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251A39F" w14:textId="2F706773" w:rsidR="003C3411" w:rsidRPr="00BB1868" w:rsidRDefault="009B7F09" w:rsidP="00656ECA">
      <w:pPr>
        <w:spacing w:before="120" w:after="120" w:line="240" w:lineRule="auto"/>
        <w:jc w:val="both"/>
        <w:rPr>
          <w:rFonts w:ascii="Arial" w:eastAsia="Times New Roman" w:hAnsi="Arial" w:cs="Arial"/>
          <w:color w:val="000000"/>
          <w:lang w:val="en-GB" w:eastAsia="de-DE"/>
        </w:rPr>
      </w:pPr>
      <w:bookmarkStart w:id="0" w:name="_Hlk37926453"/>
      <w:bookmarkEnd w:id="0"/>
      <w:r w:rsidRPr="00BB1868">
        <w:rPr>
          <w:rFonts w:ascii="Gill Sans MT" w:eastAsia="SimSun" w:hAnsi="Gill Sans MT" w:cs="Times New Roman"/>
          <w:noProof/>
          <w:sz w:val="20"/>
          <w:szCs w:val="20"/>
          <w:lang w:val="fr-FR" w:eastAsia="fr-FR"/>
        </w:rPr>
        <mc:AlternateContent>
          <mc:Choice Requires="wpg">
            <w:drawing>
              <wp:inline distT="0" distB="0" distL="0" distR="0" wp14:anchorId="271DD609" wp14:editId="5EBECAC6">
                <wp:extent cx="5759450" cy="621550"/>
                <wp:effectExtent l="0" t="0" r="0" b="7620"/>
                <wp:docPr id="27" name="Group 31"/>
                <wp:cNvGraphicFramePr/>
                <a:graphic xmlns:a="http://schemas.openxmlformats.org/drawingml/2006/main">
                  <a:graphicData uri="http://schemas.microsoft.com/office/word/2010/wordprocessingGroup">
                    <wpg:wgp>
                      <wpg:cNvGrpSpPr/>
                      <wpg:grpSpPr>
                        <a:xfrm>
                          <a:off x="0" y="0"/>
                          <a:ext cx="5759450" cy="621550"/>
                          <a:chOff x="0" y="0"/>
                          <a:chExt cx="5966957" cy="643890"/>
                        </a:xfrm>
                      </wpg:grpSpPr>
                      <pic:pic xmlns:pic="http://schemas.openxmlformats.org/drawingml/2006/picture">
                        <pic:nvPicPr>
                          <pic:cNvPr id="1073742011" name="Grafik 12"/>
                          <pic:cNvPicPr>
                            <a:picLocks noChangeAspect="1"/>
                          </pic:cNvPicPr>
                        </pic:nvPicPr>
                        <pic:blipFill rotWithShape="1">
                          <a:blip r:embed="rId8" cstate="print">
                            <a:extLst>
                              <a:ext uri="{28A0092B-C50C-407E-A947-70E740481C1C}">
                                <a14:useLocalDpi xmlns:a14="http://schemas.microsoft.com/office/drawing/2010/main" val="0"/>
                              </a:ext>
                            </a:extLst>
                          </a:blip>
                          <a:srcRect b="41127"/>
                          <a:stretch/>
                        </pic:blipFill>
                        <pic:spPr bwMode="auto">
                          <a:xfrm>
                            <a:off x="4432852" y="0"/>
                            <a:ext cx="788670" cy="6438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5" name="Picture 33"/>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198782"/>
                            <a:ext cx="1781175" cy="326390"/>
                          </a:xfrm>
                          <a:prstGeom prst="rect">
                            <a:avLst/>
                          </a:prstGeom>
                        </pic:spPr>
                      </pic:pic>
                      <pic:pic xmlns:pic="http://schemas.openxmlformats.org/drawingml/2006/picture">
                        <pic:nvPicPr>
                          <pic:cNvPr id="41" name="Grafik 12"/>
                          <pic:cNvPicPr>
                            <a:picLocks noChangeAspect="1"/>
                          </pic:cNvPicPr>
                        </pic:nvPicPr>
                        <pic:blipFill rotWithShape="1">
                          <a:blip r:embed="rId8" cstate="print">
                            <a:extLst>
                              <a:ext uri="{28A0092B-C50C-407E-A947-70E740481C1C}">
                                <a14:useLocalDpi xmlns:a14="http://schemas.microsoft.com/office/drawing/2010/main" val="0"/>
                              </a:ext>
                            </a:extLst>
                          </a:blip>
                          <a:srcRect t="59646"/>
                          <a:stretch/>
                        </pic:blipFill>
                        <pic:spPr bwMode="auto">
                          <a:xfrm>
                            <a:off x="5178287" y="129209"/>
                            <a:ext cx="788670" cy="44132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44E3FCC3" id="Group 31" o:spid="_x0000_s1026" style="width:453.5pt;height:48.95pt;mso-position-horizontal-relative:char;mso-position-vertical-relative:line" coordsize="59669,6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2" o:spid="_x0000_s1027" type="#_x0000_t75" style="position:absolute;left:44328;width:7887;height:6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">
                  <v:imagedata r:id="rId10" o:title="" cropbottom="26953f"/>
                </v:shape>
                <v:shape id="Picture 33" o:spid="_x0000_s1028" type="#_x0000_t75" style="position:absolute;top:1987;width:17811;height:3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">
                  <v:imagedata r:id="rId11" o:title=""/>
                </v:shape>
                <v:shape id="Grafik 12" o:spid="_x0000_s1029" type="#_x0000_t75" style="position:absolute;left:51782;top:1292;width:7887;height:4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">
                  <v:imagedata r:id="rId10" o:title="" croptop="39090f"/>
                </v:shape>
                <w10:anchorlock/>
              </v:group>
            </w:pict>
          </mc:Fallback>
        </mc:AlternateContent>
      </w:r>
    </w:p>
    <w:p w14:paraId="063D6340" w14:textId="7C1531C3" w:rsidR="009B7F09" w:rsidRPr="00BB1868" w:rsidRDefault="009B7F09" w:rsidP="00656ECA">
      <w:pPr>
        <w:spacing w:before="120" w:after="120" w:line="240" w:lineRule="auto"/>
        <w:jc w:val="both"/>
        <w:rPr>
          <w:rFonts w:ascii="Arial" w:eastAsia="Times New Roman" w:hAnsi="Arial" w:cs="Arial"/>
          <w:color w:val="000000"/>
          <w:lang w:val="en-GB" w:eastAsia="de-DE"/>
        </w:rPr>
      </w:pPr>
    </w:p>
    <w:p w14:paraId="454BEE49" w14:textId="77777777" w:rsidR="009B7F09" w:rsidRPr="00BB1868" w:rsidRDefault="009B7F09" w:rsidP="00612539">
      <w:pPr>
        <w:spacing w:after="0" w:line="480" w:lineRule="auto"/>
        <w:jc w:val="center"/>
        <w:rPr>
          <w:rFonts w:ascii="Gill Sans MT" w:eastAsia="Times New Roman" w:hAnsi="Gill Sans MT" w:cs="Times New Roman"/>
          <w:color w:val="9E2886"/>
          <w:sz w:val="40"/>
          <w:szCs w:val="21"/>
          <w:lang w:val="en-GB" w:eastAsia="es-ES"/>
        </w:rPr>
      </w:pPr>
    </w:p>
    <w:p w14:paraId="6AC87984" w14:textId="5012DE05" w:rsidR="00AC0C98" w:rsidRPr="00AC0C98" w:rsidRDefault="00AC0C98" w:rsidP="00612539">
      <w:pPr>
        <w:spacing w:after="0" w:line="480" w:lineRule="auto"/>
        <w:jc w:val="center"/>
        <w:rPr>
          <w:rFonts w:ascii="Gill Sans MT" w:eastAsia="Times New Roman" w:hAnsi="Gill Sans MT" w:cs="Times New Roman"/>
          <w:b/>
          <w:color w:val="9E2886"/>
          <w:sz w:val="48"/>
          <w:szCs w:val="48"/>
          <w:lang w:val="en-GB" w:eastAsia="es-ES"/>
        </w:rPr>
      </w:pPr>
      <w:r w:rsidRPr="00AC0C98">
        <w:rPr>
          <w:rFonts w:ascii="Gill Sans MT" w:eastAsia="Times New Roman" w:hAnsi="Gill Sans MT" w:cs="Times New Roman"/>
          <w:b/>
          <w:color w:val="9E2886"/>
          <w:sz w:val="48"/>
          <w:szCs w:val="48"/>
          <w:lang w:val="en-GB" w:eastAsia="es-ES"/>
        </w:rPr>
        <w:t>SUMP Toolkit</w:t>
      </w:r>
    </w:p>
    <w:p w14:paraId="7C51979D" w14:textId="5909C2DE" w:rsidR="009B7F09" w:rsidRPr="00BB1868" w:rsidRDefault="000E51D9" w:rsidP="00AC0C98">
      <w:pPr>
        <w:spacing w:after="0" w:line="240" w:lineRule="auto"/>
        <w:jc w:val="center"/>
        <w:rPr>
          <w:rFonts w:ascii="Gill Sans MT" w:eastAsia="Times New Roman" w:hAnsi="Gill Sans MT" w:cs="Times New Roman"/>
          <w:color w:val="9E2886"/>
          <w:sz w:val="40"/>
          <w:szCs w:val="21"/>
          <w:lang w:val="en-GB" w:eastAsia="es-ES"/>
        </w:rPr>
      </w:pPr>
      <w:r w:rsidRPr="00BB1868">
        <w:rPr>
          <w:rFonts w:ascii="Gill Sans MT" w:eastAsia="Times New Roman" w:hAnsi="Gill Sans MT" w:cs="Times New Roman"/>
          <w:b/>
          <w:color w:val="9E2886"/>
          <w:sz w:val="40"/>
          <w:szCs w:val="21"/>
          <w:lang w:val="en-GB" w:eastAsia="es-ES"/>
        </w:rPr>
        <w:t>Annotated Outline</w:t>
      </w:r>
      <w:r w:rsidR="009B7F09" w:rsidRPr="00BB1868">
        <w:rPr>
          <w:rFonts w:ascii="Gill Sans MT" w:eastAsia="Times New Roman" w:hAnsi="Gill Sans MT" w:cs="Times New Roman"/>
          <w:b/>
          <w:color w:val="9E2886"/>
          <w:sz w:val="40"/>
          <w:szCs w:val="21"/>
          <w:lang w:val="en-GB" w:eastAsia="es-ES"/>
        </w:rPr>
        <w:t xml:space="preserve"> for</w:t>
      </w:r>
      <w:r w:rsidR="00311B45">
        <w:rPr>
          <w:rFonts w:ascii="Gill Sans MT" w:eastAsia="Times New Roman" w:hAnsi="Gill Sans MT" w:cs="Times New Roman"/>
          <w:b/>
          <w:color w:val="9E2886"/>
          <w:sz w:val="40"/>
          <w:szCs w:val="21"/>
          <w:lang w:val="en-GB" w:eastAsia="es-ES"/>
        </w:rPr>
        <w:br/>
      </w:r>
      <w:r w:rsidR="00AC0C98" w:rsidRPr="00BB1868">
        <w:rPr>
          <w:rFonts w:ascii="Gill Sans MT" w:eastAsia="Times New Roman" w:hAnsi="Gill Sans MT" w:cs="Times New Roman"/>
          <w:b/>
          <w:color w:val="9E2886"/>
          <w:sz w:val="40"/>
          <w:szCs w:val="21"/>
          <w:lang w:val="en-GB" w:eastAsia="es-ES"/>
        </w:rPr>
        <w:t>S</w:t>
      </w:r>
      <w:r w:rsidR="00AC0C98">
        <w:rPr>
          <w:rFonts w:ascii="Gill Sans MT" w:eastAsia="Times New Roman" w:hAnsi="Gill Sans MT" w:cs="Times New Roman"/>
          <w:b/>
          <w:color w:val="9E2886"/>
          <w:sz w:val="40"/>
          <w:szCs w:val="21"/>
          <w:lang w:val="en-GB" w:eastAsia="es-ES"/>
        </w:rPr>
        <w:t>ustainable Urban Mobility Plans (S</w:t>
      </w:r>
      <w:r w:rsidR="009B7F09" w:rsidRPr="00BB1868">
        <w:rPr>
          <w:rFonts w:ascii="Gill Sans MT" w:eastAsia="Times New Roman" w:hAnsi="Gill Sans MT" w:cs="Times New Roman"/>
          <w:b/>
          <w:color w:val="9E2886"/>
          <w:sz w:val="40"/>
          <w:szCs w:val="21"/>
          <w:lang w:val="en-GB" w:eastAsia="es-ES"/>
        </w:rPr>
        <w:t>UMP</w:t>
      </w:r>
      <w:r w:rsidR="00AC0C98">
        <w:rPr>
          <w:rFonts w:ascii="Gill Sans MT" w:eastAsia="Times New Roman" w:hAnsi="Gill Sans MT" w:cs="Times New Roman"/>
          <w:b/>
          <w:color w:val="9E2886"/>
          <w:sz w:val="40"/>
          <w:szCs w:val="21"/>
          <w:lang w:val="en-GB" w:eastAsia="es-ES"/>
        </w:rPr>
        <w:t>)</w:t>
      </w:r>
      <w:r w:rsidR="009B7F09" w:rsidRPr="00BB1868">
        <w:rPr>
          <w:rFonts w:ascii="Gill Sans MT" w:eastAsia="Times New Roman" w:hAnsi="Gill Sans MT" w:cs="Times New Roman"/>
          <w:color w:val="9E2886"/>
          <w:sz w:val="40"/>
          <w:szCs w:val="21"/>
          <w:lang w:val="en-GB" w:eastAsia="es-ES"/>
        </w:rPr>
        <w:br/>
      </w:r>
      <w:r w:rsidR="009B7F09" w:rsidRPr="00BB1868">
        <w:rPr>
          <w:rFonts w:ascii="Gill Sans MT" w:eastAsia="Times New Roman" w:hAnsi="Gill Sans MT" w:cs="Times New Roman"/>
          <w:color w:val="9E2886"/>
          <w:sz w:val="28"/>
          <w:szCs w:val="28"/>
          <w:lang w:val="en-GB" w:eastAsia="es-ES"/>
        </w:rPr>
        <w:t>SUMP development guidance resources for developing and transition countries</w:t>
      </w:r>
    </w:p>
    <w:p w14:paraId="035FF5AC" w14:textId="111AE1FC" w:rsidR="009B7F09" w:rsidRDefault="009B7F09" w:rsidP="00612539">
      <w:pPr>
        <w:spacing w:after="0" w:line="480" w:lineRule="auto"/>
        <w:jc w:val="center"/>
        <w:rPr>
          <w:rFonts w:ascii="Gill Sans MT" w:eastAsia="Times New Roman" w:hAnsi="Gill Sans MT" w:cs="Times New Roman"/>
          <w:color w:val="000000"/>
          <w:szCs w:val="20"/>
          <w:lang w:val="en-GB" w:eastAsia="es-ES"/>
        </w:rPr>
      </w:pPr>
    </w:p>
    <w:p w14:paraId="4F5C4A47" w14:textId="77777777" w:rsidR="00AC0C98" w:rsidRPr="00BB1868" w:rsidRDefault="00AC0C98" w:rsidP="00612539">
      <w:pPr>
        <w:spacing w:after="0" w:line="480" w:lineRule="auto"/>
        <w:jc w:val="center"/>
        <w:rPr>
          <w:rFonts w:ascii="Gill Sans MT" w:eastAsia="Times New Roman" w:hAnsi="Gill Sans MT" w:cs="Times New Roman"/>
          <w:color w:val="000000"/>
          <w:szCs w:val="20"/>
          <w:lang w:val="en-GB" w:eastAsia="es-ES"/>
        </w:rPr>
      </w:pPr>
    </w:p>
    <w:p w14:paraId="5CB76393" w14:textId="0273E236" w:rsidR="003C3411" w:rsidRPr="00DB4A98" w:rsidRDefault="003C3411" w:rsidP="00612539">
      <w:pPr>
        <w:spacing w:after="120" w:line="480" w:lineRule="auto"/>
        <w:jc w:val="both"/>
        <w:rPr>
          <w:rFonts w:ascii="Arial" w:eastAsia="Times New Roman" w:hAnsi="Arial" w:cs="Arial"/>
          <w:color w:val="000000"/>
          <w:lang w:val="en-GB" w:eastAsia="de-DE"/>
        </w:rPr>
      </w:pPr>
    </w:p>
    <w:p w14:paraId="32B9E2FF" w14:textId="20461F04" w:rsidR="003C3411" w:rsidRPr="00DB4A98" w:rsidRDefault="003C3411" w:rsidP="00612539">
      <w:pPr>
        <w:spacing w:after="120" w:line="480" w:lineRule="auto"/>
        <w:jc w:val="both"/>
        <w:rPr>
          <w:rFonts w:ascii="Arial" w:eastAsia="Times New Roman" w:hAnsi="Arial" w:cs="Arial"/>
          <w:color w:val="000000"/>
          <w:lang w:val="en-GB" w:eastAsia="de-DE"/>
        </w:rPr>
      </w:pPr>
    </w:p>
    <w:p w14:paraId="3D20A6C8" w14:textId="77777777" w:rsidR="003C3411" w:rsidRPr="00DB4A98" w:rsidRDefault="003C3411" w:rsidP="00656ECA">
      <w:pPr>
        <w:spacing w:before="120" w:after="120" w:line="240" w:lineRule="auto"/>
        <w:jc w:val="both"/>
        <w:rPr>
          <w:rFonts w:ascii="Arial" w:eastAsia="Times New Roman" w:hAnsi="Arial" w:cs="Arial"/>
          <w:color w:val="000000"/>
          <w:lang w:val="en-GB" w:eastAsia="de-DE"/>
        </w:rPr>
      </w:pPr>
    </w:p>
    <w:p w14:paraId="7B8673F2" w14:textId="77777777" w:rsidR="001E3457" w:rsidRPr="00DB4A98" w:rsidRDefault="001E3457">
      <w:pPr>
        <w:rPr>
          <w:rFonts w:ascii="Arial" w:eastAsia="Times New Roman" w:hAnsi="Arial" w:cs="Arial"/>
          <w:color w:val="000000"/>
          <w:lang w:val="en-GB" w:eastAsia="de-DE"/>
        </w:rPr>
      </w:pPr>
      <w:r w:rsidRPr="00DB4A98">
        <w:rPr>
          <w:rFonts w:ascii="Arial" w:eastAsia="Times New Roman" w:hAnsi="Arial" w:cs="Arial"/>
          <w:color w:val="000000"/>
          <w:lang w:val="en-GB" w:eastAsia="de-DE"/>
        </w:rPr>
        <w:br w:type="page"/>
      </w:r>
    </w:p>
    <w:p w14:paraId="7C9B524D" w14:textId="6DB14EA1" w:rsidR="003C3411" w:rsidRPr="00DB4A98" w:rsidRDefault="003C3411" w:rsidP="00656ECA">
      <w:pPr>
        <w:spacing w:before="120" w:after="120" w:line="240" w:lineRule="auto"/>
        <w:jc w:val="both"/>
        <w:rPr>
          <w:rFonts w:ascii="Arial" w:eastAsia="Times New Roman" w:hAnsi="Arial" w:cs="Arial"/>
          <w:color w:val="000000"/>
          <w:lang w:val="en-GB" w:eastAsia="de-DE"/>
        </w:rPr>
      </w:pPr>
    </w:p>
    <w:p w14:paraId="725AA65D" w14:textId="77777777" w:rsidR="003C3411" w:rsidRPr="00BB1868" w:rsidRDefault="003C3411" w:rsidP="000E51D9">
      <w:pPr>
        <w:pStyle w:val="MYCHead"/>
        <w:framePr w:h="8591" w:hRule="exact" w:hSpace="142" w:wrap="around" w:vAnchor="page" w:hAnchor="text" w:y="7331" w:anchorLock="1"/>
        <w:rPr>
          <w:rFonts w:ascii="Arial" w:hAnsi="Arial" w:cs="Arial"/>
        </w:rPr>
      </w:pPr>
      <w:r w:rsidRPr="00BB1868">
        <w:rPr>
          <w:rFonts w:ascii="Arial" w:hAnsi="Arial" w:cs="Arial"/>
        </w:rPr>
        <w:t>For more information:</w:t>
      </w:r>
    </w:p>
    <w:p w14:paraId="1AAD3C1E" w14:textId="77777777" w:rsidR="003C3411" w:rsidRPr="00BB1868" w:rsidRDefault="003C3411" w:rsidP="000E51D9">
      <w:pPr>
        <w:pStyle w:val="MYCContent"/>
        <w:framePr w:h="8591" w:hRule="exact" w:hSpace="142" w:wrap="around" w:vAnchor="page" w:hAnchor="text" w:y="7331" w:anchorLock="1"/>
        <w:rPr>
          <w:rFonts w:ascii="Arial" w:hAnsi="Arial" w:cs="Arial"/>
          <w:lang w:val="en-GB"/>
        </w:rPr>
      </w:pPr>
      <w:r w:rsidRPr="00BB1868">
        <w:rPr>
          <w:rFonts w:ascii="Arial" w:hAnsi="Arial" w:cs="Arial"/>
          <w:lang w:val="en-GB"/>
        </w:rPr>
        <w:t xml:space="preserve">MobiliseYourCity Secretariat, Brussels </w:t>
      </w:r>
      <w:r w:rsidRPr="00BB1868">
        <w:rPr>
          <w:rFonts w:ascii="Arial" w:hAnsi="Arial" w:cs="Arial"/>
          <w:lang w:val="en-GB"/>
        </w:rPr>
        <w:br/>
        <w:t xml:space="preserve">www.MobiliseYourCity.net </w:t>
      </w:r>
      <w:r w:rsidRPr="00BB1868">
        <w:rPr>
          <w:rFonts w:ascii="Arial" w:hAnsi="Arial" w:cs="Arial"/>
          <w:lang w:val="en-GB"/>
        </w:rPr>
        <w:br/>
        <w:t>email: Contact@MobiliseYourCity.net</w:t>
      </w:r>
    </w:p>
    <w:p w14:paraId="02E807F8" w14:textId="77777777" w:rsidR="003C3411" w:rsidRPr="002C217D" w:rsidRDefault="003C3411" w:rsidP="000E51D9">
      <w:pPr>
        <w:pStyle w:val="MYCContent"/>
        <w:framePr w:h="8591" w:hRule="exact" w:hSpace="142" w:wrap="around" w:vAnchor="page" w:hAnchor="text" w:y="7331" w:anchorLock="1"/>
        <w:rPr>
          <w:rFonts w:ascii="Arial" w:hAnsi="Arial" w:cs="Arial"/>
          <w:lang w:val="de-DE"/>
        </w:rPr>
      </w:pPr>
      <w:r w:rsidRPr="002C217D">
        <w:rPr>
          <w:rFonts w:ascii="Arial" w:hAnsi="Arial" w:cs="Arial"/>
          <w:lang w:val="de-DE"/>
        </w:rPr>
        <w:t xml:space="preserve">Deutsche Gesellschaft für Internationale Zusammenarbeit (GIZ) GmbH </w:t>
      </w:r>
      <w:r w:rsidRPr="002C217D">
        <w:rPr>
          <w:rFonts w:ascii="Arial" w:hAnsi="Arial" w:cs="Arial"/>
          <w:lang w:val="de-DE"/>
        </w:rPr>
        <w:br/>
        <w:t xml:space="preserve">Division Energy, </w:t>
      </w:r>
      <w:proofErr w:type="spellStart"/>
      <w:r w:rsidRPr="002C217D">
        <w:rPr>
          <w:rFonts w:ascii="Arial" w:hAnsi="Arial" w:cs="Arial"/>
          <w:lang w:val="de-DE"/>
        </w:rPr>
        <w:t>Water</w:t>
      </w:r>
      <w:proofErr w:type="spellEnd"/>
      <w:r w:rsidRPr="002C217D">
        <w:rPr>
          <w:rFonts w:ascii="Arial" w:hAnsi="Arial" w:cs="Arial"/>
          <w:lang w:val="de-DE"/>
        </w:rPr>
        <w:t xml:space="preserve">, Transport (G310) </w:t>
      </w:r>
      <w:r w:rsidRPr="002C217D">
        <w:rPr>
          <w:rFonts w:ascii="Arial" w:hAnsi="Arial" w:cs="Arial"/>
          <w:lang w:val="de-DE"/>
        </w:rPr>
        <w:br/>
        <w:t>Dag-</w:t>
      </w:r>
      <w:proofErr w:type="spellStart"/>
      <w:r w:rsidRPr="002C217D">
        <w:rPr>
          <w:rFonts w:ascii="Arial" w:hAnsi="Arial" w:cs="Arial"/>
          <w:lang w:val="de-DE"/>
        </w:rPr>
        <w:t>Hammarskjöld</w:t>
      </w:r>
      <w:proofErr w:type="spellEnd"/>
      <w:r w:rsidRPr="002C217D">
        <w:rPr>
          <w:rFonts w:ascii="Arial" w:hAnsi="Arial" w:cs="Arial"/>
          <w:lang w:val="de-DE"/>
        </w:rPr>
        <w:t>-Weg 1-5, 65760 Eschborn / Germany</w:t>
      </w:r>
    </w:p>
    <w:p w14:paraId="2C333FA0" w14:textId="4CD12681" w:rsidR="000E51D9" w:rsidRPr="002D7ED9" w:rsidRDefault="003C3411" w:rsidP="000E51D9">
      <w:pPr>
        <w:pStyle w:val="MYCContent"/>
        <w:framePr w:h="8591" w:hRule="exact" w:hSpace="142" w:wrap="around" w:vAnchor="page" w:hAnchor="text" w:y="7331" w:anchorLock="1"/>
        <w:rPr>
          <w:rFonts w:ascii="Arial" w:hAnsi="Arial" w:cs="Arial"/>
          <w:lang w:val="de-DE"/>
        </w:rPr>
      </w:pPr>
      <w:r w:rsidRPr="002D7ED9">
        <w:rPr>
          <w:rFonts w:ascii="Arial" w:hAnsi="Arial" w:cs="Arial"/>
          <w:b/>
          <w:lang w:val="de-DE"/>
        </w:rPr>
        <w:t>Title:</w:t>
      </w:r>
      <w:r w:rsidRPr="002D7ED9">
        <w:rPr>
          <w:rFonts w:ascii="Arial" w:hAnsi="Arial" w:cs="Arial"/>
          <w:lang w:val="de-DE"/>
        </w:rPr>
        <w:t xml:space="preserve"> “MobiliseYourCity – SUMP Model Table </w:t>
      </w:r>
      <w:proofErr w:type="spellStart"/>
      <w:r w:rsidRPr="002D7ED9">
        <w:rPr>
          <w:rFonts w:ascii="Arial" w:hAnsi="Arial" w:cs="Arial"/>
          <w:lang w:val="de-DE"/>
        </w:rPr>
        <w:t>of</w:t>
      </w:r>
      <w:proofErr w:type="spellEnd"/>
      <w:r w:rsidRPr="002D7ED9">
        <w:rPr>
          <w:rFonts w:ascii="Arial" w:hAnsi="Arial" w:cs="Arial"/>
          <w:lang w:val="de-DE"/>
        </w:rPr>
        <w:t xml:space="preserve"> </w:t>
      </w:r>
      <w:r w:rsidR="002D7ED9">
        <w:rPr>
          <w:rFonts w:ascii="Arial" w:hAnsi="Arial" w:cs="Arial"/>
          <w:lang w:val="de-DE"/>
        </w:rPr>
        <w:t>C</w:t>
      </w:r>
      <w:r w:rsidRPr="002D7ED9">
        <w:rPr>
          <w:rFonts w:ascii="Arial" w:hAnsi="Arial" w:cs="Arial"/>
          <w:lang w:val="de-DE"/>
        </w:rPr>
        <w:t>ontent”</w:t>
      </w:r>
      <w:r w:rsidRPr="002D7ED9">
        <w:rPr>
          <w:rFonts w:ascii="Arial" w:hAnsi="Arial" w:cs="Arial"/>
          <w:lang w:val="de-DE"/>
        </w:rPr>
        <w:br/>
      </w:r>
      <w:r w:rsidRPr="002D7ED9">
        <w:rPr>
          <w:rFonts w:ascii="Arial" w:hAnsi="Arial" w:cs="Arial"/>
          <w:b/>
          <w:lang w:val="de-DE"/>
        </w:rPr>
        <w:t xml:space="preserve">Printed and </w:t>
      </w:r>
      <w:proofErr w:type="spellStart"/>
      <w:r w:rsidRPr="002D7ED9">
        <w:rPr>
          <w:rFonts w:ascii="Arial" w:hAnsi="Arial" w:cs="Arial"/>
          <w:b/>
          <w:lang w:val="de-DE"/>
        </w:rPr>
        <w:t>distributed</w:t>
      </w:r>
      <w:proofErr w:type="spellEnd"/>
      <w:r w:rsidRPr="002D7ED9">
        <w:rPr>
          <w:rFonts w:ascii="Arial" w:hAnsi="Arial" w:cs="Arial"/>
          <w:b/>
          <w:lang w:val="de-DE"/>
        </w:rPr>
        <w:t>:</w:t>
      </w:r>
      <w:r w:rsidRPr="002D7ED9">
        <w:rPr>
          <w:rFonts w:ascii="Arial" w:hAnsi="Arial" w:cs="Arial"/>
          <w:lang w:val="de-DE"/>
        </w:rPr>
        <w:t xml:space="preserve"> </w:t>
      </w:r>
      <w:r w:rsidRPr="002D7ED9">
        <w:rPr>
          <w:rFonts w:ascii="Arial" w:hAnsi="Arial" w:cs="Arial"/>
          <w:lang w:val="de-DE"/>
        </w:rPr>
        <w:br/>
      </w:r>
      <w:proofErr w:type="spellStart"/>
      <w:r w:rsidRPr="002D7ED9">
        <w:rPr>
          <w:rFonts w:ascii="Arial" w:hAnsi="Arial" w:cs="Arial"/>
          <w:b/>
          <w:lang w:val="de-DE"/>
        </w:rPr>
        <w:t>Authors</w:t>
      </w:r>
      <w:proofErr w:type="spellEnd"/>
      <w:r w:rsidRPr="002D7ED9">
        <w:rPr>
          <w:rFonts w:ascii="Arial" w:hAnsi="Arial" w:cs="Arial"/>
          <w:b/>
          <w:lang w:val="de-DE"/>
        </w:rPr>
        <w:t>:</w:t>
      </w:r>
      <w:r w:rsidRPr="002D7ED9">
        <w:rPr>
          <w:rFonts w:ascii="Arial" w:hAnsi="Arial" w:cs="Arial"/>
          <w:lang w:val="de-DE"/>
        </w:rPr>
        <w:t xml:space="preserve"> </w:t>
      </w:r>
      <w:r w:rsidR="002D7ED9" w:rsidRPr="00272502">
        <w:rPr>
          <w:rFonts w:ascii="Arial" w:hAnsi="Arial" w:cs="Arial"/>
          <w:lang w:val="de-DE"/>
        </w:rPr>
        <w:t xml:space="preserve">Susanne Böhler-Baedeker, Katy </w:t>
      </w:r>
      <w:proofErr w:type="spellStart"/>
      <w:r w:rsidR="002D7ED9" w:rsidRPr="00272502">
        <w:rPr>
          <w:rFonts w:ascii="Arial" w:hAnsi="Arial" w:cs="Arial"/>
          <w:lang w:val="de-DE"/>
        </w:rPr>
        <w:t>Huaylla</w:t>
      </w:r>
      <w:proofErr w:type="spellEnd"/>
      <w:r w:rsidR="002D7ED9" w:rsidRPr="00272502">
        <w:rPr>
          <w:rFonts w:ascii="Arial" w:hAnsi="Arial" w:cs="Arial"/>
          <w:lang w:val="de-DE"/>
        </w:rPr>
        <w:t xml:space="preserve">, Lasse Brand, Lisa Marie Brunner, </w:t>
      </w:r>
      <w:proofErr w:type="spellStart"/>
      <w:r w:rsidR="002D7ED9" w:rsidRPr="00272502">
        <w:rPr>
          <w:rFonts w:ascii="Arial" w:hAnsi="Arial" w:cs="Arial"/>
          <w:lang w:val="de-DE"/>
        </w:rPr>
        <w:t>Saydrina</w:t>
      </w:r>
      <w:proofErr w:type="spellEnd"/>
      <w:r w:rsidR="002D7ED9" w:rsidRPr="00272502">
        <w:rPr>
          <w:rFonts w:ascii="Arial" w:hAnsi="Arial" w:cs="Arial"/>
          <w:lang w:val="de-DE"/>
        </w:rPr>
        <w:t xml:space="preserve"> </w:t>
      </w:r>
      <w:proofErr w:type="spellStart"/>
      <w:r w:rsidR="002D7ED9" w:rsidRPr="00272502">
        <w:rPr>
          <w:rFonts w:ascii="Arial" w:hAnsi="Arial" w:cs="Arial"/>
          <w:lang w:val="de-DE"/>
        </w:rPr>
        <w:t>Govender</w:t>
      </w:r>
      <w:proofErr w:type="spellEnd"/>
      <w:r w:rsidR="002D7ED9">
        <w:rPr>
          <w:rFonts w:ascii="Gill Sans MT" w:hAnsi="Gill Sans MT"/>
          <w:color w:val="000000"/>
          <w:szCs w:val="20"/>
          <w:lang w:val="de-DE" w:eastAsia="es-ES"/>
        </w:rPr>
        <w:t xml:space="preserve"> (</w:t>
      </w:r>
      <w:r w:rsidRPr="002D7ED9">
        <w:rPr>
          <w:rFonts w:ascii="Arial" w:hAnsi="Arial" w:cs="Arial"/>
          <w:lang w:val="de-DE"/>
        </w:rPr>
        <w:t xml:space="preserve">Rupprecht </w:t>
      </w:r>
      <w:proofErr w:type="spellStart"/>
      <w:r w:rsidRPr="002D7ED9">
        <w:rPr>
          <w:rFonts w:ascii="Arial" w:hAnsi="Arial" w:cs="Arial"/>
          <w:lang w:val="de-DE"/>
        </w:rPr>
        <w:t>Consult</w:t>
      </w:r>
      <w:proofErr w:type="spellEnd"/>
      <w:r w:rsidRPr="002D7ED9">
        <w:rPr>
          <w:rFonts w:ascii="Arial" w:hAnsi="Arial" w:cs="Arial"/>
          <w:lang w:val="de-DE"/>
        </w:rPr>
        <w:t xml:space="preserve"> Forschung &amp; Beratung </w:t>
      </w:r>
      <w:proofErr w:type="spellStart"/>
      <w:r w:rsidRPr="002D7ED9">
        <w:rPr>
          <w:rFonts w:ascii="Arial" w:hAnsi="Arial" w:cs="Arial"/>
          <w:lang w:val="de-DE"/>
        </w:rPr>
        <w:t>GbmH</w:t>
      </w:r>
      <w:proofErr w:type="spellEnd"/>
      <w:r w:rsidR="002D7ED9">
        <w:rPr>
          <w:rFonts w:ascii="Arial" w:hAnsi="Arial" w:cs="Arial"/>
          <w:lang w:val="de-DE"/>
        </w:rPr>
        <w:t>)</w:t>
      </w:r>
      <w:r w:rsidRPr="002D7ED9">
        <w:rPr>
          <w:rFonts w:ascii="Arial" w:hAnsi="Arial" w:cs="Arial"/>
          <w:lang w:val="de-DE"/>
        </w:rPr>
        <w:br/>
      </w:r>
      <w:proofErr w:type="spellStart"/>
      <w:r w:rsidRPr="002D7ED9">
        <w:rPr>
          <w:rFonts w:ascii="Arial" w:hAnsi="Arial" w:cs="Arial"/>
          <w:b/>
          <w:lang w:val="de-DE"/>
        </w:rPr>
        <w:t>Contributors</w:t>
      </w:r>
      <w:proofErr w:type="spellEnd"/>
      <w:r w:rsidRPr="002D7ED9">
        <w:rPr>
          <w:rFonts w:ascii="Arial" w:hAnsi="Arial" w:cs="Arial"/>
          <w:b/>
          <w:lang w:val="de-DE"/>
        </w:rPr>
        <w:t>:</w:t>
      </w:r>
      <w:r w:rsidRPr="002D7ED9">
        <w:rPr>
          <w:rFonts w:ascii="Arial" w:hAnsi="Arial" w:cs="Arial"/>
          <w:lang w:val="de-DE"/>
        </w:rPr>
        <w:t xml:space="preserve"> </w:t>
      </w:r>
      <w:r w:rsidR="002D7ED9" w:rsidRPr="002D7ED9">
        <w:rPr>
          <w:rFonts w:ascii="Arial" w:hAnsi="Arial" w:cs="Arial"/>
          <w:lang w:val="de-DE"/>
        </w:rPr>
        <w:t xml:space="preserve">Anne </w:t>
      </w:r>
      <w:proofErr w:type="spellStart"/>
      <w:r w:rsidR="002D7ED9" w:rsidRPr="002D7ED9">
        <w:rPr>
          <w:rFonts w:ascii="Arial" w:hAnsi="Arial" w:cs="Arial"/>
          <w:lang w:val="de-DE"/>
        </w:rPr>
        <w:t>Chausavoinne</w:t>
      </w:r>
      <w:proofErr w:type="spellEnd"/>
      <w:r w:rsidR="00F75B71">
        <w:rPr>
          <w:rFonts w:ascii="Arial" w:hAnsi="Arial" w:cs="Arial"/>
          <w:lang w:val="de-DE"/>
        </w:rPr>
        <w:t xml:space="preserve">, Reda </w:t>
      </w:r>
      <w:proofErr w:type="spellStart"/>
      <w:r w:rsidR="00F75B71">
        <w:rPr>
          <w:rFonts w:ascii="Arial" w:hAnsi="Arial" w:cs="Arial"/>
          <w:lang w:val="de-DE"/>
        </w:rPr>
        <w:t>Souirgi</w:t>
      </w:r>
      <w:proofErr w:type="spellEnd"/>
      <w:r w:rsidR="002D7ED9" w:rsidRPr="002D7ED9">
        <w:rPr>
          <w:rFonts w:ascii="Arial" w:hAnsi="Arial" w:cs="Arial"/>
          <w:lang w:val="de-DE"/>
        </w:rPr>
        <w:t xml:space="preserve"> (AFD), Michael Engelskirchen (GIZ)</w:t>
      </w:r>
      <w:r w:rsidR="00272502">
        <w:rPr>
          <w:rFonts w:ascii="Arial" w:hAnsi="Arial" w:cs="Arial"/>
          <w:lang w:val="de-DE"/>
        </w:rPr>
        <w:t>, Daniel Mickos</w:t>
      </w:r>
      <w:bookmarkStart w:id="1" w:name="_GoBack"/>
      <w:bookmarkEnd w:id="1"/>
    </w:p>
    <w:p w14:paraId="319D1842" w14:textId="77777777" w:rsidR="003C3411" w:rsidRPr="00BB1868" w:rsidRDefault="003C3411" w:rsidP="000E51D9">
      <w:pPr>
        <w:pStyle w:val="MYCHead"/>
        <w:framePr w:h="8591" w:hRule="exact" w:hSpace="142" w:wrap="around" w:vAnchor="page" w:hAnchor="text" w:y="7331" w:anchorLock="1"/>
        <w:rPr>
          <w:rFonts w:ascii="Arial" w:hAnsi="Arial" w:cs="Arial"/>
        </w:rPr>
      </w:pPr>
      <w:r w:rsidRPr="00BB1868">
        <w:rPr>
          <w:rFonts w:ascii="Arial" w:hAnsi="Arial" w:cs="Arial"/>
        </w:rPr>
        <w:t>Copyright:</w:t>
      </w:r>
    </w:p>
    <w:p w14:paraId="72B8646E" w14:textId="2F7D6404" w:rsidR="003C3411" w:rsidRPr="00BB1868" w:rsidRDefault="003C3411" w:rsidP="000E51D9">
      <w:pPr>
        <w:pStyle w:val="MYCContent"/>
        <w:framePr w:h="8591" w:hRule="exact" w:hSpace="142" w:wrap="around" w:vAnchor="page" w:hAnchor="text" w:y="7331" w:anchorLock="1"/>
        <w:rPr>
          <w:rFonts w:ascii="Arial" w:hAnsi="Arial" w:cs="Arial"/>
          <w:lang w:val="en-GB"/>
        </w:rPr>
      </w:pPr>
      <w:r w:rsidRPr="00BB1868">
        <w:rPr>
          <w:rFonts w:ascii="Arial" w:hAnsi="Arial" w:cs="Arial"/>
          <w:lang w:val="en-GB"/>
        </w:rPr>
        <w:t xml:space="preserve">This publication is subject to copyright of the MobiliseYourCity Partnership and its </w:t>
      </w:r>
      <w:r w:rsidR="00612539" w:rsidRPr="00BB1868">
        <w:rPr>
          <w:rFonts w:ascii="Arial" w:hAnsi="Arial" w:cs="Arial"/>
          <w:lang w:val="en-GB"/>
        </w:rPr>
        <w:t>c</w:t>
      </w:r>
      <w:r w:rsidRPr="00BB1868">
        <w:rPr>
          <w:rFonts w:ascii="Arial" w:hAnsi="Arial" w:cs="Arial"/>
          <w:lang w:val="en-GB"/>
        </w:rPr>
        <w:t xml:space="preserve">ontributing </w:t>
      </w:r>
      <w:r w:rsidR="00612539" w:rsidRPr="00BB1868">
        <w:rPr>
          <w:rFonts w:ascii="Arial" w:hAnsi="Arial" w:cs="Arial"/>
          <w:lang w:val="en-GB"/>
        </w:rPr>
        <w:t>p</w:t>
      </w:r>
      <w:r w:rsidRPr="00BB1868">
        <w:rPr>
          <w:rFonts w:ascii="Arial" w:hAnsi="Arial" w:cs="Arial"/>
          <w:lang w:val="en-GB"/>
        </w:rPr>
        <w:t>artners and authors. Partial or total reproduction of this document is authorised for non-profit purposes, provided the source is acknowledged.</w:t>
      </w:r>
    </w:p>
    <w:p w14:paraId="26F1C29A" w14:textId="77777777" w:rsidR="003C3411" w:rsidRPr="00BB1868" w:rsidRDefault="003C3411" w:rsidP="000E51D9">
      <w:pPr>
        <w:pStyle w:val="MYCHead"/>
        <w:framePr w:h="8591" w:hRule="exact" w:hSpace="142" w:wrap="around" w:vAnchor="page" w:hAnchor="text" w:y="7331" w:anchorLock="1"/>
        <w:rPr>
          <w:rFonts w:ascii="Arial" w:hAnsi="Arial" w:cs="Arial"/>
        </w:rPr>
      </w:pPr>
      <w:r w:rsidRPr="00BB1868">
        <w:rPr>
          <w:rFonts w:ascii="Arial" w:hAnsi="Arial" w:cs="Arial"/>
        </w:rPr>
        <w:t>Disclaimer:</w:t>
      </w:r>
    </w:p>
    <w:p w14:paraId="23C3647D" w14:textId="77777777" w:rsidR="003C3411" w:rsidRPr="00BB1868" w:rsidRDefault="003C3411" w:rsidP="000E51D9">
      <w:pPr>
        <w:pStyle w:val="MYCContent"/>
        <w:framePr w:h="8591" w:hRule="exact" w:hSpace="142" w:wrap="around" w:vAnchor="page" w:hAnchor="text" w:y="7331" w:anchorLock="1"/>
        <w:rPr>
          <w:rFonts w:ascii="Arial" w:hAnsi="Arial" w:cs="Arial"/>
          <w:lang w:val="en-GB"/>
        </w:rPr>
      </w:pPr>
      <w:r w:rsidRPr="00BB1868">
        <w:rPr>
          <w:rFonts w:ascii="Arial" w:hAnsi="Arial" w:cs="Arial"/>
          <w:lang w:val="en-GB"/>
        </w:rPr>
        <w:t>The content presented in this document represents the opinion of the authors and is not necessarily representative of the position of the individual partners of MobiliseYourCity or the United Nations Framework Convention on Climate Change (UNFCC).</w:t>
      </w:r>
    </w:p>
    <w:p w14:paraId="19F2E162" w14:textId="3403B647" w:rsidR="003C3411" w:rsidRPr="00BB1868" w:rsidRDefault="002D7ED9" w:rsidP="000E51D9">
      <w:pPr>
        <w:framePr w:h="8591" w:hRule="exact" w:hSpace="142" w:wrap="around" w:vAnchor="page" w:hAnchor="text" w:y="7331" w:anchorLock="1"/>
        <w:spacing w:before="120" w:after="120" w:line="240" w:lineRule="auto"/>
        <w:jc w:val="both"/>
        <w:rPr>
          <w:rFonts w:ascii="Arial" w:eastAsia="Times New Roman" w:hAnsi="Arial" w:cs="Arial"/>
          <w:color w:val="000000"/>
          <w:lang w:val="en-GB" w:eastAsia="de-DE"/>
        </w:rPr>
      </w:pPr>
      <w:r>
        <w:rPr>
          <w:rFonts w:ascii="Arial" w:hAnsi="Arial" w:cs="Arial"/>
          <w:b/>
          <w:lang w:val="en-GB"/>
        </w:rPr>
        <w:t>April 2020</w:t>
      </w:r>
    </w:p>
    <w:p w14:paraId="4D5852F3" w14:textId="4E52372A" w:rsidR="003C3411" w:rsidRPr="00BB1868" w:rsidRDefault="003C3411">
      <w:pPr>
        <w:rPr>
          <w:rFonts w:ascii="Arial" w:hAnsi="Arial" w:cs="Arial"/>
          <w:lang w:val="en-GB"/>
        </w:rPr>
      </w:pPr>
      <w:r w:rsidRPr="00BB1868">
        <w:rPr>
          <w:rFonts w:ascii="Arial" w:hAnsi="Arial" w:cs="Arial"/>
          <w:lang w:val="en-GB"/>
        </w:rPr>
        <w:br w:type="page"/>
      </w:r>
    </w:p>
    <w:p w14:paraId="431B123C" w14:textId="77777777" w:rsidR="000D2685" w:rsidRPr="00BB1868" w:rsidRDefault="000D2685" w:rsidP="00FC3459">
      <w:pPr>
        <w:rPr>
          <w:lang w:val="en-GB"/>
        </w:rPr>
      </w:pPr>
    </w:p>
    <w:p w14:paraId="618F7409" w14:textId="77777777" w:rsidR="003C3411" w:rsidRPr="00BB1868" w:rsidRDefault="003C3411" w:rsidP="00FC3459">
      <w:pPr>
        <w:rPr>
          <w:lang w:val="en-GB"/>
        </w:rPr>
      </w:pPr>
    </w:p>
    <w:p w14:paraId="576364AB" w14:textId="77777777" w:rsidR="003C3411" w:rsidRPr="00BB1868" w:rsidRDefault="003C3411" w:rsidP="003F4CA4">
      <w:pPr>
        <w:pStyle w:val="MYCHead"/>
        <w:framePr w:h="11736" w:hRule="exact" w:hSpace="142" w:wrap="notBeside" w:vAnchor="page" w:hAnchor="page" w:x="1399" w:y="3461" w:anchorLock="1"/>
        <w:rPr>
          <w:rFonts w:ascii="Arial" w:hAnsi="Arial" w:cs="Arial"/>
        </w:rPr>
      </w:pPr>
      <w:r w:rsidRPr="00BB1868">
        <w:rPr>
          <w:rFonts w:ascii="Arial" w:hAnsi="Arial" w:cs="Arial"/>
        </w:rPr>
        <w:t>Context of the Publication</w:t>
      </w:r>
    </w:p>
    <w:p w14:paraId="1B19E770" w14:textId="3F2EDC07" w:rsidR="003C3411" w:rsidRPr="00BB1868" w:rsidRDefault="003C3411" w:rsidP="003F4CA4">
      <w:pPr>
        <w:framePr w:h="11736" w:hRule="exact" w:hSpace="142" w:wrap="notBeside" w:vAnchor="page" w:hAnchor="page" w:x="1399" w:y="3461" w:anchorLock="1"/>
        <w:rPr>
          <w:rFonts w:ascii="Arial" w:hAnsi="Arial" w:cs="Arial"/>
          <w:lang w:val="en-GB"/>
        </w:rPr>
      </w:pPr>
      <w:r w:rsidRPr="00BB1868">
        <w:rPr>
          <w:rFonts w:ascii="Arial" w:hAnsi="Arial" w:cs="Arial"/>
          <w:lang w:val="en-GB"/>
        </w:rPr>
        <w:t xml:space="preserve">This publication has been developed within the MobiliseYourCity </w:t>
      </w:r>
      <w:r w:rsidR="009A691D">
        <w:rPr>
          <w:rFonts w:ascii="Arial" w:hAnsi="Arial" w:cs="Arial"/>
          <w:lang w:val="en-GB"/>
        </w:rPr>
        <w:t xml:space="preserve">(MYC) </w:t>
      </w:r>
      <w:r w:rsidRPr="00BB1868">
        <w:rPr>
          <w:rFonts w:ascii="Arial" w:hAnsi="Arial" w:cs="Arial"/>
          <w:lang w:val="en-GB"/>
        </w:rPr>
        <w:t>Partnership in collaboration with the project</w:t>
      </w:r>
      <w:r w:rsidR="000E51D9" w:rsidRPr="00BB1868">
        <w:rPr>
          <w:rFonts w:ascii="Arial" w:hAnsi="Arial" w:cs="Arial"/>
          <w:lang w:val="en-GB"/>
        </w:rPr>
        <w:t>s EUROCLIMA+, funded by the European Union and</w:t>
      </w:r>
      <w:r w:rsidRPr="00BB1868">
        <w:rPr>
          <w:rFonts w:ascii="Arial" w:hAnsi="Arial" w:cs="Arial"/>
          <w:lang w:val="en-GB"/>
        </w:rPr>
        <w:t xml:space="preserve"> “Advancing climate strategies in rapidly motorising countries</w:t>
      </w:r>
      <w:r w:rsidR="000E51D9" w:rsidRPr="00BB1868">
        <w:rPr>
          <w:rFonts w:ascii="Arial" w:hAnsi="Arial" w:cs="Arial"/>
          <w:lang w:val="en-GB"/>
        </w:rPr>
        <w:t xml:space="preserve"> (</w:t>
      </w:r>
      <w:proofErr w:type="spellStart"/>
      <w:r w:rsidR="000E51D9" w:rsidRPr="00BB1868">
        <w:rPr>
          <w:rFonts w:ascii="Arial" w:hAnsi="Arial" w:cs="Arial"/>
          <w:lang w:val="en-GB"/>
        </w:rPr>
        <w:t>TRANSfer</w:t>
      </w:r>
      <w:proofErr w:type="spellEnd"/>
      <w:r w:rsidR="000E51D9" w:rsidRPr="00BB1868">
        <w:rPr>
          <w:rFonts w:ascii="Arial" w:hAnsi="Arial" w:cs="Arial"/>
          <w:lang w:val="en-GB"/>
        </w:rPr>
        <w:t>)</w:t>
      </w:r>
      <w:r w:rsidRPr="00BB1868">
        <w:rPr>
          <w:rFonts w:ascii="Arial" w:hAnsi="Arial" w:cs="Arial"/>
          <w:lang w:val="en-GB"/>
        </w:rPr>
        <w:t>”, funded by the German Federal Ministry for the Environment, Nature Conservation and Nuclear Safety.</w:t>
      </w:r>
    </w:p>
    <w:p w14:paraId="4A4BC063" w14:textId="3D5189DE" w:rsidR="000E51D9" w:rsidRPr="00BB1868" w:rsidRDefault="000E51D9" w:rsidP="003F4CA4">
      <w:pPr>
        <w:framePr w:h="11736" w:hRule="exact" w:hSpace="142" w:wrap="notBeside" w:vAnchor="page" w:hAnchor="page" w:x="1399" w:y="3461" w:anchorLock="1"/>
        <w:rPr>
          <w:rFonts w:ascii="Arial" w:hAnsi="Arial" w:cs="Arial"/>
          <w:lang w:val="en-GB"/>
        </w:rPr>
      </w:pPr>
      <w:r w:rsidRPr="00BB1868">
        <w:rPr>
          <w:rFonts w:ascii="Arial" w:hAnsi="Arial" w:cs="Arial"/>
          <w:lang w:val="en-GB"/>
        </w:rPr>
        <w:t xml:space="preserve">The EUROCLIMA+ programme promotes environmentally sustainable and climate-resilient development </w:t>
      </w:r>
      <w:r w:rsidR="00302CCD" w:rsidRPr="00BB1868">
        <w:rPr>
          <w:rFonts w:ascii="Arial" w:hAnsi="Arial" w:cs="Arial"/>
          <w:lang w:val="en-GB"/>
        </w:rPr>
        <w:t xml:space="preserve">in 18 Latin American countries through </w:t>
      </w:r>
      <w:r w:rsidRPr="00BB1868">
        <w:rPr>
          <w:rFonts w:ascii="Arial" w:hAnsi="Arial" w:cs="Arial"/>
          <w:lang w:val="en-GB"/>
        </w:rPr>
        <w:t>regional policy dialogue and climate action in six sectors</w:t>
      </w:r>
      <w:r w:rsidR="00302CCD" w:rsidRPr="00BB1868">
        <w:rPr>
          <w:rFonts w:ascii="Arial" w:hAnsi="Arial" w:cs="Arial"/>
          <w:lang w:val="en-GB"/>
        </w:rPr>
        <w:t>. In urban mobility, EUROCLIMA+ supports the development of National Urban Mobility Policies and Programmes (NUMP), Sustainable Urban Mobility Plans (SUMP) and pilot projects through 19 projects in 14 partner countries and cities</w:t>
      </w:r>
      <w:r w:rsidRPr="00BB1868">
        <w:rPr>
          <w:rFonts w:ascii="Arial" w:hAnsi="Arial" w:cs="Arial"/>
          <w:lang w:val="en-GB"/>
        </w:rPr>
        <w:t xml:space="preserve">. A specific focus of EUROCLIMA+ is support the implementation of NDCs which Latin American countries have committed themselves to in the context of the 2015 Paris Climate Agreement. </w:t>
      </w:r>
    </w:p>
    <w:p w14:paraId="4BD07C11" w14:textId="391734A7" w:rsidR="003C3411" w:rsidRPr="00BB1868" w:rsidRDefault="003C3411" w:rsidP="003F4CA4">
      <w:pPr>
        <w:framePr w:h="11736" w:hRule="exact" w:hSpace="142" w:wrap="notBeside" w:vAnchor="page" w:hAnchor="page" w:x="1399" w:y="3461" w:anchorLock="1"/>
        <w:rPr>
          <w:rFonts w:ascii="Arial" w:hAnsi="Arial" w:cs="Arial"/>
          <w:lang w:val="en-GB"/>
        </w:rPr>
      </w:pPr>
      <w:r w:rsidRPr="00BB1868">
        <w:rPr>
          <w:rFonts w:ascii="Arial" w:hAnsi="Arial" w:cs="Arial"/>
          <w:lang w:val="en-GB"/>
        </w:rPr>
        <w:t>MobiliseYourCity is a partnership for integrated urban development planning in emerging and developing countries under the UN Marrakesh Partnership for Global Climate Action. MobiliseYourCity supports and engages local and national partner governments in improving urban mobility planning &amp; finance by providing a methodological framework and technical assistance, through capacity building, and by enabling access to funding at both local and national levels. Particular attention has been paid to the methodological and advisory frameworks related to National Urban Mobility Policies and/or Programs (NUMPs) and Sustainable Urban Mobility Plans (SUMPs) that serve as the basis for the promotion of investments and development of attractive mobility services.</w:t>
      </w:r>
    </w:p>
    <w:p w14:paraId="183483DA" w14:textId="0BDD5F1C" w:rsidR="003C3411" w:rsidRPr="00BB1868" w:rsidRDefault="003C3411" w:rsidP="003F4CA4">
      <w:pPr>
        <w:framePr w:h="11736" w:hRule="exact" w:hSpace="142" w:wrap="notBeside" w:vAnchor="page" w:hAnchor="page" w:x="1399" w:y="3461" w:anchorLock="1"/>
        <w:rPr>
          <w:rFonts w:ascii="Arial" w:hAnsi="Arial" w:cs="Arial"/>
          <w:lang w:val="en-GB"/>
        </w:rPr>
      </w:pPr>
      <w:r w:rsidRPr="00BB1868">
        <w:rPr>
          <w:rFonts w:ascii="Arial" w:hAnsi="Arial" w:cs="Arial"/>
          <w:lang w:val="en-GB"/>
        </w:rPr>
        <w:t>MobiliseYourCity is a multi-donor action, jointly co-financed by the European Commission’s Directorate-General for International Cooperation and Development (DG DEVCO), the French Ministry of Ecological Transition and Solidarity (MTES), the French Facility for Global Environment (FFEM), and the German Federal Ministry for the Environment, Nature Conservation and Nuclear Safety (BMU). The initiative is implemented by its founding partners ADEME, AFD, CEREMA, CODATU, and GIZ. Besides contribution to the international climate process, MobiliseYourCity contributes to the UN’s Agenda 2030, specifically Sustainable Development Goal (SDG) 11: Make cities inclusive, safe, resilient and sustainable.</w:t>
      </w:r>
      <w:r w:rsidR="003F4CA4" w:rsidRPr="00BB1868">
        <w:rPr>
          <w:rFonts w:ascii="Arial" w:hAnsi="Arial" w:cs="Arial"/>
          <w:lang w:val="en-GB"/>
        </w:rPr>
        <w:t xml:space="preserve"> The objectives of which are to:</w:t>
      </w:r>
    </w:p>
    <w:p w14:paraId="39A177FE" w14:textId="5397A9F0" w:rsidR="003C3411" w:rsidRPr="00BB1868" w:rsidRDefault="003C3411" w:rsidP="003F4CA4">
      <w:pPr>
        <w:pStyle w:val="Listenabsatz"/>
        <w:framePr w:h="11736" w:hRule="exact" w:hSpace="142" w:wrap="notBeside" w:vAnchor="page" w:hAnchor="page" w:x="1399" w:y="3461" w:anchorLock="1"/>
        <w:numPr>
          <w:ilvl w:val="0"/>
          <w:numId w:val="3"/>
        </w:numPr>
        <w:spacing w:line="240" w:lineRule="auto"/>
        <w:rPr>
          <w:rFonts w:ascii="Arial" w:hAnsi="Arial" w:cs="Arial"/>
          <w:lang w:val="en-GB"/>
        </w:rPr>
      </w:pPr>
      <w:r w:rsidRPr="00BB1868">
        <w:rPr>
          <w:rFonts w:ascii="Arial" w:hAnsi="Arial" w:cs="Arial"/>
          <w:lang w:val="en-GB"/>
        </w:rPr>
        <w:t>Enable transformational changes towards more inclusive, liveable, and efficient cities.</w:t>
      </w:r>
    </w:p>
    <w:p w14:paraId="028525F1" w14:textId="77777777" w:rsidR="003C3411" w:rsidRPr="00BB1868" w:rsidRDefault="003C3411" w:rsidP="003F4CA4">
      <w:pPr>
        <w:pStyle w:val="Listenabsatz"/>
        <w:framePr w:h="11736" w:hRule="exact" w:hSpace="142" w:wrap="notBeside" w:vAnchor="page" w:hAnchor="page" w:x="1399" w:y="3461" w:anchorLock="1"/>
        <w:numPr>
          <w:ilvl w:val="0"/>
          <w:numId w:val="3"/>
        </w:numPr>
        <w:spacing w:line="240" w:lineRule="auto"/>
        <w:rPr>
          <w:rFonts w:ascii="Arial" w:hAnsi="Arial" w:cs="Arial"/>
          <w:lang w:val="en-GB"/>
        </w:rPr>
      </w:pPr>
      <w:r w:rsidRPr="00BB1868">
        <w:rPr>
          <w:rFonts w:ascii="Arial" w:hAnsi="Arial" w:cs="Arial"/>
          <w:lang w:val="en-GB"/>
        </w:rPr>
        <w:t>Foster more comprehensive, integrated and participatory urban mobility planning (local &amp; national levels).</w:t>
      </w:r>
    </w:p>
    <w:p w14:paraId="490D39C9" w14:textId="5BD49823" w:rsidR="003C3411" w:rsidRPr="00BB1868" w:rsidRDefault="003C3411" w:rsidP="003F4CA4">
      <w:pPr>
        <w:pStyle w:val="Listenabsatz"/>
        <w:framePr w:h="11736" w:hRule="exact" w:hSpace="142" w:wrap="notBeside" w:vAnchor="page" w:hAnchor="page" w:x="1399" w:y="3461" w:anchorLock="1"/>
        <w:numPr>
          <w:ilvl w:val="0"/>
          <w:numId w:val="3"/>
        </w:numPr>
        <w:spacing w:line="240" w:lineRule="auto"/>
        <w:rPr>
          <w:rFonts w:ascii="Arial" w:hAnsi="Arial" w:cs="Arial"/>
          <w:lang w:val="en-GB"/>
        </w:rPr>
      </w:pPr>
      <w:r w:rsidRPr="00BB1868">
        <w:rPr>
          <w:rFonts w:ascii="Arial" w:hAnsi="Arial" w:cs="Arial"/>
          <w:lang w:val="en-GB"/>
        </w:rPr>
        <w:t xml:space="preserve">Target reduction of </w:t>
      </w:r>
      <w:r w:rsidR="001627FB" w:rsidRPr="00BB1868">
        <w:rPr>
          <w:rFonts w:ascii="Arial" w:hAnsi="Arial" w:cs="Arial"/>
          <w:lang w:val="en-GB"/>
        </w:rPr>
        <w:t>transport related</w:t>
      </w:r>
      <w:r w:rsidRPr="00BB1868">
        <w:rPr>
          <w:rFonts w:ascii="Arial" w:hAnsi="Arial" w:cs="Arial"/>
          <w:lang w:val="en-GB"/>
        </w:rPr>
        <w:t xml:space="preserve"> GHG emissions in participating cities (&gt;50% until 2050).</w:t>
      </w:r>
    </w:p>
    <w:p w14:paraId="1B6EA672" w14:textId="77777777" w:rsidR="003C3411" w:rsidRPr="00BB1868" w:rsidRDefault="003C3411" w:rsidP="003F4CA4">
      <w:pPr>
        <w:pStyle w:val="Listenabsatz"/>
        <w:framePr w:h="11736" w:hRule="exact" w:hSpace="142" w:wrap="notBeside" w:vAnchor="page" w:hAnchor="page" w:x="1399" w:y="3461" w:anchorLock="1"/>
        <w:numPr>
          <w:ilvl w:val="0"/>
          <w:numId w:val="3"/>
        </w:numPr>
        <w:spacing w:line="240" w:lineRule="auto"/>
        <w:rPr>
          <w:rFonts w:ascii="Arial" w:hAnsi="Arial" w:cs="Arial"/>
          <w:lang w:val="en-GB"/>
        </w:rPr>
      </w:pPr>
      <w:r w:rsidRPr="00BB1868">
        <w:rPr>
          <w:rFonts w:ascii="Arial" w:hAnsi="Arial" w:cs="Arial"/>
          <w:lang w:val="en-GB"/>
        </w:rPr>
        <w:t>Link planning with agreement on investments and optional use of financial assistance.</w:t>
      </w:r>
    </w:p>
    <w:p w14:paraId="7EF42665" w14:textId="29272407" w:rsidR="003C3411" w:rsidRPr="00BB1868" w:rsidRDefault="003C3411" w:rsidP="003F4CA4">
      <w:pPr>
        <w:pStyle w:val="Listenabsatz"/>
        <w:framePr w:h="11736" w:hRule="exact" w:hSpace="142" w:wrap="notBeside" w:vAnchor="page" w:hAnchor="page" w:x="1399" w:y="3461" w:anchorLock="1"/>
        <w:numPr>
          <w:ilvl w:val="0"/>
          <w:numId w:val="3"/>
        </w:numPr>
        <w:spacing w:line="240" w:lineRule="auto"/>
        <w:rPr>
          <w:rFonts w:ascii="Arial" w:hAnsi="Arial" w:cs="Arial"/>
          <w:lang w:val="en-GB"/>
        </w:rPr>
      </w:pPr>
      <w:r w:rsidRPr="00BB1868">
        <w:rPr>
          <w:rFonts w:ascii="Arial" w:hAnsi="Arial" w:cs="Arial"/>
          <w:lang w:val="en-GB"/>
        </w:rPr>
        <w:t xml:space="preserve">Make use of innovative planning techniques and </w:t>
      </w:r>
      <w:r w:rsidR="002C217D" w:rsidRPr="00BB1868">
        <w:rPr>
          <w:rFonts w:ascii="Arial" w:hAnsi="Arial" w:cs="Arial"/>
          <w:lang w:val="en-GB"/>
        </w:rPr>
        <w:t>digitalization and</w:t>
      </w:r>
      <w:r w:rsidRPr="00BB1868">
        <w:rPr>
          <w:rFonts w:ascii="Arial" w:hAnsi="Arial" w:cs="Arial"/>
          <w:lang w:val="en-GB"/>
        </w:rPr>
        <w:t xml:space="preserve"> promote state-of-the-art mobility and transport technologies.</w:t>
      </w:r>
    </w:p>
    <w:p w14:paraId="0C198185" w14:textId="77D6B486" w:rsidR="003C3411" w:rsidRPr="00BB1868" w:rsidRDefault="003C3411" w:rsidP="000D2685">
      <w:pPr>
        <w:rPr>
          <w:rFonts w:ascii="Arial" w:hAnsi="Arial" w:cs="Arial"/>
          <w:lang w:val="en-GB"/>
        </w:rPr>
      </w:pPr>
      <w:r w:rsidRPr="00BB1868">
        <w:rPr>
          <w:rFonts w:ascii="Arial" w:hAnsi="Arial" w:cs="Arial"/>
          <w:lang w:val="en-GB"/>
        </w:rPr>
        <w:br w:type="page"/>
      </w:r>
    </w:p>
    <w:p w14:paraId="0F50274C" w14:textId="353AA036" w:rsidR="00A71809" w:rsidRPr="00BB1868" w:rsidRDefault="00A50369" w:rsidP="00A71809">
      <w:pPr>
        <w:pStyle w:val="MYCHead"/>
        <w:pBdr>
          <w:bottom w:val="single" w:sz="6" w:space="1" w:color="auto"/>
        </w:pBdr>
        <w:rPr>
          <w:rFonts w:ascii="Arial" w:hAnsi="Arial" w:cs="Arial"/>
          <w:sz w:val="44"/>
          <w:szCs w:val="44"/>
        </w:rPr>
      </w:pPr>
      <w:r w:rsidRPr="00BB1868">
        <w:rPr>
          <w:rFonts w:ascii="Arial" w:hAnsi="Arial" w:cs="Arial"/>
          <w:sz w:val="44"/>
          <w:szCs w:val="44"/>
        </w:rPr>
        <w:lastRenderedPageBreak/>
        <w:t>Contents</w:t>
      </w:r>
    </w:p>
    <w:sdt>
      <w:sdtPr>
        <w:rPr>
          <w:rFonts w:asciiTheme="minorHAnsi" w:eastAsiaTheme="minorHAnsi" w:hAnsiTheme="minorHAnsi" w:cstheme="minorBidi"/>
          <w:b w:val="0"/>
          <w:sz w:val="22"/>
          <w:szCs w:val="22"/>
          <w:lang w:val="en-GB"/>
        </w:rPr>
        <w:id w:val="857168268"/>
        <w:docPartObj>
          <w:docPartGallery w:val="Table of Contents"/>
          <w:docPartUnique/>
        </w:docPartObj>
      </w:sdtPr>
      <w:sdtEndPr>
        <w:rPr>
          <w:bCs/>
        </w:rPr>
      </w:sdtEndPr>
      <w:sdtContent>
        <w:p w14:paraId="38C71278" w14:textId="25C1DEC6" w:rsidR="00964918" w:rsidRPr="00BB1868" w:rsidRDefault="00964918" w:rsidP="00964918">
          <w:pPr>
            <w:pStyle w:val="Inhaltsverzeichnisberschrift"/>
            <w:numPr>
              <w:ilvl w:val="0"/>
              <w:numId w:val="0"/>
            </w:numPr>
            <w:ind w:left="432" w:hanging="432"/>
            <w:rPr>
              <w:lang w:val="en-GB"/>
            </w:rPr>
          </w:pPr>
          <w:r w:rsidRPr="00BB1868">
            <w:rPr>
              <w:lang w:val="en-GB"/>
            </w:rPr>
            <w:t>Contents</w:t>
          </w:r>
        </w:p>
        <w:p w14:paraId="31ACD57A" w14:textId="7FA2B3B0" w:rsidR="001904A2" w:rsidRDefault="00964918">
          <w:pPr>
            <w:pStyle w:val="Verzeichnis1"/>
            <w:rPr>
              <w:rFonts w:eastAsiaTheme="minorEastAsia" w:cstheme="minorBidi"/>
              <w:b w:val="0"/>
              <w:bCs w:val="0"/>
              <w:caps w:val="0"/>
              <w:noProof/>
              <w:sz w:val="22"/>
              <w:szCs w:val="22"/>
              <w:lang w:val="en-GB" w:eastAsia="en-GB"/>
            </w:rPr>
          </w:pPr>
          <w:r w:rsidRPr="00BB1868">
            <w:rPr>
              <w:lang w:val="en-GB"/>
            </w:rPr>
            <w:fldChar w:fldCharType="begin"/>
          </w:r>
          <w:r w:rsidRPr="00BB1868">
            <w:rPr>
              <w:lang w:val="en-GB"/>
            </w:rPr>
            <w:instrText xml:space="preserve"> TOC \o "1-4" \h \z \u </w:instrText>
          </w:r>
          <w:r w:rsidRPr="00BB1868">
            <w:rPr>
              <w:lang w:val="en-GB"/>
            </w:rPr>
            <w:fldChar w:fldCharType="separate"/>
          </w:r>
          <w:hyperlink w:anchor="_Toc39148876" w:history="1">
            <w:r w:rsidR="001904A2" w:rsidRPr="00CF600C">
              <w:rPr>
                <w:rStyle w:val="Hyperlink"/>
                <w:noProof/>
              </w:rPr>
              <w:t>PURPOSE AND HOW TO USE THIS DOCUMENT</w:t>
            </w:r>
            <w:r w:rsidR="001904A2">
              <w:rPr>
                <w:noProof/>
                <w:webHidden/>
              </w:rPr>
              <w:tab/>
            </w:r>
            <w:r w:rsidR="001904A2">
              <w:rPr>
                <w:noProof/>
                <w:webHidden/>
              </w:rPr>
              <w:fldChar w:fldCharType="begin"/>
            </w:r>
            <w:r w:rsidR="001904A2">
              <w:rPr>
                <w:noProof/>
                <w:webHidden/>
              </w:rPr>
              <w:instrText xml:space="preserve"> PAGEREF _Toc39148876 \h </w:instrText>
            </w:r>
            <w:r w:rsidR="001904A2">
              <w:rPr>
                <w:noProof/>
                <w:webHidden/>
              </w:rPr>
            </w:r>
            <w:r w:rsidR="001904A2">
              <w:rPr>
                <w:noProof/>
                <w:webHidden/>
              </w:rPr>
              <w:fldChar w:fldCharType="separate"/>
            </w:r>
            <w:r w:rsidR="001904A2">
              <w:rPr>
                <w:noProof/>
                <w:webHidden/>
              </w:rPr>
              <w:t>6</w:t>
            </w:r>
            <w:r w:rsidR="001904A2">
              <w:rPr>
                <w:noProof/>
                <w:webHidden/>
              </w:rPr>
              <w:fldChar w:fldCharType="end"/>
            </w:r>
          </w:hyperlink>
        </w:p>
        <w:p w14:paraId="4E866F74" w14:textId="34B068CB" w:rsidR="001904A2" w:rsidRDefault="00F75B71">
          <w:pPr>
            <w:pStyle w:val="Verzeichnis1"/>
            <w:rPr>
              <w:rFonts w:eastAsiaTheme="minorEastAsia" w:cstheme="minorBidi"/>
              <w:b w:val="0"/>
              <w:bCs w:val="0"/>
              <w:caps w:val="0"/>
              <w:noProof/>
              <w:sz w:val="22"/>
              <w:szCs w:val="22"/>
              <w:lang w:val="en-GB" w:eastAsia="en-GB"/>
            </w:rPr>
          </w:pPr>
          <w:hyperlink w:anchor="_Toc39148877" w:history="1">
            <w:r w:rsidR="001904A2" w:rsidRPr="00CF600C">
              <w:rPr>
                <w:rStyle w:val="Hyperlink"/>
                <w:noProof/>
              </w:rPr>
              <w:t>I.</w:t>
            </w:r>
            <w:r w:rsidR="001904A2">
              <w:rPr>
                <w:rFonts w:eastAsiaTheme="minorEastAsia" w:cstheme="minorBidi"/>
                <w:b w:val="0"/>
                <w:bCs w:val="0"/>
                <w:caps w:val="0"/>
                <w:noProof/>
                <w:sz w:val="22"/>
                <w:szCs w:val="22"/>
                <w:lang w:val="en-GB" w:eastAsia="en-GB"/>
              </w:rPr>
              <w:tab/>
            </w:r>
            <w:r w:rsidR="001904A2" w:rsidRPr="00CF600C">
              <w:rPr>
                <w:rStyle w:val="Hyperlink"/>
                <w:noProof/>
              </w:rPr>
              <w:t>ANNOTATED TABLE OF CONTENT</w:t>
            </w:r>
            <w:r w:rsidR="001904A2">
              <w:rPr>
                <w:noProof/>
                <w:webHidden/>
              </w:rPr>
              <w:tab/>
            </w:r>
            <w:r w:rsidR="001904A2">
              <w:rPr>
                <w:noProof/>
                <w:webHidden/>
              </w:rPr>
              <w:fldChar w:fldCharType="begin"/>
            </w:r>
            <w:r w:rsidR="001904A2">
              <w:rPr>
                <w:noProof/>
                <w:webHidden/>
              </w:rPr>
              <w:instrText xml:space="preserve"> PAGEREF _Toc39148877 \h </w:instrText>
            </w:r>
            <w:r w:rsidR="001904A2">
              <w:rPr>
                <w:noProof/>
                <w:webHidden/>
              </w:rPr>
            </w:r>
            <w:r w:rsidR="001904A2">
              <w:rPr>
                <w:noProof/>
                <w:webHidden/>
              </w:rPr>
              <w:fldChar w:fldCharType="separate"/>
            </w:r>
            <w:r w:rsidR="001904A2">
              <w:rPr>
                <w:noProof/>
                <w:webHidden/>
              </w:rPr>
              <w:t>11</w:t>
            </w:r>
            <w:r w:rsidR="001904A2">
              <w:rPr>
                <w:noProof/>
                <w:webHidden/>
              </w:rPr>
              <w:fldChar w:fldCharType="end"/>
            </w:r>
          </w:hyperlink>
        </w:p>
        <w:p w14:paraId="166E8F95" w14:textId="151BD671" w:rsidR="001904A2" w:rsidRDefault="00F75B71">
          <w:pPr>
            <w:pStyle w:val="Verzeichnis1"/>
            <w:rPr>
              <w:rFonts w:eastAsiaTheme="minorEastAsia" w:cstheme="minorBidi"/>
              <w:b w:val="0"/>
              <w:bCs w:val="0"/>
              <w:caps w:val="0"/>
              <w:noProof/>
              <w:sz w:val="22"/>
              <w:szCs w:val="22"/>
              <w:lang w:val="en-GB" w:eastAsia="en-GB"/>
            </w:rPr>
          </w:pPr>
          <w:hyperlink w:anchor="_Toc39148878" w:history="1">
            <w:r w:rsidR="001904A2" w:rsidRPr="00CF600C">
              <w:rPr>
                <w:rStyle w:val="Hyperlink"/>
                <w:noProof/>
                <w:lang w:val="en-GB"/>
              </w:rPr>
              <w:t>Cover page</w:t>
            </w:r>
            <w:r w:rsidR="001904A2">
              <w:rPr>
                <w:noProof/>
                <w:webHidden/>
              </w:rPr>
              <w:tab/>
            </w:r>
            <w:r w:rsidR="001904A2">
              <w:rPr>
                <w:noProof/>
                <w:webHidden/>
              </w:rPr>
              <w:fldChar w:fldCharType="begin"/>
            </w:r>
            <w:r w:rsidR="001904A2">
              <w:rPr>
                <w:noProof/>
                <w:webHidden/>
              </w:rPr>
              <w:instrText xml:space="preserve"> PAGEREF _Toc39148878 \h </w:instrText>
            </w:r>
            <w:r w:rsidR="001904A2">
              <w:rPr>
                <w:noProof/>
                <w:webHidden/>
              </w:rPr>
            </w:r>
            <w:r w:rsidR="001904A2">
              <w:rPr>
                <w:noProof/>
                <w:webHidden/>
              </w:rPr>
              <w:fldChar w:fldCharType="separate"/>
            </w:r>
            <w:r w:rsidR="001904A2">
              <w:rPr>
                <w:noProof/>
                <w:webHidden/>
              </w:rPr>
              <w:t>11</w:t>
            </w:r>
            <w:r w:rsidR="001904A2">
              <w:rPr>
                <w:noProof/>
                <w:webHidden/>
              </w:rPr>
              <w:fldChar w:fldCharType="end"/>
            </w:r>
          </w:hyperlink>
        </w:p>
        <w:p w14:paraId="2A8703D3" w14:textId="24513226" w:rsidR="001904A2" w:rsidRDefault="00F75B71">
          <w:pPr>
            <w:pStyle w:val="Verzeichnis1"/>
            <w:rPr>
              <w:rFonts w:eastAsiaTheme="minorEastAsia" w:cstheme="minorBidi"/>
              <w:b w:val="0"/>
              <w:bCs w:val="0"/>
              <w:caps w:val="0"/>
              <w:noProof/>
              <w:sz w:val="22"/>
              <w:szCs w:val="22"/>
              <w:lang w:val="en-GB" w:eastAsia="en-GB"/>
            </w:rPr>
          </w:pPr>
          <w:hyperlink w:anchor="_Toc39148879" w:history="1">
            <w:r w:rsidR="001904A2" w:rsidRPr="00CF600C">
              <w:rPr>
                <w:rStyle w:val="Hyperlink"/>
                <w:noProof/>
                <w:lang w:val="en-GB"/>
              </w:rPr>
              <w:t>Imprint</w:t>
            </w:r>
            <w:r w:rsidR="001904A2">
              <w:rPr>
                <w:noProof/>
                <w:webHidden/>
              </w:rPr>
              <w:tab/>
            </w:r>
            <w:r w:rsidR="001904A2">
              <w:rPr>
                <w:noProof/>
                <w:webHidden/>
              </w:rPr>
              <w:fldChar w:fldCharType="begin"/>
            </w:r>
            <w:r w:rsidR="001904A2">
              <w:rPr>
                <w:noProof/>
                <w:webHidden/>
              </w:rPr>
              <w:instrText xml:space="preserve"> PAGEREF _Toc39148879 \h </w:instrText>
            </w:r>
            <w:r w:rsidR="001904A2">
              <w:rPr>
                <w:noProof/>
                <w:webHidden/>
              </w:rPr>
            </w:r>
            <w:r w:rsidR="001904A2">
              <w:rPr>
                <w:noProof/>
                <w:webHidden/>
              </w:rPr>
              <w:fldChar w:fldCharType="separate"/>
            </w:r>
            <w:r w:rsidR="001904A2">
              <w:rPr>
                <w:noProof/>
                <w:webHidden/>
              </w:rPr>
              <w:t>11</w:t>
            </w:r>
            <w:r w:rsidR="001904A2">
              <w:rPr>
                <w:noProof/>
                <w:webHidden/>
              </w:rPr>
              <w:fldChar w:fldCharType="end"/>
            </w:r>
          </w:hyperlink>
        </w:p>
        <w:p w14:paraId="18AA6E13" w14:textId="724E6DB8" w:rsidR="001904A2" w:rsidRDefault="00F75B71">
          <w:pPr>
            <w:pStyle w:val="Verzeichnis1"/>
            <w:rPr>
              <w:rFonts w:eastAsiaTheme="minorEastAsia" w:cstheme="minorBidi"/>
              <w:b w:val="0"/>
              <w:bCs w:val="0"/>
              <w:caps w:val="0"/>
              <w:noProof/>
              <w:sz w:val="22"/>
              <w:szCs w:val="22"/>
              <w:lang w:val="en-GB" w:eastAsia="en-GB"/>
            </w:rPr>
          </w:pPr>
          <w:hyperlink w:anchor="_Toc39148880" w:history="1">
            <w:r w:rsidR="001904A2" w:rsidRPr="00CF600C">
              <w:rPr>
                <w:rStyle w:val="Hyperlink"/>
                <w:noProof/>
                <w:lang w:val="en-GB"/>
              </w:rPr>
              <w:t>Foreword</w:t>
            </w:r>
            <w:r w:rsidR="001904A2">
              <w:rPr>
                <w:noProof/>
                <w:webHidden/>
              </w:rPr>
              <w:tab/>
            </w:r>
            <w:r w:rsidR="001904A2">
              <w:rPr>
                <w:noProof/>
                <w:webHidden/>
              </w:rPr>
              <w:fldChar w:fldCharType="begin"/>
            </w:r>
            <w:r w:rsidR="001904A2">
              <w:rPr>
                <w:noProof/>
                <w:webHidden/>
              </w:rPr>
              <w:instrText xml:space="preserve"> PAGEREF _Toc39148880 \h </w:instrText>
            </w:r>
            <w:r w:rsidR="001904A2">
              <w:rPr>
                <w:noProof/>
                <w:webHidden/>
              </w:rPr>
            </w:r>
            <w:r w:rsidR="001904A2">
              <w:rPr>
                <w:noProof/>
                <w:webHidden/>
              </w:rPr>
              <w:fldChar w:fldCharType="separate"/>
            </w:r>
            <w:r w:rsidR="001904A2">
              <w:rPr>
                <w:noProof/>
                <w:webHidden/>
              </w:rPr>
              <w:t>11</w:t>
            </w:r>
            <w:r w:rsidR="001904A2">
              <w:rPr>
                <w:noProof/>
                <w:webHidden/>
              </w:rPr>
              <w:fldChar w:fldCharType="end"/>
            </w:r>
          </w:hyperlink>
        </w:p>
        <w:p w14:paraId="5D4DA020" w14:textId="74B97BFD" w:rsidR="001904A2" w:rsidRDefault="00F75B71">
          <w:pPr>
            <w:pStyle w:val="Verzeichnis1"/>
            <w:rPr>
              <w:rFonts w:eastAsiaTheme="minorEastAsia" w:cstheme="minorBidi"/>
              <w:b w:val="0"/>
              <w:bCs w:val="0"/>
              <w:caps w:val="0"/>
              <w:noProof/>
              <w:sz w:val="22"/>
              <w:szCs w:val="22"/>
              <w:lang w:val="en-GB" w:eastAsia="en-GB"/>
            </w:rPr>
          </w:pPr>
          <w:hyperlink w:anchor="_Toc39148881" w:history="1">
            <w:r w:rsidR="001904A2" w:rsidRPr="00CF600C">
              <w:rPr>
                <w:rStyle w:val="Hyperlink"/>
                <w:noProof/>
                <w:lang w:val="en-GB"/>
              </w:rPr>
              <w:t>1</w:t>
            </w:r>
            <w:r w:rsidR="001904A2">
              <w:rPr>
                <w:rFonts w:eastAsiaTheme="minorEastAsia" w:cstheme="minorBidi"/>
                <w:b w:val="0"/>
                <w:bCs w:val="0"/>
                <w:caps w:val="0"/>
                <w:noProof/>
                <w:sz w:val="22"/>
                <w:szCs w:val="22"/>
                <w:lang w:val="en-GB" w:eastAsia="en-GB"/>
              </w:rPr>
              <w:tab/>
            </w:r>
            <w:r w:rsidR="001904A2" w:rsidRPr="00CF600C">
              <w:rPr>
                <w:rStyle w:val="Hyperlink"/>
                <w:noProof/>
                <w:lang w:val="en-GB"/>
              </w:rPr>
              <w:t>Executive summary</w:t>
            </w:r>
            <w:r w:rsidR="001904A2">
              <w:rPr>
                <w:noProof/>
                <w:webHidden/>
              </w:rPr>
              <w:tab/>
            </w:r>
            <w:r w:rsidR="001904A2">
              <w:rPr>
                <w:noProof/>
                <w:webHidden/>
              </w:rPr>
              <w:fldChar w:fldCharType="begin"/>
            </w:r>
            <w:r w:rsidR="001904A2">
              <w:rPr>
                <w:noProof/>
                <w:webHidden/>
              </w:rPr>
              <w:instrText xml:space="preserve"> PAGEREF _Toc39148881 \h </w:instrText>
            </w:r>
            <w:r w:rsidR="001904A2">
              <w:rPr>
                <w:noProof/>
                <w:webHidden/>
              </w:rPr>
            </w:r>
            <w:r w:rsidR="001904A2">
              <w:rPr>
                <w:noProof/>
                <w:webHidden/>
              </w:rPr>
              <w:fldChar w:fldCharType="separate"/>
            </w:r>
            <w:r w:rsidR="001904A2">
              <w:rPr>
                <w:noProof/>
                <w:webHidden/>
              </w:rPr>
              <w:t>11</w:t>
            </w:r>
            <w:r w:rsidR="001904A2">
              <w:rPr>
                <w:noProof/>
                <w:webHidden/>
              </w:rPr>
              <w:fldChar w:fldCharType="end"/>
            </w:r>
          </w:hyperlink>
        </w:p>
        <w:p w14:paraId="0604C192" w14:textId="61CBCC99"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882" w:history="1">
            <w:r w:rsidR="001904A2" w:rsidRPr="00CF600C">
              <w:rPr>
                <w:rStyle w:val="Hyperlink"/>
                <w:bCs/>
                <w:noProof/>
                <w:lang w:val="en-GB"/>
              </w:rPr>
              <w:t>1.1</w:t>
            </w:r>
            <w:r w:rsidR="001904A2">
              <w:rPr>
                <w:rFonts w:eastAsiaTheme="minorEastAsia" w:cstheme="minorBidi"/>
                <w:smallCaps w:val="0"/>
                <w:noProof/>
                <w:sz w:val="22"/>
                <w:szCs w:val="22"/>
                <w:lang w:val="en-GB" w:eastAsia="en-GB"/>
              </w:rPr>
              <w:tab/>
            </w:r>
            <w:r w:rsidR="001904A2" w:rsidRPr="00CF600C">
              <w:rPr>
                <w:rStyle w:val="Hyperlink"/>
                <w:noProof/>
                <w:lang w:val="en-GB"/>
              </w:rPr>
              <w:t>Background of the SUMP</w:t>
            </w:r>
            <w:r w:rsidR="001904A2">
              <w:rPr>
                <w:noProof/>
                <w:webHidden/>
              </w:rPr>
              <w:tab/>
            </w:r>
            <w:r w:rsidR="001904A2">
              <w:rPr>
                <w:noProof/>
                <w:webHidden/>
              </w:rPr>
              <w:fldChar w:fldCharType="begin"/>
            </w:r>
            <w:r w:rsidR="001904A2">
              <w:rPr>
                <w:noProof/>
                <w:webHidden/>
              </w:rPr>
              <w:instrText xml:space="preserve"> PAGEREF _Toc39148882 \h </w:instrText>
            </w:r>
            <w:r w:rsidR="001904A2">
              <w:rPr>
                <w:noProof/>
                <w:webHidden/>
              </w:rPr>
            </w:r>
            <w:r w:rsidR="001904A2">
              <w:rPr>
                <w:noProof/>
                <w:webHidden/>
              </w:rPr>
              <w:fldChar w:fldCharType="separate"/>
            </w:r>
            <w:r w:rsidR="001904A2">
              <w:rPr>
                <w:noProof/>
                <w:webHidden/>
              </w:rPr>
              <w:t>11</w:t>
            </w:r>
            <w:r w:rsidR="001904A2">
              <w:rPr>
                <w:noProof/>
                <w:webHidden/>
              </w:rPr>
              <w:fldChar w:fldCharType="end"/>
            </w:r>
          </w:hyperlink>
        </w:p>
        <w:p w14:paraId="7F82BEA0" w14:textId="3D41E9FF"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883" w:history="1">
            <w:r w:rsidR="001904A2" w:rsidRPr="00CF600C">
              <w:rPr>
                <w:rStyle w:val="Hyperlink"/>
                <w:bCs/>
                <w:noProof/>
                <w:lang w:val="en-GB"/>
              </w:rPr>
              <w:t>1.2</w:t>
            </w:r>
            <w:r w:rsidR="001904A2">
              <w:rPr>
                <w:rFonts w:eastAsiaTheme="minorEastAsia" w:cstheme="minorBidi"/>
                <w:smallCaps w:val="0"/>
                <w:noProof/>
                <w:sz w:val="22"/>
                <w:szCs w:val="22"/>
                <w:lang w:val="en-GB" w:eastAsia="en-GB"/>
              </w:rPr>
              <w:tab/>
            </w:r>
            <w:r w:rsidR="001904A2" w:rsidRPr="00CF600C">
              <w:rPr>
                <w:rStyle w:val="Hyperlink"/>
                <w:noProof/>
                <w:lang w:val="en-GB"/>
              </w:rPr>
              <w:t>Objective and scope</w:t>
            </w:r>
            <w:r w:rsidR="001904A2">
              <w:rPr>
                <w:noProof/>
                <w:webHidden/>
              </w:rPr>
              <w:tab/>
            </w:r>
            <w:r w:rsidR="001904A2">
              <w:rPr>
                <w:noProof/>
                <w:webHidden/>
              </w:rPr>
              <w:fldChar w:fldCharType="begin"/>
            </w:r>
            <w:r w:rsidR="001904A2">
              <w:rPr>
                <w:noProof/>
                <w:webHidden/>
              </w:rPr>
              <w:instrText xml:space="preserve"> PAGEREF _Toc39148883 \h </w:instrText>
            </w:r>
            <w:r w:rsidR="001904A2">
              <w:rPr>
                <w:noProof/>
                <w:webHidden/>
              </w:rPr>
            </w:r>
            <w:r w:rsidR="001904A2">
              <w:rPr>
                <w:noProof/>
                <w:webHidden/>
              </w:rPr>
              <w:fldChar w:fldCharType="separate"/>
            </w:r>
            <w:r w:rsidR="001904A2">
              <w:rPr>
                <w:noProof/>
                <w:webHidden/>
              </w:rPr>
              <w:t>11</w:t>
            </w:r>
            <w:r w:rsidR="001904A2">
              <w:rPr>
                <w:noProof/>
                <w:webHidden/>
              </w:rPr>
              <w:fldChar w:fldCharType="end"/>
            </w:r>
          </w:hyperlink>
        </w:p>
        <w:p w14:paraId="55D7EFFE" w14:textId="28F944B1"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884" w:history="1">
            <w:r w:rsidR="001904A2" w:rsidRPr="00CF600C">
              <w:rPr>
                <w:rStyle w:val="Hyperlink"/>
                <w:bCs/>
                <w:noProof/>
                <w:lang w:val="en-GB"/>
              </w:rPr>
              <w:t>1.3</w:t>
            </w:r>
            <w:r w:rsidR="001904A2">
              <w:rPr>
                <w:rFonts w:eastAsiaTheme="minorEastAsia" w:cstheme="minorBidi"/>
                <w:smallCaps w:val="0"/>
                <w:noProof/>
                <w:sz w:val="22"/>
                <w:szCs w:val="22"/>
                <w:lang w:val="en-GB" w:eastAsia="en-GB"/>
              </w:rPr>
              <w:tab/>
            </w:r>
            <w:r w:rsidR="001904A2" w:rsidRPr="00CF600C">
              <w:rPr>
                <w:rStyle w:val="Hyperlink"/>
                <w:noProof/>
                <w:lang w:val="en-GB"/>
              </w:rPr>
              <w:t>Methodology</w:t>
            </w:r>
            <w:r w:rsidR="001904A2">
              <w:rPr>
                <w:noProof/>
                <w:webHidden/>
              </w:rPr>
              <w:tab/>
            </w:r>
            <w:r w:rsidR="001904A2">
              <w:rPr>
                <w:noProof/>
                <w:webHidden/>
              </w:rPr>
              <w:fldChar w:fldCharType="begin"/>
            </w:r>
            <w:r w:rsidR="001904A2">
              <w:rPr>
                <w:noProof/>
                <w:webHidden/>
              </w:rPr>
              <w:instrText xml:space="preserve"> PAGEREF _Toc39148884 \h </w:instrText>
            </w:r>
            <w:r w:rsidR="001904A2">
              <w:rPr>
                <w:noProof/>
                <w:webHidden/>
              </w:rPr>
            </w:r>
            <w:r w:rsidR="001904A2">
              <w:rPr>
                <w:noProof/>
                <w:webHidden/>
              </w:rPr>
              <w:fldChar w:fldCharType="separate"/>
            </w:r>
            <w:r w:rsidR="001904A2">
              <w:rPr>
                <w:noProof/>
                <w:webHidden/>
              </w:rPr>
              <w:t>11</w:t>
            </w:r>
            <w:r w:rsidR="001904A2">
              <w:rPr>
                <w:noProof/>
                <w:webHidden/>
              </w:rPr>
              <w:fldChar w:fldCharType="end"/>
            </w:r>
          </w:hyperlink>
        </w:p>
        <w:p w14:paraId="581EC474" w14:textId="3FCC97C7"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885" w:history="1">
            <w:r w:rsidR="001904A2" w:rsidRPr="00CF600C">
              <w:rPr>
                <w:rStyle w:val="Hyperlink"/>
                <w:bCs/>
                <w:noProof/>
                <w:lang w:val="en-GB"/>
              </w:rPr>
              <w:t>1.4</w:t>
            </w:r>
            <w:r w:rsidR="001904A2">
              <w:rPr>
                <w:rFonts w:eastAsiaTheme="minorEastAsia" w:cstheme="minorBidi"/>
                <w:smallCaps w:val="0"/>
                <w:noProof/>
                <w:sz w:val="22"/>
                <w:szCs w:val="22"/>
                <w:lang w:val="en-GB" w:eastAsia="en-GB"/>
              </w:rPr>
              <w:tab/>
            </w:r>
            <w:r w:rsidR="001904A2" w:rsidRPr="00CF600C">
              <w:rPr>
                <w:rStyle w:val="Hyperlink"/>
                <w:noProof/>
                <w:lang w:val="en-GB"/>
              </w:rPr>
              <w:t>Document structure</w:t>
            </w:r>
            <w:r w:rsidR="001904A2">
              <w:rPr>
                <w:noProof/>
                <w:webHidden/>
              </w:rPr>
              <w:tab/>
            </w:r>
            <w:r w:rsidR="001904A2">
              <w:rPr>
                <w:noProof/>
                <w:webHidden/>
              </w:rPr>
              <w:fldChar w:fldCharType="begin"/>
            </w:r>
            <w:r w:rsidR="001904A2">
              <w:rPr>
                <w:noProof/>
                <w:webHidden/>
              </w:rPr>
              <w:instrText xml:space="preserve"> PAGEREF _Toc39148885 \h </w:instrText>
            </w:r>
            <w:r w:rsidR="001904A2">
              <w:rPr>
                <w:noProof/>
                <w:webHidden/>
              </w:rPr>
            </w:r>
            <w:r w:rsidR="001904A2">
              <w:rPr>
                <w:noProof/>
                <w:webHidden/>
              </w:rPr>
              <w:fldChar w:fldCharType="separate"/>
            </w:r>
            <w:r w:rsidR="001904A2">
              <w:rPr>
                <w:noProof/>
                <w:webHidden/>
              </w:rPr>
              <w:t>11</w:t>
            </w:r>
            <w:r w:rsidR="001904A2">
              <w:rPr>
                <w:noProof/>
                <w:webHidden/>
              </w:rPr>
              <w:fldChar w:fldCharType="end"/>
            </w:r>
          </w:hyperlink>
        </w:p>
        <w:p w14:paraId="2F638689" w14:textId="1874D4D7"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886" w:history="1">
            <w:r w:rsidR="001904A2" w:rsidRPr="00CF600C">
              <w:rPr>
                <w:rStyle w:val="Hyperlink"/>
                <w:bCs/>
                <w:noProof/>
                <w:lang w:val="en-GB"/>
              </w:rPr>
              <w:t>1.5</w:t>
            </w:r>
            <w:r w:rsidR="001904A2">
              <w:rPr>
                <w:rFonts w:eastAsiaTheme="minorEastAsia" w:cstheme="minorBidi"/>
                <w:smallCaps w:val="0"/>
                <w:noProof/>
                <w:sz w:val="22"/>
                <w:szCs w:val="22"/>
                <w:lang w:val="en-GB" w:eastAsia="en-GB"/>
              </w:rPr>
              <w:tab/>
            </w:r>
            <w:r w:rsidR="001904A2" w:rsidRPr="00CF600C">
              <w:rPr>
                <w:rStyle w:val="Hyperlink"/>
                <w:noProof/>
                <w:lang w:val="en-GB"/>
              </w:rPr>
              <w:t>Key results</w:t>
            </w:r>
            <w:r w:rsidR="001904A2">
              <w:rPr>
                <w:noProof/>
                <w:webHidden/>
              </w:rPr>
              <w:tab/>
            </w:r>
            <w:r w:rsidR="001904A2">
              <w:rPr>
                <w:noProof/>
                <w:webHidden/>
              </w:rPr>
              <w:fldChar w:fldCharType="begin"/>
            </w:r>
            <w:r w:rsidR="001904A2">
              <w:rPr>
                <w:noProof/>
                <w:webHidden/>
              </w:rPr>
              <w:instrText xml:space="preserve"> PAGEREF _Toc39148886 \h </w:instrText>
            </w:r>
            <w:r w:rsidR="001904A2">
              <w:rPr>
                <w:noProof/>
                <w:webHidden/>
              </w:rPr>
            </w:r>
            <w:r w:rsidR="001904A2">
              <w:rPr>
                <w:noProof/>
                <w:webHidden/>
              </w:rPr>
              <w:fldChar w:fldCharType="separate"/>
            </w:r>
            <w:r w:rsidR="001904A2">
              <w:rPr>
                <w:noProof/>
                <w:webHidden/>
              </w:rPr>
              <w:t>11</w:t>
            </w:r>
            <w:r w:rsidR="001904A2">
              <w:rPr>
                <w:noProof/>
                <w:webHidden/>
              </w:rPr>
              <w:fldChar w:fldCharType="end"/>
            </w:r>
          </w:hyperlink>
        </w:p>
        <w:p w14:paraId="182CFAEE" w14:textId="47F65D62"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887" w:history="1">
            <w:r w:rsidR="001904A2" w:rsidRPr="00CF600C">
              <w:rPr>
                <w:rStyle w:val="Hyperlink"/>
                <w:bCs/>
                <w:noProof/>
                <w:lang w:val="en-GB"/>
              </w:rPr>
              <w:t>1.6</w:t>
            </w:r>
            <w:r w:rsidR="001904A2">
              <w:rPr>
                <w:rFonts w:eastAsiaTheme="minorEastAsia" w:cstheme="minorBidi"/>
                <w:smallCaps w:val="0"/>
                <w:noProof/>
                <w:sz w:val="22"/>
                <w:szCs w:val="22"/>
                <w:lang w:val="en-GB" w:eastAsia="en-GB"/>
              </w:rPr>
              <w:tab/>
            </w:r>
            <w:r w:rsidR="001904A2" w:rsidRPr="00CF600C">
              <w:rPr>
                <w:rStyle w:val="Hyperlink"/>
                <w:noProof/>
                <w:lang w:val="en-GB"/>
              </w:rPr>
              <w:t>Conclusions and recommendations</w:t>
            </w:r>
            <w:r w:rsidR="001904A2">
              <w:rPr>
                <w:noProof/>
                <w:webHidden/>
              </w:rPr>
              <w:tab/>
            </w:r>
            <w:r w:rsidR="001904A2">
              <w:rPr>
                <w:noProof/>
                <w:webHidden/>
              </w:rPr>
              <w:fldChar w:fldCharType="begin"/>
            </w:r>
            <w:r w:rsidR="001904A2">
              <w:rPr>
                <w:noProof/>
                <w:webHidden/>
              </w:rPr>
              <w:instrText xml:space="preserve"> PAGEREF _Toc39148887 \h </w:instrText>
            </w:r>
            <w:r w:rsidR="001904A2">
              <w:rPr>
                <w:noProof/>
                <w:webHidden/>
              </w:rPr>
            </w:r>
            <w:r w:rsidR="001904A2">
              <w:rPr>
                <w:noProof/>
                <w:webHidden/>
              </w:rPr>
              <w:fldChar w:fldCharType="separate"/>
            </w:r>
            <w:r w:rsidR="001904A2">
              <w:rPr>
                <w:noProof/>
                <w:webHidden/>
              </w:rPr>
              <w:t>11</w:t>
            </w:r>
            <w:r w:rsidR="001904A2">
              <w:rPr>
                <w:noProof/>
                <w:webHidden/>
              </w:rPr>
              <w:fldChar w:fldCharType="end"/>
            </w:r>
          </w:hyperlink>
        </w:p>
        <w:p w14:paraId="10A3490A" w14:textId="51C8BC7F" w:rsidR="001904A2" w:rsidRDefault="00F75B71">
          <w:pPr>
            <w:pStyle w:val="Verzeichnis1"/>
            <w:rPr>
              <w:rFonts w:eastAsiaTheme="minorEastAsia" w:cstheme="minorBidi"/>
              <w:b w:val="0"/>
              <w:bCs w:val="0"/>
              <w:caps w:val="0"/>
              <w:noProof/>
              <w:sz w:val="22"/>
              <w:szCs w:val="22"/>
              <w:lang w:val="en-GB" w:eastAsia="en-GB"/>
            </w:rPr>
          </w:pPr>
          <w:hyperlink w:anchor="_Toc39148888" w:history="1">
            <w:r w:rsidR="001904A2" w:rsidRPr="00CF600C">
              <w:rPr>
                <w:rStyle w:val="Hyperlink"/>
                <w:noProof/>
                <w:lang w:val="en-GB"/>
              </w:rPr>
              <w:t>2</w:t>
            </w:r>
            <w:r w:rsidR="001904A2">
              <w:rPr>
                <w:rFonts w:eastAsiaTheme="minorEastAsia" w:cstheme="minorBidi"/>
                <w:b w:val="0"/>
                <w:bCs w:val="0"/>
                <w:caps w:val="0"/>
                <w:noProof/>
                <w:sz w:val="22"/>
                <w:szCs w:val="22"/>
                <w:lang w:val="en-GB" w:eastAsia="en-GB"/>
              </w:rPr>
              <w:tab/>
            </w:r>
            <w:r w:rsidR="001904A2" w:rsidRPr="00CF600C">
              <w:rPr>
                <w:rStyle w:val="Hyperlink"/>
                <w:noProof/>
                <w:lang w:val="en-GB"/>
              </w:rPr>
              <w:t>Process and management structure</w:t>
            </w:r>
            <w:r w:rsidR="001904A2">
              <w:rPr>
                <w:noProof/>
                <w:webHidden/>
              </w:rPr>
              <w:tab/>
            </w:r>
            <w:r w:rsidR="001904A2">
              <w:rPr>
                <w:noProof/>
                <w:webHidden/>
              </w:rPr>
              <w:fldChar w:fldCharType="begin"/>
            </w:r>
            <w:r w:rsidR="001904A2">
              <w:rPr>
                <w:noProof/>
                <w:webHidden/>
              </w:rPr>
              <w:instrText xml:space="preserve"> PAGEREF _Toc39148888 \h </w:instrText>
            </w:r>
            <w:r w:rsidR="001904A2">
              <w:rPr>
                <w:noProof/>
                <w:webHidden/>
              </w:rPr>
            </w:r>
            <w:r w:rsidR="001904A2">
              <w:rPr>
                <w:noProof/>
                <w:webHidden/>
              </w:rPr>
              <w:fldChar w:fldCharType="separate"/>
            </w:r>
            <w:r w:rsidR="001904A2">
              <w:rPr>
                <w:noProof/>
                <w:webHidden/>
              </w:rPr>
              <w:t>11</w:t>
            </w:r>
            <w:r w:rsidR="001904A2">
              <w:rPr>
                <w:noProof/>
                <w:webHidden/>
              </w:rPr>
              <w:fldChar w:fldCharType="end"/>
            </w:r>
          </w:hyperlink>
        </w:p>
        <w:p w14:paraId="6335D089" w14:textId="5F91961C"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889" w:history="1">
            <w:r w:rsidR="001904A2" w:rsidRPr="00CF600C">
              <w:rPr>
                <w:rStyle w:val="Hyperlink"/>
                <w:bCs/>
                <w:noProof/>
                <w:lang w:val="en-GB"/>
              </w:rPr>
              <w:t>2.1</w:t>
            </w:r>
            <w:r w:rsidR="001904A2">
              <w:rPr>
                <w:rFonts w:eastAsiaTheme="minorEastAsia" w:cstheme="minorBidi"/>
                <w:smallCaps w:val="0"/>
                <w:noProof/>
                <w:sz w:val="22"/>
                <w:szCs w:val="22"/>
                <w:lang w:val="en-GB" w:eastAsia="en-GB"/>
              </w:rPr>
              <w:tab/>
            </w:r>
            <w:r w:rsidR="001904A2" w:rsidRPr="00CF600C">
              <w:rPr>
                <w:rStyle w:val="Hyperlink"/>
                <w:noProof/>
                <w:lang w:val="en-GB"/>
              </w:rPr>
              <w:t>Context of developing the SUMP</w:t>
            </w:r>
            <w:r w:rsidR="001904A2">
              <w:rPr>
                <w:noProof/>
                <w:webHidden/>
              </w:rPr>
              <w:tab/>
            </w:r>
            <w:r w:rsidR="001904A2">
              <w:rPr>
                <w:noProof/>
                <w:webHidden/>
              </w:rPr>
              <w:fldChar w:fldCharType="begin"/>
            </w:r>
            <w:r w:rsidR="001904A2">
              <w:rPr>
                <w:noProof/>
                <w:webHidden/>
              </w:rPr>
              <w:instrText xml:space="preserve"> PAGEREF _Toc39148889 \h </w:instrText>
            </w:r>
            <w:r w:rsidR="001904A2">
              <w:rPr>
                <w:noProof/>
                <w:webHidden/>
              </w:rPr>
            </w:r>
            <w:r w:rsidR="001904A2">
              <w:rPr>
                <w:noProof/>
                <w:webHidden/>
              </w:rPr>
              <w:fldChar w:fldCharType="separate"/>
            </w:r>
            <w:r w:rsidR="001904A2">
              <w:rPr>
                <w:noProof/>
                <w:webHidden/>
              </w:rPr>
              <w:t>11</w:t>
            </w:r>
            <w:r w:rsidR="001904A2">
              <w:rPr>
                <w:noProof/>
                <w:webHidden/>
              </w:rPr>
              <w:fldChar w:fldCharType="end"/>
            </w:r>
          </w:hyperlink>
        </w:p>
        <w:p w14:paraId="228DF1B0" w14:textId="6A270353"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890" w:history="1">
            <w:r w:rsidR="001904A2" w:rsidRPr="00CF600C">
              <w:rPr>
                <w:rStyle w:val="Hyperlink"/>
                <w:bCs/>
                <w:noProof/>
                <w:lang w:val="en-GB"/>
              </w:rPr>
              <w:t>2.2</w:t>
            </w:r>
            <w:r w:rsidR="001904A2">
              <w:rPr>
                <w:rFonts w:eastAsiaTheme="minorEastAsia" w:cstheme="minorBidi"/>
                <w:smallCaps w:val="0"/>
                <w:noProof/>
                <w:sz w:val="22"/>
                <w:szCs w:val="22"/>
                <w:lang w:val="en-GB" w:eastAsia="en-GB"/>
              </w:rPr>
              <w:tab/>
            </w:r>
            <w:r w:rsidR="001904A2" w:rsidRPr="00CF600C">
              <w:rPr>
                <w:rStyle w:val="Hyperlink"/>
                <w:noProof/>
                <w:lang w:val="en-GB"/>
              </w:rPr>
              <w:t>Process overview</w:t>
            </w:r>
            <w:r w:rsidR="001904A2">
              <w:rPr>
                <w:noProof/>
                <w:webHidden/>
              </w:rPr>
              <w:tab/>
            </w:r>
            <w:r w:rsidR="001904A2">
              <w:rPr>
                <w:noProof/>
                <w:webHidden/>
              </w:rPr>
              <w:fldChar w:fldCharType="begin"/>
            </w:r>
            <w:r w:rsidR="001904A2">
              <w:rPr>
                <w:noProof/>
                <w:webHidden/>
              </w:rPr>
              <w:instrText xml:space="preserve"> PAGEREF _Toc39148890 \h </w:instrText>
            </w:r>
            <w:r w:rsidR="001904A2">
              <w:rPr>
                <w:noProof/>
                <w:webHidden/>
              </w:rPr>
            </w:r>
            <w:r w:rsidR="001904A2">
              <w:rPr>
                <w:noProof/>
                <w:webHidden/>
              </w:rPr>
              <w:fldChar w:fldCharType="separate"/>
            </w:r>
            <w:r w:rsidR="001904A2">
              <w:rPr>
                <w:noProof/>
                <w:webHidden/>
              </w:rPr>
              <w:t>12</w:t>
            </w:r>
            <w:r w:rsidR="001904A2">
              <w:rPr>
                <w:noProof/>
                <w:webHidden/>
              </w:rPr>
              <w:fldChar w:fldCharType="end"/>
            </w:r>
          </w:hyperlink>
        </w:p>
        <w:p w14:paraId="3A7D9F37" w14:textId="1A411D38"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891" w:history="1">
            <w:r w:rsidR="001904A2" w:rsidRPr="00CF600C">
              <w:rPr>
                <w:rStyle w:val="Hyperlink"/>
                <w:bCs/>
                <w:noProof/>
                <w:lang w:val="en-GB"/>
              </w:rPr>
              <w:t>2.3</w:t>
            </w:r>
            <w:r w:rsidR="001904A2">
              <w:rPr>
                <w:rFonts w:eastAsiaTheme="minorEastAsia" w:cstheme="minorBidi"/>
                <w:smallCaps w:val="0"/>
                <w:noProof/>
                <w:sz w:val="22"/>
                <w:szCs w:val="22"/>
                <w:lang w:val="en-GB" w:eastAsia="en-GB"/>
              </w:rPr>
              <w:tab/>
            </w:r>
            <w:r w:rsidR="001904A2" w:rsidRPr="00CF600C">
              <w:rPr>
                <w:rStyle w:val="Hyperlink"/>
                <w:noProof/>
                <w:lang w:val="en-GB"/>
              </w:rPr>
              <w:t>Stakeholder involvement</w:t>
            </w:r>
            <w:r w:rsidR="001904A2">
              <w:rPr>
                <w:noProof/>
                <w:webHidden/>
              </w:rPr>
              <w:tab/>
            </w:r>
            <w:r w:rsidR="001904A2">
              <w:rPr>
                <w:noProof/>
                <w:webHidden/>
              </w:rPr>
              <w:fldChar w:fldCharType="begin"/>
            </w:r>
            <w:r w:rsidR="001904A2">
              <w:rPr>
                <w:noProof/>
                <w:webHidden/>
              </w:rPr>
              <w:instrText xml:space="preserve"> PAGEREF _Toc39148891 \h </w:instrText>
            </w:r>
            <w:r w:rsidR="001904A2">
              <w:rPr>
                <w:noProof/>
                <w:webHidden/>
              </w:rPr>
            </w:r>
            <w:r w:rsidR="001904A2">
              <w:rPr>
                <w:noProof/>
                <w:webHidden/>
              </w:rPr>
              <w:fldChar w:fldCharType="separate"/>
            </w:r>
            <w:r w:rsidR="001904A2">
              <w:rPr>
                <w:noProof/>
                <w:webHidden/>
              </w:rPr>
              <w:t>14</w:t>
            </w:r>
            <w:r w:rsidR="001904A2">
              <w:rPr>
                <w:noProof/>
                <w:webHidden/>
              </w:rPr>
              <w:fldChar w:fldCharType="end"/>
            </w:r>
          </w:hyperlink>
        </w:p>
        <w:p w14:paraId="0051D641" w14:textId="689149E3" w:rsidR="001904A2" w:rsidRDefault="00F75B71">
          <w:pPr>
            <w:pStyle w:val="Verzeichnis1"/>
            <w:rPr>
              <w:rFonts w:eastAsiaTheme="minorEastAsia" w:cstheme="minorBidi"/>
              <w:b w:val="0"/>
              <w:bCs w:val="0"/>
              <w:caps w:val="0"/>
              <w:noProof/>
              <w:sz w:val="22"/>
              <w:szCs w:val="22"/>
              <w:lang w:val="en-GB" w:eastAsia="en-GB"/>
            </w:rPr>
          </w:pPr>
          <w:hyperlink w:anchor="_Toc39148892" w:history="1">
            <w:r w:rsidR="001904A2" w:rsidRPr="00CF600C">
              <w:rPr>
                <w:rStyle w:val="Hyperlink"/>
                <w:noProof/>
                <w:lang w:val="en-GB"/>
              </w:rPr>
              <w:t>3</w:t>
            </w:r>
            <w:r w:rsidR="001904A2">
              <w:rPr>
                <w:rFonts w:eastAsiaTheme="minorEastAsia" w:cstheme="minorBidi"/>
                <w:b w:val="0"/>
                <w:bCs w:val="0"/>
                <w:caps w:val="0"/>
                <w:noProof/>
                <w:sz w:val="22"/>
                <w:szCs w:val="22"/>
                <w:lang w:val="en-GB" w:eastAsia="en-GB"/>
              </w:rPr>
              <w:tab/>
            </w:r>
            <w:r w:rsidR="001904A2" w:rsidRPr="00CF600C">
              <w:rPr>
                <w:rStyle w:val="Hyperlink"/>
                <w:noProof/>
                <w:lang w:val="en-GB"/>
              </w:rPr>
              <w:t>Status Quo Analysis</w:t>
            </w:r>
            <w:r w:rsidR="001904A2">
              <w:rPr>
                <w:noProof/>
                <w:webHidden/>
              </w:rPr>
              <w:tab/>
            </w:r>
            <w:r w:rsidR="001904A2">
              <w:rPr>
                <w:noProof/>
                <w:webHidden/>
              </w:rPr>
              <w:fldChar w:fldCharType="begin"/>
            </w:r>
            <w:r w:rsidR="001904A2">
              <w:rPr>
                <w:noProof/>
                <w:webHidden/>
              </w:rPr>
              <w:instrText xml:space="preserve"> PAGEREF _Toc39148892 \h </w:instrText>
            </w:r>
            <w:r w:rsidR="001904A2">
              <w:rPr>
                <w:noProof/>
                <w:webHidden/>
              </w:rPr>
            </w:r>
            <w:r w:rsidR="001904A2">
              <w:rPr>
                <w:noProof/>
                <w:webHidden/>
              </w:rPr>
              <w:fldChar w:fldCharType="separate"/>
            </w:r>
            <w:r w:rsidR="001904A2">
              <w:rPr>
                <w:noProof/>
                <w:webHidden/>
              </w:rPr>
              <w:t>17</w:t>
            </w:r>
            <w:r w:rsidR="001904A2">
              <w:rPr>
                <w:noProof/>
                <w:webHidden/>
              </w:rPr>
              <w:fldChar w:fldCharType="end"/>
            </w:r>
          </w:hyperlink>
        </w:p>
        <w:p w14:paraId="5E9523D9" w14:textId="460A21FD"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893" w:history="1">
            <w:r w:rsidR="001904A2" w:rsidRPr="00CF600C">
              <w:rPr>
                <w:rStyle w:val="Hyperlink"/>
                <w:bCs/>
                <w:noProof/>
                <w:lang w:val="en-GB"/>
              </w:rPr>
              <w:t>3.1</w:t>
            </w:r>
            <w:r w:rsidR="001904A2">
              <w:rPr>
                <w:rFonts w:eastAsiaTheme="minorEastAsia" w:cstheme="minorBidi"/>
                <w:smallCaps w:val="0"/>
                <w:noProof/>
                <w:sz w:val="22"/>
                <w:szCs w:val="22"/>
                <w:lang w:val="en-GB" w:eastAsia="en-GB"/>
              </w:rPr>
              <w:tab/>
            </w:r>
            <w:r w:rsidR="001904A2" w:rsidRPr="00CF600C">
              <w:rPr>
                <w:rStyle w:val="Hyperlink"/>
                <w:noProof/>
                <w:lang w:val="en-GB"/>
              </w:rPr>
              <w:t>Institutional and regulatory framework</w:t>
            </w:r>
            <w:r w:rsidR="001904A2">
              <w:rPr>
                <w:noProof/>
                <w:webHidden/>
              </w:rPr>
              <w:tab/>
            </w:r>
            <w:r w:rsidR="001904A2">
              <w:rPr>
                <w:noProof/>
                <w:webHidden/>
              </w:rPr>
              <w:fldChar w:fldCharType="begin"/>
            </w:r>
            <w:r w:rsidR="001904A2">
              <w:rPr>
                <w:noProof/>
                <w:webHidden/>
              </w:rPr>
              <w:instrText xml:space="preserve"> PAGEREF _Toc39148893 \h </w:instrText>
            </w:r>
            <w:r w:rsidR="001904A2">
              <w:rPr>
                <w:noProof/>
                <w:webHidden/>
              </w:rPr>
            </w:r>
            <w:r w:rsidR="001904A2">
              <w:rPr>
                <w:noProof/>
                <w:webHidden/>
              </w:rPr>
              <w:fldChar w:fldCharType="separate"/>
            </w:r>
            <w:r w:rsidR="001904A2">
              <w:rPr>
                <w:noProof/>
                <w:webHidden/>
              </w:rPr>
              <w:t>17</w:t>
            </w:r>
            <w:r w:rsidR="001904A2">
              <w:rPr>
                <w:noProof/>
                <w:webHidden/>
              </w:rPr>
              <w:fldChar w:fldCharType="end"/>
            </w:r>
          </w:hyperlink>
        </w:p>
        <w:p w14:paraId="1A8D2A6E" w14:textId="1C19E038"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894" w:history="1">
            <w:r w:rsidR="001904A2" w:rsidRPr="00CF600C">
              <w:rPr>
                <w:rStyle w:val="Hyperlink"/>
                <w:bCs/>
                <w:noProof/>
                <w:lang w:val="en-GB"/>
              </w:rPr>
              <w:t>3.2</w:t>
            </w:r>
            <w:r w:rsidR="001904A2">
              <w:rPr>
                <w:rFonts w:eastAsiaTheme="minorEastAsia" w:cstheme="minorBidi"/>
                <w:smallCaps w:val="0"/>
                <w:noProof/>
                <w:sz w:val="22"/>
                <w:szCs w:val="22"/>
                <w:lang w:val="en-GB" w:eastAsia="en-GB"/>
              </w:rPr>
              <w:tab/>
            </w:r>
            <w:r w:rsidR="001904A2" w:rsidRPr="00CF600C">
              <w:rPr>
                <w:rStyle w:val="Hyperlink"/>
                <w:noProof/>
                <w:lang w:val="en-GB"/>
              </w:rPr>
              <w:t>Financial framework</w:t>
            </w:r>
            <w:r w:rsidR="001904A2">
              <w:rPr>
                <w:noProof/>
                <w:webHidden/>
              </w:rPr>
              <w:tab/>
            </w:r>
            <w:r w:rsidR="001904A2">
              <w:rPr>
                <w:noProof/>
                <w:webHidden/>
              </w:rPr>
              <w:fldChar w:fldCharType="begin"/>
            </w:r>
            <w:r w:rsidR="001904A2">
              <w:rPr>
                <w:noProof/>
                <w:webHidden/>
              </w:rPr>
              <w:instrText xml:space="preserve"> PAGEREF _Toc39148894 \h </w:instrText>
            </w:r>
            <w:r w:rsidR="001904A2">
              <w:rPr>
                <w:noProof/>
                <w:webHidden/>
              </w:rPr>
            </w:r>
            <w:r w:rsidR="001904A2">
              <w:rPr>
                <w:noProof/>
                <w:webHidden/>
              </w:rPr>
              <w:fldChar w:fldCharType="separate"/>
            </w:r>
            <w:r w:rsidR="001904A2">
              <w:rPr>
                <w:noProof/>
                <w:webHidden/>
              </w:rPr>
              <w:t>19</w:t>
            </w:r>
            <w:r w:rsidR="001904A2">
              <w:rPr>
                <w:noProof/>
                <w:webHidden/>
              </w:rPr>
              <w:fldChar w:fldCharType="end"/>
            </w:r>
          </w:hyperlink>
        </w:p>
        <w:p w14:paraId="34A183B8" w14:textId="5F9FB18F"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895" w:history="1">
            <w:r w:rsidR="001904A2" w:rsidRPr="00CF600C">
              <w:rPr>
                <w:rStyle w:val="Hyperlink"/>
                <w:bCs/>
                <w:noProof/>
                <w:lang w:val="en-GB"/>
              </w:rPr>
              <w:t>3.3</w:t>
            </w:r>
            <w:r w:rsidR="001904A2">
              <w:rPr>
                <w:rFonts w:eastAsiaTheme="minorEastAsia" w:cstheme="minorBidi"/>
                <w:smallCaps w:val="0"/>
                <w:noProof/>
                <w:sz w:val="22"/>
                <w:szCs w:val="22"/>
                <w:lang w:val="en-GB" w:eastAsia="en-GB"/>
              </w:rPr>
              <w:tab/>
            </w:r>
            <w:r w:rsidR="001904A2" w:rsidRPr="00CF600C">
              <w:rPr>
                <w:rStyle w:val="Hyperlink"/>
                <w:noProof/>
                <w:lang w:val="en-GB"/>
              </w:rPr>
              <w:t>Planning framework</w:t>
            </w:r>
            <w:r w:rsidR="001904A2">
              <w:rPr>
                <w:noProof/>
                <w:webHidden/>
              </w:rPr>
              <w:tab/>
            </w:r>
            <w:r w:rsidR="001904A2">
              <w:rPr>
                <w:noProof/>
                <w:webHidden/>
              </w:rPr>
              <w:fldChar w:fldCharType="begin"/>
            </w:r>
            <w:r w:rsidR="001904A2">
              <w:rPr>
                <w:noProof/>
                <w:webHidden/>
              </w:rPr>
              <w:instrText xml:space="preserve"> PAGEREF _Toc39148895 \h </w:instrText>
            </w:r>
            <w:r w:rsidR="001904A2">
              <w:rPr>
                <w:noProof/>
                <w:webHidden/>
              </w:rPr>
            </w:r>
            <w:r w:rsidR="001904A2">
              <w:rPr>
                <w:noProof/>
                <w:webHidden/>
              </w:rPr>
              <w:fldChar w:fldCharType="separate"/>
            </w:r>
            <w:r w:rsidR="001904A2">
              <w:rPr>
                <w:noProof/>
                <w:webHidden/>
              </w:rPr>
              <w:t>20</w:t>
            </w:r>
            <w:r w:rsidR="001904A2">
              <w:rPr>
                <w:noProof/>
                <w:webHidden/>
              </w:rPr>
              <w:fldChar w:fldCharType="end"/>
            </w:r>
          </w:hyperlink>
        </w:p>
        <w:p w14:paraId="334707CE" w14:textId="1B3FA11F"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896" w:history="1">
            <w:r w:rsidR="001904A2" w:rsidRPr="00CF600C">
              <w:rPr>
                <w:rStyle w:val="Hyperlink"/>
                <w:bCs/>
                <w:noProof/>
                <w:lang w:val="en-GB"/>
              </w:rPr>
              <w:t>3.4</w:t>
            </w:r>
            <w:r w:rsidR="001904A2">
              <w:rPr>
                <w:rFonts w:eastAsiaTheme="minorEastAsia" w:cstheme="minorBidi"/>
                <w:smallCaps w:val="0"/>
                <w:noProof/>
                <w:sz w:val="22"/>
                <w:szCs w:val="22"/>
                <w:lang w:val="en-GB" w:eastAsia="en-GB"/>
              </w:rPr>
              <w:tab/>
            </w:r>
            <w:r w:rsidR="001904A2" w:rsidRPr="00CF600C">
              <w:rPr>
                <w:rStyle w:val="Hyperlink"/>
                <w:noProof/>
                <w:lang w:val="en-GB"/>
              </w:rPr>
              <w:t>Demographical data and urban development</w:t>
            </w:r>
            <w:r w:rsidR="001904A2">
              <w:rPr>
                <w:noProof/>
                <w:webHidden/>
              </w:rPr>
              <w:tab/>
            </w:r>
            <w:r w:rsidR="001904A2">
              <w:rPr>
                <w:noProof/>
                <w:webHidden/>
              </w:rPr>
              <w:fldChar w:fldCharType="begin"/>
            </w:r>
            <w:r w:rsidR="001904A2">
              <w:rPr>
                <w:noProof/>
                <w:webHidden/>
              </w:rPr>
              <w:instrText xml:space="preserve"> PAGEREF _Toc39148896 \h </w:instrText>
            </w:r>
            <w:r w:rsidR="001904A2">
              <w:rPr>
                <w:noProof/>
                <w:webHidden/>
              </w:rPr>
            </w:r>
            <w:r w:rsidR="001904A2">
              <w:rPr>
                <w:noProof/>
                <w:webHidden/>
              </w:rPr>
              <w:fldChar w:fldCharType="separate"/>
            </w:r>
            <w:r w:rsidR="001904A2">
              <w:rPr>
                <w:noProof/>
                <w:webHidden/>
              </w:rPr>
              <w:t>20</w:t>
            </w:r>
            <w:r w:rsidR="001904A2">
              <w:rPr>
                <w:noProof/>
                <w:webHidden/>
              </w:rPr>
              <w:fldChar w:fldCharType="end"/>
            </w:r>
          </w:hyperlink>
        </w:p>
        <w:p w14:paraId="47033B22" w14:textId="008F4E64"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897" w:history="1">
            <w:r w:rsidR="001904A2" w:rsidRPr="00CF600C">
              <w:rPr>
                <w:rStyle w:val="Hyperlink"/>
                <w:bCs/>
                <w:noProof/>
                <w:lang w:val="en-GB"/>
              </w:rPr>
              <w:t>3.5</w:t>
            </w:r>
            <w:r w:rsidR="001904A2">
              <w:rPr>
                <w:rFonts w:eastAsiaTheme="minorEastAsia" w:cstheme="minorBidi"/>
                <w:smallCaps w:val="0"/>
                <w:noProof/>
                <w:sz w:val="22"/>
                <w:szCs w:val="22"/>
                <w:lang w:val="en-GB" w:eastAsia="en-GB"/>
              </w:rPr>
              <w:tab/>
            </w:r>
            <w:r w:rsidR="001904A2" w:rsidRPr="00CF600C">
              <w:rPr>
                <w:rStyle w:val="Hyperlink"/>
                <w:noProof/>
                <w:lang w:val="en-GB"/>
              </w:rPr>
              <w:t>Mobility and transport</w:t>
            </w:r>
            <w:r w:rsidR="001904A2">
              <w:rPr>
                <w:noProof/>
                <w:webHidden/>
              </w:rPr>
              <w:tab/>
            </w:r>
            <w:r w:rsidR="001904A2">
              <w:rPr>
                <w:noProof/>
                <w:webHidden/>
              </w:rPr>
              <w:fldChar w:fldCharType="begin"/>
            </w:r>
            <w:r w:rsidR="001904A2">
              <w:rPr>
                <w:noProof/>
                <w:webHidden/>
              </w:rPr>
              <w:instrText xml:space="preserve"> PAGEREF _Toc39148897 \h </w:instrText>
            </w:r>
            <w:r w:rsidR="001904A2">
              <w:rPr>
                <w:noProof/>
                <w:webHidden/>
              </w:rPr>
            </w:r>
            <w:r w:rsidR="001904A2">
              <w:rPr>
                <w:noProof/>
                <w:webHidden/>
              </w:rPr>
              <w:fldChar w:fldCharType="separate"/>
            </w:r>
            <w:r w:rsidR="001904A2">
              <w:rPr>
                <w:noProof/>
                <w:webHidden/>
              </w:rPr>
              <w:t>21</w:t>
            </w:r>
            <w:r w:rsidR="001904A2">
              <w:rPr>
                <w:noProof/>
                <w:webHidden/>
              </w:rPr>
              <w:fldChar w:fldCharType="end"/>
            </w:r>
          </w:hyperlink>
        </w:p>
        <w:p w14:paraId="62006443" w14:textId="7C7A2218" w:rsidR="001904A2" w:rsidRDefault="00F75B71">
          <w:pPr>
            <w:pStyle w:val="Verzeichnis3"/>
            <w:tabs>
              <w:tab w:val="left" w:pos="1100"/>
              <w:tab w:val="right" w:leader="dot" w:pos="9060"/>
            </w:tabs>
            <w:rPr>
              <w:rFonts w:eastAsiaTheme="minorEastAsia" w:cstheme="minorBidi"/>
              <w:i w:val="0"/>
              <w:iCs w:val="0"/>
              <w:noProof/>
              <w:sz w:val="22"/>
              <w:szCs w:val="22"/>
              <w:lang w:val="en-GB" w:eastAsia="en-GB"/>
            </w:rPr>
          </w:pPr>
          <w:hyperlink w:anchor="_Toc39148898" w:history="1">
            <w:r w:rsidR="001904A2" w:rsidRPr="00CF600C">
              <w:rPr>
                <w:rStyle w:val="Hyperlink"/>
                <w:noProof/>
                <w:lang w:val="en-GB"/>
              </w:rPr>
              <w:t>3.5.1</w:t>
            </w:r>
            <w:r w:rsidR="001904A2">
              <w:rPr>
                <w:rFonts w:eastAsiaTheme="minorEastAsia" w:cstheme="minorBidi"/>
                <w:i w:val="0"/>
                <w:iCs w:val="0"/>
                <w:noProof/>
                <w:sz w:val="22"/>
                <w:szCs w:val="22"/>
                <w:lang w:val="en-GB" w:eastAsia="en-GB"/>
              </w:rPr>
              <w:tab/>
            </w:r>
            <w:r w:rsidR="001904A2" w:rsidRPr="00CF600C">
              <w:rPr>
                <w:rStyle w:val="Hyperlink"/>
                <w:noProof/>
                <w:lang w:val="en-GB"/>
              </w:rPr>
              <w:t>Transport infrastructure and transport services supply</w:t>
            </w:r>
            <w:r w:rsidR="001904A2">
              <w:rPr>
                <w:noProof/>
                <w:webHidden/>
              </w:rPr>
              <w:tab/>
            </w:r>
            <w:r w:rsidR="001904A2">
              <w:rPr>
                <w:noProof/>
                <w:webHidden/>
              </w:rPr>
              <w:fldChar w:fldCharType="begin"/>
            </w:r>
            <w:r w:rsidR="001904A2">
              <w:rPr>
                <w:noProof/>
                <w:webHidden/>
              </w:rPr>
              <w:instrText xml:space="preserve"> PAGEREF _Toc39148898 \h </w:instrText>
            </w:r>
            <w:r w:rsidR="001904A2">
              <w:rPr>
                <w:noProof/>
                <w:webHidden/>
              </w:rPr>
            </w:r>
            <w:r w:rsidR="001904A2">
              <w:rPr>
                <w:noProof/>
                <w:webHidden/>
              </w:rPr>
              <w:fldChar w:fldCharType="separate"/>
            </w:r>
            <w:r w:rsidR="001904A2">
              <w:rPr>
                <w:noProof/>
                <w:webHidden/>
              </w:rPr>
              <w:t>22</w:t>
            </w:r>
            <w:r w:rsidR="001904A2">
              <w:rPr>
                <w:noProof/>
                <w:webHidden/>
              </w:rPr>
              <w:fldChar w:fldCharType="end"/>
            </w:r>
          </w:hyperlink>
        </w:p>
        <w:p w14:paraId="4413412C" w14:textId="2DD591CA" w:rsidR="001904A2" w:rsidRDefault="00F75B71">
          <w:pPr>
            <w:pStyle w:val="Verzeichnis3"/>
            <w:tabs>
              <w:tab w:val="left" w:pos="1100"/>
              <w:tab w:val="right" w:leader="dot" w:pos="9060"/>
            </w:tabs>
            <w:rPr>
              <w:rFonts w:eastAsiaTheme="minorEastAsia" w:cstheme="minorBidi"/>
              <w:i w:val="0"/>
              <w:iCs w:val="0"/>
              <w:noProof/>
              <w:sz w:val="22"/>
              <w:szCs w:val="22"/>
              <w:lang w:val="en-GB" w:eastAsia="en-GB"/>
            </w:rPr>
          </w:pPr>
          <w:hyperlink w:anchor="_Toc39148899" w:history="1">
            <w:r w:rsidR="001904A2" w:rsidRPr="00CF600C">
              <w:rPr>
                <w:rStyle w:val="Hyperlink"/>
                <w:noProof/>
                <w:lang w:val="en-GB"/>
              </w:rPr>
              <w:t>3.5.2</w:t>
            </w:r>
            <w:r w:rsidR="001904A2">
              <w:rPr>
                <w:rFonts w:eastAsiaTheme="minorEastAsia" w:cstheme="minorBidi"/>
                <w:i w:val="0"/>
                <w:iCs w:val="0"/>
                <w:noProof/>
                <w:sz w:val="22"/>
                <w:szCs w:val="22"/>
                <w:lang w:val="en-GB" w:eastAsia="en-GB"/>
              </w:rPr>
              <w:tab/>
            </w:r>
            <w:r w:rsidR="001904A2" w:rsidRPr="00CF600C">
              <w:rPr>
                <w:rStyle w:val="Hyperlink"/>
                <w:noProof/>
                <w:lang w:val="en-GB"/>
              </w:rPr>
              <w:t>Mobility demand and traffic</w:t>
            </w:r>
            <w:r w:rsidR="001904A2">
              <w:rPr>
                <w:noProof/>
                <w:webHidden/>
              </w:rPr>
              <w:tab/>
            </w:r>
            <w:r w:rsidR="001904A2">
              <w:rPr>
                <w:noProof/>
                <w:webHidden/>
              </w:rPr>
              <w:fldChar w:fldCharType="begin"/>
            </w:r>
            <w:r w:rsidR="001904A2">
              <w:rPr>
                <w:noProof/>
                <w:webHidden/>
              </w:rPr>
              <w:instrText xml:space="preserve"> PAGEREF _Toc39148899 \h </w:instrText>
            </w:r>
            <w:r w:rsidR="001904A2">
              <w:rPr>
                <w:noProof/>
                <w:webHidden/>
              </w:rPr>
            </w:r>
            <w:r w:rsidR="001904A2">
              <w:rPr>
                <w:noProof/>
                <w:webHidden/>
              </w:rPr>
              <w:fldChar w:fldCharType="separate"/>
            </w:r>
            <w:r w:rsidR="001904A2">
              <w:rPr>
                <w:noProof/>
                <w:webHidden/>
              </w:rPr>
              <w:t>23</w:t>
            </w:r>
            <w:r w:rsidR="001904A2">
              <w:rPr>
                <w:noProof/>
                <w:webHidden/>
              </w:rPr>
              <w:fldChar w:fldCharType="end"/>
            </w:r>
          </w:hyperlink>
        </w:p>
        <w:p w14:paraId="31B7FEDD" w14:textId="35805620" w:rsidR="001904A2" w:rsidRDefault="00F75B71">
          <w:pPr>
            <w:pStyle w:val="Verzeichnis3"/>
            <w:tabs>
              <w:tab w:val="left" w:pos="1100"/>
              <w:tab w:val="right" w:leader="dot" w:pos="9060"/>
            </w:tabs>
            <w:rPr>
              <w:rFonts w:eastAsiaTheme="minorEastAsia" w:cstheme="minorBidi"/>
              <w:i w:val="0"/>
              <w:iCs w:val="0"/>
              <w:noProof/>
              <w:sz w:val="22"/>
              <w:szCs w:val="22"/>
              <w:lang w:val="en-GB" w:eastAsia="en-GB"/>
            </w:rPr>
          </w:pPr>
          <w:hyperlink w:anchor="_Toc39148900" w:history="1">
            <w:r w:rsidR="001904A2" w:rsidRPr="00CF600C">
              <w:rPr>
                <w:rStyle w:val="Hyperlink"/>
                <w:noProof/>
                <w:lang w:val="en-GB"/>
              </w:rPr>
              <w:t>3.5.3</w:t>
            </w:r>
            <w:r w:rsidR="001904A2">
              <w:rPr>
                <w:rFonts w:eastAsiaTheme="minorEastAsia" w:cstheme="minorBidi"/>
                <w:i w:val="0"/>
                <w:iCs w:val="0"/>
                <w:noProof/>
                <w:sz w:val="22"/>
                <w:szCs w:val="22"/>
                <w:lang w:val="en-GB" w:eastAsia="en-GB"/>
              </w:rPr>
              <w:tab/>
            </w:r>
            <w:r w:rsidR="001904A2" w:rsidRPr="00CF600C">
              <w:rPr>
                <w:rStyle w:val="Hyperlink"/>
                <w:noProof/>
                <w:lang w:val="en-GB"/>
              </w:rPr>
              <w:t>Active Mobility</w:t>
            </w:r>
            <w:r w:rsidR="001904A2">
              <w:rPr>
                <w:noProof/>
                <w:webHidden/>
              </w:rPr>
              <w:tab/>
            </w:r>
            <w:r w:rsidR="001904A2">
              <w:rPr>
                <w:noProof/>
                <w:webHidden/>
              </w:rPr>
              <w:fldChar w:fldCharType="begin"/>
            </w:r>
            <w:r w:rsidR="001904A2">
              <w:rPr>
                <w:noProof/>
                <w:webHidden/>
              </w:rPr>
              <w:instrText xml:space="preserve"> PAGEREF _Toc39148900 \h </w:instrText>
            </w:r>
            <w:r w:rsidR="001904A2">
              <w:rPr>
                <w:noProof/>
                <w:webHidden/>
              </w:rPr>
            </w:r>
            <w:r w:rsidR="001904A2">
              <w:rPr>
                <w:noProof/>
                <w:webHidden/>
              </w:rPr>
              <w:fldChar w:fldCharType="separate"/>
            </w:r>
            <w:r w:rsidR="001904A2">
              <w:rPr>
                <w:noProof/>
                <w:webHidden/>
              </w:rPr>
              <w:t>26</w:t>
            </w:r>
            <w:r w:rsidR="001904A2">
              <w:rPr>
                <w:noProof/>
                <w:webHidden/>
              </w:rPr>
              <w:fldChar w:fldCharType="end"/>
            </w:r>
          </w:hyperlink>
        </w:p>
        <w:p w14:paraId="7AB941DE" w14:textId="7886B213"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01" w:history="1">
            <w:r w:rsidR="001904A2" w:rsidRPr="00CF600C">
              <w:rPr>
                <w:rStyle w:val="Hyperlink"/>
                <w:bCs/>
                <w:noProof/>
                <w:lang w:val="en-GB"/>
              </w:rPr>
              <w:t>3.6</w:t>
            </w:r>
            <w:r w:rsidR="001904A2">
              <w:rPr>
                <w:rFonts w:eastAsiaTheme="minorEastAsia" w:cstheme="minorBidi"/>
                <w:smallCaps w:val="0"/>
                <w:noProof/>
                <w:sz w:val="22"/>
                <w:szCs w:val="22"/>
                <w:lang w:val="en-GB" w:eastAsia="en-GB"/>
              </w:rPr>
              <w:tab/>
            </w:r>
            <w:r w:rsidR="001904A2" w:rsidRPr="00CF600C">
              <w:rPr>
                <w:rStyle w:val="Hyperlink"/>
                <w:noProof/>
                <w:lang w:val="en-GB"/>
              </w:rPr>
              <w:t>Accessibility</w:t>
            </w:r>
            <w:r w:rsidR="001904A2">
              <w:rPr>
                <w:noProof/>
                <w:webHidden/>
              </w:rPr>
              <w:tab/>
            </w:r>
            <w:r w:rsidR="001904A2">
              <w:rPr>
                <w:noProof/>
                <w:webHidden/>
              </w:rPr>
              <w:fldChar w:fldCharType="begin"/>
            </w:r>
            <w:r w:rsidR="001904A2">
              <w:rPr>
                <w:noProof/>
                <w:webHidden/>
              </w:rPr>
              <w:instrText xml:space="preserve"> PAGEREF _Toc39148901 \h </w:instrText>
            </w:r>
            <w:r w:rsidR="001904A2">
              <w:rPr>
                <w:noProof/>
                <w:webHidden/>
              </w:rPr>
            </w:r>
            <w:r w:rsidR="001904A2">
              <w:rPr>
                <w:noProof/>
                <w:webHidden/>
              </w:rPr>
              <w:fldChar w:fldCharType="separate"/>
            </w:r>
            <w:r w:rsidR="001904A2">
              <w:rPr>
                <w:noProof/>
                <w:webHidden/>
              </w:rPr>
              <w:t>28</w:t>
            </w:r>
            <w:r w:rsidR="001904A2">
              <w:rPr>
                <w:noProof/>
                <w:webHidden/>
              </w:rPr>
              <w:fldChar w:fldCharType="end"/>
            </w:r>
          </w:hyperlink>
        </w:p>
        <w:p w14:paraId="3020DCD5" w14:textId="29BEC55F"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02" w:history="1">
            <w:r w:rsidR="001904A2" w:rsidRPr="00CF600C">
              <w:rPr>
                <w:rStyle w:val="Hyperlink"/>
                <w:bCs/>
                <w:noProof/>
                <w:lang w:val="en-GB"/>
              </w:rPr>
              <w:t>3.7</w:t>
            </w:r>
            <w:r w:rsidR="001904A2">
              <w:rPr>
                <w:rFonts w:eastAsiaTheme="minorEastAsia" w:cstheme="minorBidi"/>
                <w:smallCaps w:val="0"/>
                <w:noProof/>
                <w:sz w:val="22"/>
                <w:szCs w:val="22"/>
                <w:lang w:val="en-GB" w:eastAsia="en-GB"/>
              </w:rPr>
              <w:tab/>
            </w:r>
            <w:r w:rsidR="001904A2" w:rsidRPr="00CF600C">
              <w:rPr>
                <w:rStyle w:val="Hyperlink"/>
                <w:noProof/>
                <w:lang w:val="en-GB"/>
              </w:rPr>
              <w:t>Road safety</w:t>
            </w:r>
            <w:r w:rsidR="001904A2">
              <w:rPr>
                <w:noProof/>
                <w:webHidden/>
              </w:rPr>
              <w:tab/>
            </w:r>
            <w:r w:rsidR="001904A2">
              <w:rPr>
                <w:noProof/>
                <w:webHidden/>
              </w:rPr>
              <w:fldChar w:fldCharType="begin"/>
            </w:r>
            <w:r w:rsidR="001904A2">
              <w:rPr>
                <w:noProof/>
                <w:webHidden/>
              </w:rPr>
              <w:instrText xml:space="preserve"> PAGEREF _Toc39148902 \h </w:instrText>
            </w:r>
            <w:r w:rsidR="001904A2">
              <w:rPr>
                <w:noProof/>
                <w:webHidden/>
              </w:rPr>
            </w:r>
            <w:r w:rsidR="001904A2">
              <w:rPr>
                <w:noProof/>
                <w:webHidden/>
              </w:rPr>
              <w:fldChar w:fldCharType="separate"/>
            </w:r>
            <w:r w:rsidR="001904A2">
              <w:rPr>
                <w:noProof/>
                <w:webHidden/>
              </w:rPr>
              <w:t>28</w:t>
            </w:r>
            <w:r w:rsidR="001904A2">
              <w:rPr>
                <w:noProof/>
                <w:webHidden/>
              </w:rPr>
              <w:fldChar w:fldCharType="end"/>
            </w:r>
          </w:hyperlink>
        </w:p>
        <w:p w14:paraId="77C4A287" w14:textId="0D7592A9"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03" w:history="1">
            <w:r w:rsidR="001904A2" w:rsidRPr="00CF600C">
              <w:rPr>
                <w:rStyle w:val="Hyperlink"/>
                <w:bCs/>
                <w:noProof/>
                <w:lang w:val="en-GB"/>
              </w:rPr>
              <w:t>3.8</w:t>
            </w:r>
            <w:r w:rsidR="001904A2">
              <w:rPr>
                <w:rFonts w:eastAsiaTheme="minorEastAsia" w:cstheme="minorBidi"/>
                <w:smallCaps w:val="0"/>
                <w:noProof/>
                <w:sz w:val="22"/>
                <w:szCs w:val="22"/>
                <w:lang w:val="en-GB" w:eastAsia="en-GB"/>
              </w:rPr>
              <w:tab/>
            </w:r>
            <w:r w:rsidR="001904A2" w:rsidRPr="00CF600C">
              <w:rPr>
                <w:rStyle w:val="Hyperlink"/>
                <w:noProof/>
                <w:lang w:val="en-GB"/>
              </w:rPr>
              <w:t>Urban freight</w:t>
            </w:r>
            <w:r w:rsidR="001904A2">
              <w:rPr>
                <w:noProof/>
                <w:webHidden/>
              </w:rPr>
              <w:tab/>
            </w:r>
            <w:r w:rsidR="001904A2">
              <w:rPr>
                <w:noProof/>
                <w:webHidden/>
              </w:rPr>
              <w:fldChar w:fldCharType="begin"/>
            </w:r>
            <w:r w:rsidR="001904A2">
              <w:rPr>
                <w:noProof/>
                <w:webHidden/>
              </w:rPr>
              <w:instrText xml:space="preserve"> PAGEREF _Toc39148903 \h </w:instrText>
            </w:r>
            <w:r w:rsidR="001904A2">
              <w:rPr>
                <w:noProof/>
                <w:webHidden/>
              </w:rPr>
            </w:r>
            <w:r w:rsidR="001904A2">
              <w:rPr>
                <w:noProof/>
                <w:webHidden/>
              </w:rPr>
              <w:fldChar w:fldCharType="separate"/>
            </w:r>
            <w:r w:rsidR="001904A2">
              <w:rPr>
                <w:noProof/>
                <w:webHidden/>
              </w:rPr>
              <w:t>32</w:t>
            </w:r>
            <w:r w:rsidR="001904A2">
              <w:rPr>
                <w:noProof/>
                <w:webHidden/>
              </w:rPr>
              <w:fldChar w:fldCharType="end"/>
            </w:r>
          </w:hyperlink>
        </w:p>
        <w:p w14:paraId="4D9C1C5D" w14:textId="6C4C0688"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04" w:history="1">
            <w:r w:rsidR="001904A2" w:rsidRPr="00CF600C">
              <w:rPr>
                <w:rStyle w:val="Hyperlink"/>
                <w:bCs/>
                <w:noProof/>
                <w:lang w:val="en-GB"/>
              </w:rPr>
              <w:t>3.9</w:t>
            </w:r>
            <w:r w:rsidR="001904A2">
              <w:rPr>
                <w:rFonts w:eastAsiaTheme="minorEastAsia" w:cstheme="minorBidi"/>
                <w:smallCaps w:val="0"/>
                <w:noProof/>
                <w:sz w:val="22"/>
                <w:szCs w:val="22"/>
                <w:lang w:val="en-GB" w:eastAsia="en-GB"/>
              </w:rPr>
              <w:tab/>
            </w:r>
            <w:r w:rsidR="001904A2" w:rsidRPr="00CF600C">
              <w:rPr>
                <w:rStyle w:val="Hyperlink"/>
                <w:noProof/>
                <w:lang w:val="en-GB"/>
              </w:rPr>
              <w:t>Social aspects of mobility</w:t>
            </w:r>
            <w:r w:rsidR="001904A2">
              <w:rPr>
                <w:noProof/>
                <w:webHidden/>
              </w:rPr>
              <w:tab/>
            </w:r>
            <w:r w:rsidR="001904A2">
              <w:rPr>
                <w:noProof/>
                <w:webHidden/>
              </w:rPr>
              <w:fldChar w:fldCharType="begin"/>
            </w:r>
            <w:r w:rsidR="001904A2">
              <w:rPr>
                <w:noProof/>
                <w:webHidden/>
              </w:rPr>
              <w:instrText xml:space="preserve"> PAGEREF _Toc39148904 \h </w:instrText>
            </w:r>
            <w:r w:rsidR="001904A2">
              <w:rPr>
                <w:noProof/>
                <w:webHidden/>
              </w:rPr>
            </w:r>
            <w:r w:rsidR="001904A2">
              <w:rPr>
                <w:noProof/>
                <w:webHidden/>
              </w:rPr>
              <w:fldChar w:fldCharType="separate"/>
            </w:r>
            <w:r w:rsidR="001904A2">
              <w:rPr>
                <w:noProof/>
                <w:webHidden/>
              </w:rPr>
              <w:t>33</w:t>
            </w:r>
            <w:r w:rsidR="001904A2">
              <w:rPr>
                <w:noProof/>
                <w:webHidden/>
              </w:rPr>
              <w:fldChar w:fldCharType="end"/>
            </w:r>
          </w:hyperlink>
        </w:p>
        <w:p w14:paraId="78F8F76B" w14:textId="08C413B9" w:rsidR="001904A2" w:rsidRDefault="00F75B71">
          <w:pPr>
            <w:pStyle w:val="Verzeichnis3"/>
            <w:tabs>
              <w:tab w:val="left" w:pos="1100"/>
              <w:tab w:val="right" w:leader="dot" w:pos="9060"/>
            </w:tabs>
            <w:rPr>
              <w:rFonts w:eastAsiaTheme="minorEastAsia" w:cstheme="minorBidi"/>
              <w:i w:val="0"/>
              <w:iCs w:val="0"/>
              <w:noProof/>
              <w:sz w:val="22"/>
              <w:szCs w:val="22"/>
              <w:lang w:val="en-GB" w:eastAsia="en-GB"/>
            </w:rPr>
          </w:pPr>
          <w:hyperlink w:anchor="_Toc39148905" w:history="1">
            <w:r w:rsidR="001904A2" w:rsidRPr="00CF600C">
              <w:rPr>
                <w:rStyle w:val="Hyperlink"/>
                <w:noProof/>
                <w:lang w:val="en-GB"/>
              </w:rPr>
              <w:t>3.9.1</w:t>
            </w:r>
            <w:r w:rsidR="001904A2">
              <w:rPr>
                <w:rFonts w:eastAsiaTheme="minorEastAsia" w:cstheme="minorBidi"/>
                <w:i w:val="0"/>
                <w:iCs w:val="0"/>
                <w:noProof/>
                <w:sz w:val="22"/>
                <w:szCs w:val="22"/>
                <w:lang w:val="en-GB" w:eastAsia="en-GB"/>
              </w:rPr>
              <w:tab/>
            </w:r>
            <w:r w:rsidR="001904A2" w:rsidRPr="00CF600C">
              <w:rPr>
                <w:rStyle w:val="Hyperlink"/>
                <w:noProof/>
                <w:lang w:val="en-GB"/>
              </w:rPr>
              <w:t>Gender and mobility</w:t>
            </w:r>
            <w:r w:rsidR="001904A2">
              <w:rPr>
                <w:noProof/>
                <w:webHidden/>
              </w:rPr>
              <w:tab/>
            </w:r>
            <w:r w:rsidR="001904A2">
              <w:rPr>
                <w:noProof/>
                <w:webHidden/>
              </w:rPr>
              <w:fldChar w:fldCharType="begin"/>
            </w:r>
            <w:r w:rsidR="001904A2">
              <w:rPr>
                <w:noProof/>
                <w:webHidden/>
              </w:rPr>
              <w:instrText xml:space="preserve"> PAGEREF _Toc39148905 \h </w:instrText>
            </w:r>
            <w:r w:rsidR="001904A2">
              <w:rPr>
                <w:noProof/>
                <w:webHidden/>
              </w:rPr>
            </w:r>
            <w:r w:rsidR="001904A2">
              <w:rPr>
                <w:noProof/>
                <w:webHidden/>
              </w:rPr>
              <w:fldChar w:fldCharType="separate"/>
            </w:r>
            <w:r w:rsidR="001904A2">
              <w:rPr>
                <w:noProof/>
                <w:webHidden/>
              </w:rPr>
              <w:t>33</w:t>
            </w:r>
            <w:r w:rsidR="001904A2">
              <w:rPr>
                <w:noProof/>
                <w:webHidden/>
              </w:rPr>
              <w:fldChar w:fldCharType="end"/>
            </w:r>
          </w:hyperlink>
        </w:p>
        <w:p w14:paraId="0238C9B2" w14:textId="47B32AF2" w:rsidR="001904A2" w:rsidRDefault="00F75B71">
          <w:pPr>
            <w:pStyle w:val="Verzeichnis3"/>
            <w:tabs>
              <w:tab w:val="left" w:pos="1100"/>
              <w:tab w:val="right" w:leader="dot" w:pos="9060"/>
            </w:tabs>
            <w:rPr>
              <w:rFonts w:eastAsiaTheme="minorEastAsia" w:cstheme="minorBidi"/>
              <w:i w:val="0"/>
              <w:iCs w:val="0"/>
              <w:noProof/>
              <w:sz w:val="22"/>
              <w:szCs w:val="22"/>
              <w:lang w:val="en-GB" w:eastAsia="en-GB"/>
            </w:rPr>
          </w:pPr>
          <w:hyperlink w:anchor="_Toc39148906" w:history="1">
            <w:r w:rsidR="001904A2" w:rsidRPr="00CF600C">
              <w:rPr>
                <w:rStyle w:val="Hyperlink"/>
                <w:noProof/>
                <w:lang w:val="en-GB"/>
              </w:rPr>
              <w:t>3.9.2</w:t>
            </w:r>
            <w:r w:rsidR="001904A2">
              <w:rPr>
                <w:rFonts w:eastAsiaTheme="minorEastAsia" w:cstheme="minorBidi"/>
                <w:i w:val="0"/>
                <w:iCs w:val="0"/>
                <w:noProof/>
                <w:sz w:val="22"/>
                <w:szCs w:val="22"/>
                <w:lang w:val="en-GB" w:eastAsia="en-GB"/>
              </w:rPr>
              <w:tab/>
            </w:r>
            <w:r w:rsidR="001904A2" w:rsidRPr="00CF600C">
              <w:rPr>
                <w:rStyle w:val="Hyperlink"/>
                <w:noProof/>
                <w:lang w:val="en-GB"/>
              </w:rPr>
              <w:t>Other groups with specific mobility needs</w:t>
            </w:r>
            <w:r w:rsidR="001904A2">
              <w:rPr>
                <w:noProof/>
                <w:webHidden/>
              </w:rPr>
              <w:tab/>
            </w:r>
            <w:r w:rsidR="001904A2">
              <w:rPr>
                <w:noProof/>
                <w:webHidden/>
              </w:rPr>
              <w:fldChar w:fldCharType="begin"/>
            </w:r>
            <w:r w:rsidR="001904A2">
              <w:rPr>
                <w:noProof/>
                <w:webHidden/>
              </w:rPr>
              <w:instrText xml:space="preserve"> PAGEREF _Toc39148906 \h </w:instrText>
            </w:r>
            <w:r w:rsidR="001904A2">
              <w:rPr>
                <w:noProof/>
                <w:webHidden/>
              </w:rPr>
            </w:r>
            <w:r w:rsidR="001904A2">
              <w:rPr>
                <w:noProof/>
                <w:webHidden/>
              </w:rPr>
              <w:fldChar w:fldCharType="separate"/>
            </w:r>
            <w:r w:rsidR="001904A2">
              <w:rPr>
                <w:noProof/>
                <w:webHidden/>
              </w:rPr>
              <w:t>34</w:t>
            </w:r>
            <w:r w:rsidR="001904A2">
              <w:rPr>
                <w:noProof/>
                <w:webHidden/>
              </w:rPr>
              <w:fldChar w:fldCharType="end"/>
            </w:r>
          </w:hyperlink>
        </w:p>
        <w:p w14:paraId="579E7506" w14:textId="30E5BF4A" w:rsidR="001904A2" w:rsidRDefault="00F75B71">
          <w:pPr>
            <w:pStyle w:val="Verzeichnis3"/>
            <w:tabs>
              <w:tab w:val="left" w:pos="1100"/>
              <w:tab w:val="right" w:leader="dot" w:pos="9060"/>
            </w:tabs>
            <w:rPr>
              <w:rFonts w:eastAsiaTheme="minorEastAsia" w:cstheme="minorBidi"/>
              <w:i w:val="0"/>
              <w:iCs w:val="0"/>
              <w:noProof/>
              <w:sz w:val="22"/>
              <w:szCs w:val="22"/>
              <w:lang w:val="en-GB" w:eastAsia="en-GB"/>
            </w:rPr>
          </w:pPr>
          <w:hyperlink w:anchor="_Toc39148907" w:history="1">
            <w:r w:rsidR="001904A2" w:rsidRPr="00CF600C">
              <w:rPr>
                <w:rStyle w:val="Hyperlink"/>
                <w:noProof/>
                <w:lang w:val="en-GB"/>
              </w:rPr>
              <w:t>3.9.3</w:t>
            </w:r>
            <w:r w:rsidR="001904A2">
              <w:rPr>
                <w:rFonts w:eastAsiaTheme="minorEastAsia" w:cstheme="minorBidi"/>
                <w:i w:val="0"/>
                <w:iCs w:val="0"/>
                <w:noProof/>
                <w:sz w:val="22"/>
                <w:szCs w:val="22"/>
                <w:lang w:val="en-GB" w:eastAsia="en-GB"/>
              </w:rPr>
              <w:tab/>
            </w:r>
            <w:r w:rsidR="001904A2" w:rsidRPr="00CF600C">
              <w:rPr>
                <w:rStyle w:val="Hyperlink"/>
                <w:noProof/>
                <w:lang w:val="en-GB"/>
              </w:rPr>
              <w:t>Transport poverty</w:t>
            </w:r>
            <w:r w:rsidR="001904A2">
              <w:rPr>
                <w:noProof/>
                <w:webHidden/>
              </w:rPr>
              <w:tab/>
            </w:r>
            <w:r w:rsidR="001904A2">
              <w:rPr>
                <w:noProof/>
                <w:webHidden/>
              </w:rPr>
              <w:fldChar w:fldCharType="begin"/>
            </w:r>
            <w:r w:rsidR="001904A2">
              <w:rPr>
                <w:noProof/>
                <w:webHidden/>
              </w:rPr>
              <w:instrText xml:space="preserve"> PAGEREF _Toc39148907 \h </w:instrText>
            </w:r>
            <w:r w:rsidR="001904A2">
              <w:rPr>
                <w:noProof/>
                <w:webHidden/>
              </w:rPr>
            </w:r>
            <w:r w:rsidR="001904A2">
              <w:rPr>
                <w:noProof/>
                <w:webHidden/>
              </w:rPr>
              <w:fldChar w:fldCharType="separate"/>
            </w:r>
            <w:r w:rsidR="001904A2">
              <w:rPr>
                <w:noProof/>
                <w:webHidden/>
              </w:rPr>
              <w:t>34</w:t>
            </w:r>
            <w:r w:rsidR="001904A2">
              <w:rPr>
                <w:noProof/>
                <w:webHidden/>
              </w:rPr>
              <w:fldChar w:fldCharType="end"/>
            </w:r>
          </w:hyperlink>
        </w:p>
        <w:p w14:paraId="74FC4C55" w14:textId="04D506E4" w:rsidR="001904A2" w:rsidRDefault="00F75B71">
          <w:pPr>
            <w:pStyle w:val="Verzeichnis3"/>
            <w:tabs>
              <w:tab w:val="left" w:pos="1100"/>
              <w:tab w:val="right" w:leader="dot" w:pos="9060"/>
            </w:tabs>
            <w:rPr>
              <w:rFonts w:eastAsiaTheme="minorEastAsia" w:cstheme="minorBidi"/>
              <w:i w:val="0"/>
              <w:iCs w:val="0"/>
              <w:noProof/>
              <w:sz w:val="22"/>
              <w:szCs w:val="22"/>
              <w:lang w:val="en-GB" w:eastAsia="en-GB"/>
            </w:rPr>
          </w:pPr>
          <w:hyperlink w:anchor="_Toc39148908" w:history="1">
            <w:r w:rsidR="001904A2" w:rsidRPr="00CF600C">
              <w:rPr>
                <w:rStyle w:val="Hyperlink"/>
                <w:noProof/>
                <w:lang w:val="en-GB"/>
              </w:rPr>
              <w:t>3.9.4</w:t>
            </w:r>
            <w:r w:rsidR="001904A2">
              <w:rPr>
                <w:rFonts w:eastAsiaTheme="minorEastAsia" w:cstheme="minorBidi"/>
                <w:i w:val="0"/>
                <w:iCs w:val="0"/>
                <w:noProof/>
                <w:sz w:val="22"/>
                <w:szCs w:val="22"/>
                <w:lang w:val="en-GB" w:eastAsia="en-GB"/>
              </w:rPr>
              <w:tab/>
            </w:r>
            <w:r w:rsidR="001904A2" w:rsidRPr="00CF600C">
              <w:rPr>
                <w:rStyle w:val="Hyperlink"/>
                <w:noProof/>
                <w:lang w:val="en-GB"/>
              </w:rPr>
              <w:t>City Liveability</w:t>
            </w:r>
            <w:r w:rsidR="001904A2">
              <w:rPr>
                <w:noProof/>
                <w:webHidden/>
              </w:rPr>
              <w:tab/>
            </w:r>
            <w:r w:rsidR="001904A2">
              <w:rPr>
                <w:noProof/>
                <w:webHidden/>
              </w:rPr>
              <w:fldChar w:fldCharType="begin"/>
            </w:r>
            <w:r w:rsidR="001904A2">
              <w:rPr>
                <w:noProof/>
                <w:webHidden/>
              </w:rPr>
              <w:instrText xml:space="preserve"> PAGEREF _Toc39148908 \h </w:instrText>
            </w:r>
            <w:r w:rsidR="001904A2">
              <w:rPr>
                <w:noProof/>
                <w:webHidden/>
              </w:rPr>
            </w:r>
            <w:r w:rsidR="001904A2">
              <w:rPr>
                <w:noProof/>
                <w:webHidden/>
              </w:rPr>
              <w:fldChar w:fldCharType="separate"/>
            </w:r>
            <w:r w:rsidR="001904A2">
              <w:rPr>
                <w:noProof/>
                <w:webHidden/>
              </w:rPr>
              <w:t>37</w:t>
            </w:r>
            <w:r w:rsidR="001904A2">
              <w:rPr>
                <w:noProof/>
                <w:webHidden/>
              </w:rPr>
              <w:fldChar w:fldCharType="end"/>
            </w:r>
          </w:hyperlink>
        </w:p>
        <w:p w14:paraId="0E0951F7" w14:textId="79F3E751"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09" w:history="1">
            <w:r w:rsidR="001904A2" w:rsidRPr="00CF600C">
              <w:rPr>
                <w:rStyle w:val="Hyperlink"/>
                <w:bCs/>
                <w:noProof/>
                <w:lang w:val="en-GB"/>
              </w:rPr>
              <w:t>3.10</w:t>
            </w:r>
            <w:r w:rsidR="001904A2">
              <w:rPr>
                <w:rFonts w:eastAsiaTheme="minorEastAsia" w:cstheme="minorBidi"/>
                <w:smallCaps w:val="0"/>
                <w:noProof/>
                <w:sz w:val="22"/>
                <w:szCs w:val="22"/>
                <w:lang w:val="en-GB" w:eastAsia="en-GB"/>
              </w:rPr>
              <w:tab/>
            </w:r>
            <w:r w:rsidR="001904A2" w:rsidRPr="00CF600C">
              <w:rPr>
                <w:rStyle w:val="Hyperlink"/>
                <w:noProof/>
                <w:lang w:val="en-GB"/>
              </w:rPr>
              <w:t>Environment</w:t>
            </w:r>
            <w:r w:rsidR="001904A2">
              <w:rPr>
                <w:noProof/>
                <w:webHidden/>
              </w:rPr>
              <w:tab/>
            </w:r>
            <w:r w:rsidR="001904A2">
              <w:rPr>
                <w:noProof/>
                <w:webHidden/>
              </w:rPr>
              <w:fldChar w:fldCharType="begin"/>
            </w:r>
            <w:r w:rsidR="001904A2">
              <w:rPr>
                <w:noProof/>
                <w:webHidden/>
              </w:rPr>
              <w:instrText xml:space="preserve"> PAGEREF _Toc39148909 \h </w:instrText>
            </w:r>
            <w:r w:rsidR="001904A2">
              <w:rPr>
                <w:noProof/>
                <w:webHidden/>
              </w:rPr>
            </w:r>
            <w:r w:rsidR="001904A2">
              <w:rPr>
                <w:noProof/>
                <w:webHidden/>
              </w:rPr>
              <w:fldChar w:fldCharType="separate"/>
            </w:r>
            <w:r w:rsidR="001904A2">
              <w:rPr>
                <w:noProof/>
                <w:webHidden/>
              </w:rPr>
              <w:t>37</w:t>
            </w:r>
            <w:r w:rsidR="001904A2">
              <w:rPr>
                <w:noProof/>
                <w:webHidden/>
              </w:rPr>
              <w:fldChar w:fldCharType="end"/>
            </w:r>
          </w:hyperlink>
        </w:p>
        <w:p w14:paraId="169A3897" w14:textId="57F19A57" w:rsidR="001904A2" w:rsidRDefault="00F75B71">
          <w:pPr>
            <w:pStyle w:val="Verzeichnis3"/>
            <w:tabs>
              <w:tab w:val="left" w:pos="1320"/>
              <w:tab w:val="right" w:leader="dot" w:pos="9060"/>
            </w:tabs>
            <w:rPr>
              <w:rFonts w:eastAsiaTheme="minorEastAsia" w:cstheme="minorBidi"/>
              <w:i w:val="0"/>
              <w:iCs w:val="0"/>
              <w:noProof/>
              <w:sz w:val="22"/>
              <w:szCs w:val="22"/>
              <w:lang w:val="en-GB" w:eastAsia="en-GB"/>
            </w:rPr>
          </w:pPr>
          <w:hyperlink w:anchor="_Toc39148910" w:history="1">
            <w:r w:rsidR="001904A2" w:rsidRPr="00CF600C">
              <w:rPr>
                <w:rStyle w:val="Hyperlink"/>
                <w:noProof/>
                <w:lang w:val="en-GB"/>
              </w:rPr>
              <w:t>3.10.1</w:t>
            </w:r>
            <w:r w:rsidR="001904A2">
              <w:rPr>
                <w:rFonts w:eastAsiaTheme="minorEastAsia" w:cstheme="minorBidi"/>
                <w:i w:val="0"/>
                <w:iCs w:val="0"/>
                <w:noProof/>
                <w:sz w:val="22"/>
                <w:szCs w:val="22"/>
                <w:lang w:val="en-GB" w:eastAsia="en-GB"/>
              </w:rPr>
              <w:tab/>
            </w:r>
            <w:r w:rsidR="001904A2" w:rsidRPr="00CF600C">
              <w:rPr>
                <w:rStyle w:val="Hyperlink"/>
                <w:noProof/>
                <w:lang w:val="en-GB"/>
              </w:rPr>
              <w:t>Air pollution and GHG emissions data and analysis</w:t>
            </w:r>
            <w:r w:rsidR="001904A2">
              <w:rPr>
                <w:noProof/>
                <w:webHidden/>
              </w:rPr>
              <w:tab/>
            </w:r>
            <w:r w:rsidR="001904A2">
              <w:rPr>
                <w:noProof/>
                <w:webHidden/>
              </w:rPr>
              <w:fldChar w:fldCharType="begin"/>
            </w:r>
            <w:r w:rsidR="001904A2">
              <w:rPr>
                <w:noProof/>
                <w:webHidden/>
              </w:rPr>
              <w:instrText xml:space="preserve"> PAGEREF _Toc39148910 \h </w:instrText>
            </w:r>
            <w:r w:rsidR="001904A2">
              <w:rPr>
                <w:noProof/>
                <w:webHidden/>
              </w:rPr>
            </w:r>
            <w:r w:rsidR="001904A2">
              <w:rPr>
                <w:noProof/>
                <w:webHidden/>
              </w:rPr>
              <w:fldChar w:fldCharType="separate"/>
            </w:r>
            <w:r w:rsidR="001904A2">
              <w:rPr>
                <w:noProof/>
                <w:webHidden/>
              </w:rPr>
              <w:t>37</w:t>
            </w:r>
            <w:r w:rsidR="001904A2">
              <w:rPr>
                <w:noProof/>
                <w:webHidden/>
              </w:rPr>
              <w:fldChar w:fldCharType="end"/>
            </w:r>
          </w:hyperlink>
        </w:p>
        <w:p w14:paraId="3579B3C0" w14:textId="1DCEDA40" w:rsidR="001904A2" w:rsidRDefault="00F75B71">
          <w:pPr>
            <w:pStyle w:val="Verzeichnis3"/>
            <w:tabs>
              <w:tab w:val="left" w:pos="1320"/>
              <w:tab w:val="right" w:leader="dot" w:pos="9060"/>
            </w:tabs>
            <w:rPr>
              <w:rFonts w:eastAsiaTheme="minorEastAsia" w:cstheme="minorBidi"/>
              <w:i w:val="0"/>
              <w:iCs w:val="0"/>
              <w:noProof/>
              <w:sz w:val="22"/>
              <w:szCs w:val="22"/>
              <w:lang w:val="en-GB" w:eastAsia="en-GB"/>
            </w:rPr>
          </w:pPr>
          <w:hyperlink w:anchor="_Toc39148911" w:history="1">
            <w:r w:rsidR="001904A2" w:rsidRPr="00CF600C">
              <w:rPr>
                <w:rStyle w:val="Hyperlink"/>
                <w:noProof/>
                <w:lang w:val="en-GB"/>
              </w:rPr>
              <w:t>3.10.2</w:t>
            </w:r>
            <w:r w:rsidR="001904A2">
              <w:rPr>
                <w:rFonts w:eastAsiaTheme="minorEastAsia" w:cstheme="minorBidi"/>
                <w:i w:val="0"/>
                <w:iCs w:val="0"/>
                <w:noProof/>
                <w:sz w:val="22"/>
                <w:szCs w:val="22"/>
                <w:lang w:val="en-GB" w:eastAsia="en-GB"/>
              </w:rPr>
              <w:tab/>
            </w:r>
            <w:r w:rsidR="001904A2" w:rsidRPr="00CF600C">
              <w:rPr>
                <w:rStyle w:val="Hyperlink"/>
                <w:noProof/>
                <w:lang w:val="en-GB"/>
              </w:rPr>
              <w:t>Noise</w:t>
            </w:r>
            <w:r w:rsidR="001904A2">
              <w:rPr>
                <w:noProof/>
                <w:webHidden/>
              </w:rPr>
              <w:tab/>
            </w:r>
            <w:r w:rsidR="001904A2">
              <w:rPr>
                <w:noProof/>
                <w:webHidden/>
              </w:rPr>
              <w:fldChar w:fldCharType="begin"/>
            </w:r>
            <w:r w:rsidR="001904A2">
              <w:rPr>
                <w:noProof/>
                <w:webHidden/>
              </w:rPr>
              <w:instrText xml:space="preserve"> PAGEREF _Toc39148911 \h </w:instrText>
            </w:r>
            <w:r w:rsidR="001904A2">
              <w:rPr>
                <w:noProof/>
                <w:webHidden/>
              </w:rPr>
            </w:r>
            <w:r w:rsidR="001904A2">
              <w:rPr>
                <w:noProof/>
                <w:webHidden/>
              </w:rPr>
              <w:fldChar w:fldCharType="separate"/>
            </w:r>
            <w:r w:rsidR="001904A2">
              <w:rPr>
                <w:noProof/>
                <w:webHidden/>
              </w:rPr>
              <w:t>38</w:t>
            </w:r>
            <w:r w:rsidR="001904A2">
              <w:rPr>
                <w:noProof/>
                <w:webHidden/>
              </w:rPr>
              <w:fldChar w:fldCharType="end"/>
            </w:r>
          </w:hyperlink>
        </w:p>
        <w:p w14:paraId="18F19DC0" w14:textId="086FFC87"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12" w:history="1">
            <w:r w:rsidR="001904A2" w:rsidRPr="00CF600C">
              <w:rPr>
                <w:rStyle w:val="Hyperlink"/>
                <w:bCs/>
                <w:noProof/>
                <w:lang w:val="en-GB"/>
              </w:rPr>
              <w:t>3.11</w:t>
            </w:r>
            <w:r w:rsidR="001904A2">
              <w:rPr>
                <w:rFonts w:eastAsiaTheme="minorEastAsia" w:cstheme="minorBidi"/>
                <w:smallCaps w:val="0"/>
                <w:noProof/>
                <w:sz w:val="22"/>
                <w:szCs w:val="22"/>
                <w:lang w:val="en-GB" w:eastAsia="en-GB"/>
              </w:rPr>
              <w:tab/>
            </w:r>
            <w:r w:rsidR="001904A2" w:rsidRPr="00CF600C">
              <w:rPr>
                <w:rStyle w:val="Hyperlink"/>
                <w:noProof/>
                <w:lang w:val="en-GB"/>
              </w:rPr>
              <w:t>New solutions for mobility and transport</w:t>
            </w:r>
            <w:r w:rsidR="001904A2">
              <w:rPr>
                <w:noProof/>
                <w:webHidden/>
              </w:rPr>
              <w:tab/>
            </w:r>
            <w:r w:rsidR="001904A2">
              <w:rPr>
                <w:noProof/>
                <w:webHidden/>
              </w:rPr>
              <w:fldChar w:fldCharType="begin"/>
            </w:r>
            <w:r w:rsidR="001904A2">
              <w:rPr>
                <w:noProof/>
                <w:webHidden/>
              </w:rPr>
              <w:instrText xml:space="preserve"> PAGEREF _Toc39148912 \h </w:instrText>
            </w:r>
            <w:r w:rsidR="001904A2">
              <w:rPr>
                <w:noProof/>
                <w:webHidden/>
              </w:rPr>
            </w:r>
            <w:r w:rsidR="001904A2">
              <w:rPr>
                <w:noProof/>
                <w:webHidden/>
              </w:rPr>
              <w:fldChar w:fldCharType="separate"/>
            </w:r>
            <w:r w:rsidR="001904A2">
              <w:rPr>
                <w:noProof/>
                <w:webHidden/>
              </w:rPr>
              <w:t>38</w:t>
            </w:r>
            <w:r w:rsidR="001904A2">
              <w:rPr>
                <w:noProof/>
                <w:webHidden/>
              </w:rPr>
              <w:fldChar w:fldCharType="end"/>
            </w:r>
          </w:hyperlink>
        </w:p>
        <w:p w14:paraId="083D8FCB" w14:textId="294D3E89"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13" w:history="1">
            <w:r w:rsidR="001904A2" w:rsidRPr="00CF600C">
              <w:rPr>
                <w:rStyle w:val="Hyperlink"/>
                <w:bCs/>
                <w:noProof/>
                <w:lang w:val="en-GB"/>
              </w:rPr>
              <w:t>3.12</w:t>
            </w:r>
            <w:r w:rsidR="001904A2">
              <w:rPr>
                <w:rFonts w:eastAsiaTheme="minorEastAsia" w:cstheme="minorBidi"/>
                <w:smallCaps w:val="0"/>
                <w:noProof/>
                <w:sz w:val="22"/>
                <w:szCs w:val="22"/>
                <w:lang w:val="en-GB" w:eastAsia="en-GB"/>
              </w:rPr>
              <w:tab/>
            </w:r>
            <w:r w:rsidR="001904A2" w:rsidRPr="00CF600C">
              <w:rPr>
                <w:rStyle w:val="Hyperlink"/>
                <w:noProof/>
                <w:lang w:val="en-GB"/>
              </w:rPr>
              <w:t>Baseline</w:t>
            </w:r>
            <w:r w:rsidR="001904A2">
              <w:rPr>
                <w:noProof/>
                <w:webHidden/>
              </w:rPr>
              <w:tab/>
            </w:r>
            <w:r w:rsidR="001904A2">
              <w:rPr>
                <w:noProof/>
                <w:webHidden/>
              </w:rPr>
              <w:fldChar w:fldCharType="begin"/>
            </w:r>
            <w:r w:rsidR="001904A2">
              <w:rPr>
                <w:noProof/>
                <w:webHidden/>
              </w:rPr>
              <w:instrText xml:space="preserve"> PAGEREF _Toc39148913 \h </w:instrText>
            </w:r>
            <w:r w:rsidR="001904A2">
              <w:rPr>
                <w:noProof/>
                <w:webHidden/>
              </w:rPr>
            </w:r>
            <w:r w:rsidR="001904A2">
              <w:rPr>
                <w:noProof/>
                <w:webHidden/>
              </w:rPr>
              <w:fldChar w:fldCharType="separate"/>
            </w:r>
            <w:r w:rsidR="001904A2">
              <w:rPr>
                <w:noProof/>
                <w:webHidden/>
              </w:rPr>
              <w:t>39</w:t>
            </w:r>
            <w:r w:rsidR="001904A2">
              <w:rPr>
                <w:noProof/>
                <w:webHidden/>
              </w:rPr>
              <w:fldChar w:fldCharType="end"/>
            </w:r>
          </w:hyperlink>
        </w:p>
        <w:p w14:paraId="3CC20556" w14:textId="1DAF2488" w:rsidR="001904A2" w:rsidRDefault="00F75B71">
          <w:pPr>
            <w:pStyle w:val="Verzeichnis1"/>
            <w:rPr>
              <w:rFonts w:eastAsiaTheme="minorEastAsia" w:cstheme="minorBidi"/>
              <w:b w:val="0"/>
              <w:bCs w:val="0"/>
              <w:caps w:val="0"/>
              <w:noProof/>
              <w:sz w:val="22"/>
              <w:szCs w:val="22"/>
              <w:lang w:val="en-GB" w:eastAsia="en-GB"/>
            </w:rPr>
          </w:pPr>
          <w:hyperlink w:anchor="_Toc39148914" w:history="1">
            <w:r w:rsidR="001904A2" w:rsidRPr="00CF600C">
              <w:rPr>
                <w:rStyle w:val="Hyperlink"/>
                <w:noProof/>
                <w:lang w:val="en-GB"/>
              </w:rPr>
              <w:t>4</w:t>
            </w:r>
            <w:r w:rsidR="001904A2">
              <w:rPr>
                <w:rFonts w:eastAsiaTheme="minorEastAsia" w:cstheme="minorBidi"/>
                <w:b w:val="0"/>
                <w:bCs w:val="0"/>
                <w:caps w:val="0"/>
                <w:noProof/>
                <w:sz w:val="22"/>
                <w:szCs w:val="22"/>
                <w:lang w:val="en-GB" w:eastAsia="en-GB"/>
              </w:rPr>
              <w:tab/>
            </w:r>
            <w:r w:rsidR="001904A2" w:rsidRPr="00CF600C">
              <w:rPr>
                <w:rStyle w:val="Hyperlink"/>
                <w:noProof/>
                <w:lang w:val="en-GB"/>
              </w:rPr>
              <w:t>Vision and objectives</w:t>
            </w:r>
            <w:r w:rsidR="001904A2">
              <w:rPr>
                <w:noProof/>
                <w:webHidden/>
              </w:rPr>
              <w:tab/>
            </w:r>
            <w:r w:rsidR="001904A2">
              <w:rPr>
                <w:noProof/>
                <w:webHidden/>
              </w:rPr>
              <w:fldChar w:fldCharType="begin"/>
            </w:r>
            <w:r w:rsidR="001904A2">
              <w:rPr>
                <w:noProof/>
                <w:webHidden/>
              </w:rPr>
              <w:instrText xml:space="preserve"> PAGEREF _Toc39148914 \h </w:instrText>
            </w:r>
            <w:r w:rsidR="001904A2">
              <w:rPr>
                <w:noProof/>
                <w:webHidden/>
              </w:rPr>
            </w:r>
            <w:r w:rsidR="001904A2">
              <w:rPr>
                <w:noProof/>
                <w:webHidden/>
              </w:rPr>
              <w:fldChar w:fldCharType="separate"/>
            </w:r>
            <w:r w:rsidR="001904A2">
              <w:rPr>
                <w:noProof/>
                <w:webHidden/>
              </w:rPr>
              <w:t>43</w:t>
            </w:r>
            <w:r w:rsidR="001904A2">
              <w:rPr>
                <w:noProof/>
                <w:webHidden/>
              </w:rPr>
              <w:fldChar w:fldCharType="end"/>
            </w:r>
          </w:hyperlink>
        </w:p>
        <w:p w14:paraId="7A537C9F" w14:textId="5A58B435"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15" w:history="1">
            <w:r w:rsidR="001904A2" w:rsidRPr="00CF600C">
              <w:rPr>
                <w:rStyle w:val="Hyperlink"/>
                <w:bCs/>
                <w:noProof/>
                <w:lang w:val="en-GB"/>
              </w:rPr>
              <w:t>4.1</w:t>
            </w:r>
            <w:r w:rsidR="001904A2">
              <w:rPr>
                <w:rFonts w:eastAsiaTheme="minorEastAsia" w:cstheme="minorBidi"/>
                <w:smallCaps w:val="0"/>
                <w:noProof/>
                <w:sz w:val="22"/>
                <w:szCs w:val="22"/>
                <w:lang w:val="en-GB" w:eastAsia="en-GB"/>
              </w:rPr>
              <w:tab/>
            </w:r>
            <w:r w:rsidR="001904A2" w:rsidRPr="00CF600C">
              <w:rPr>
                <w:rStyle w:val="Hyperlink"/>
                <w:noProof/>
                <w:lang w:val="en-GB"/>
              </w:rPr>
              <w:t>Vision</w:t>
            </w:r>
            <w:r w:rsidR="001904A2">
              <w:rPr>
                <w:noProof/>
                <w:webHidden/>
              </w:rPr>
              <w:tab/>
            </w:r>
            <w:r w:rsidR="001904A2">
              <w:rPr>
                <w:noProof/>
                <w:webHidden/>
              </w:rPr>
              <w:fldChar w:fldCharType="begin"/>
            </w:r>
            <w:r w:rsidR="001904A2">
              <w:rPr>
                <w:noProof/>
                <w:webHidden/>
              </w:rPr>
              <w:instrText xml:space="preserve"> PAGEREF _Toc39148915 \h </w:instrText>
            </w:r>
            <w:r w:rsidR="001904A2">
              <w:rPr>
                <w:noProof/>
                <w:webHidden/>
              </w:rPr>
            </w:r>
            <w:r w:rsidR="001904A2">
              <w:rPr>
                <w:noProof/>
                <w:webHidden/>
              </w:rPr>
              <w:fldChar w:fldCharType="separate"/>
            </w:r>
            <w:r w:rsidR="001904A2">
              <w:rPr>
                <w:noProof/>
                <w:webHidden/>
              </w:rPr>
              <w:t>43</w:t>
            </w:r>
            <w:r w:rsidR="001904A2">
              <w:rPr>
                <w:noProof/>
                <w:webHidden/>
              </w:rPr>
              <w:fldChar w:fldCharType="end"/>
            </w:r>
          </w:hyperlink>
        </w:p>
        <w:p w14:paraId="6FE0CB6E" w14:textId="42DBBFC6"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16" w:history="1">
            <w:r w:rsidR="001904A2" w:rsidRPr="00CF600C">
              <w:rPr>
                <w:rStyle w:val="Hyperlink"/>
                <w:bCs/>
                <w:noProof/>
                <w:lang w:val="en-GB"/>
              </w:rPr>
              <w:t>4.2</w:t>
            </w:r>
            <w:r w:rsidR="001904A2">
              <w:rPr>
                <w:rFonts w:eastAsiaTheme="minorEastAsia" w:cstheme="minorBidi"/>
                <w:smallCaps w:val="0"/>
                <w:noProof/>
                <w:sz w:val="22"/>
                <w:szCs w:val="22"/>
                <w:lang w:val="en-GB" w:eastAsia="en-GB"/>
              </w:rPr>
              <w:tab/>
            </w:r>
            <w:r w:rsidR="001904A2" w:rsidRPr="00CF600C">
              <w:rPr>
                <w:rStyle w:val="Hyperlink"/>
                <w:noProof/>
                <w:lang w:val="en-GB"/>
              </w:rPr>
              <w:t>Objectives, targets and indicators</w:t>
            </w:r>
            <w:r w:rsidR="001904A2">
              <w:rPr>
                <w:noProof/>
                <w:webHidden/>
              </w:rPr>
              <w:tab/>
            </w:r>
            <w:r w:rsidR="001904A2">
              <w:rPr>
                <w:noProof/>
                <w:webHidden/>
              </w:rPr>
              <w:fldChar w:fldCharType="begin"/>
            </w:r>
            <w:r w:rsidR="001904A2">
              <w:rPr>
                <w:noProof/>
                <w:webHidden/>
              </w:rPr>
              <w:instrText xml:space="preserve"> PAGEREF _Toc39148916 \h </w:instrText>
            </w:r>
            <w:r w:rsidR="001904A2">
              <w:rPr>
                <w:noProof/>
                <w:webHidden/>
              </w:rPr>
            </w:r>
            <w:r w:rsidR="001904A2">
              <w:rPr>
                <w:noProof/>
                <w:webHidden/>
              </w:rPr>
              <w:fldChar w:fldCharType="separate"/>
            </w:r>
            <w:r w:rsidR="001904A2">
              <w:rPr>
                <w:noProof/>
                <w:webHidden/>
              </w:rPr>
              <w:t>44</w:t>
            </w:r>
            <w:r w:rsidR="001904A2">
              <w:rPr>
                <w:noProof/>
                <w:webHidden/>
              </w:rPr>
              <w:fldChar w:fldCharType="end"/>
            </w:r>
          </w:hyperlink>
        </w:p>
        <w:p w14:paraId="1DE93BEA" w14:textId="0722A582"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17" w:history="1">
            <w:r w:rsidR="001904A2" w:rsidRPr="00CF600C">
              <w:rPr>
                <w:rStyle w:val="Hyperlink"/>
                <w:bCs/>
                <w:noProof/>
                <w:lang w:val="en-GB"/>
              </w:rPr>
              <w:t>4.3</w:t>
            </w:r>
            <w:r w:rsidR="001904A2">
              <w:rPr>
                <w:rFonts w:eastAsiaTheme="minorEastAsia" w:cstheme="minorBidi"/>
                <w:smallCaps w:val="0"/>
                <w:noProof/>
                <w:sz w:val="22"/>
                <w:szCs w:val="22"/>
                <w:lang w:val="en-GB" w:eastAsia="en-GB"/>
              </w:rPr>
              <w:tab/>
            </w:r>
            <w:r w:rsidR="001904A2" w:rsidRPr="00CF600C">
              <w:rPr>
                <w:rStyle w:val="Hyperlink"/>
                <w:noProof/>
                <w:lang w:val="en-GB"/>
              </w:rPr>
              <w:t>Planned and proposed measures</w:t>
            </w:r>
            <w:r w:rsidR="001904A2">
              <w:rPr>
                <w:noProof/>
                <w:webHidden/>
              </w:rPr>
              <w:tab/>
            </w:r>
            <w:r w:rsidR="001904A2">
              <w:rPr>
                <w:noProof/>
                <w:webHidden/>
              </w:rPr>
              <w:fldChar w:fldCharType="begin"/>
            </w:r>
            <w:r w:rsidR="001904A2">
              <w:rPr>
                <w:noProof/>
                <w:webHidden/>
              </w:rPr>
              <w:instrText xml:space="preserve"> PAGEREF _Toc39148917 \h </w:instrText>
            </w:r>
            <w:r w:rsidR="001904A2">
              <w:rPr>
                <w:noProof/>
                <w:webHidden/>
              </w:rPr>
            </w:r>
            <w:r w:rsidR="001904A2">
              <w:rPr>
                <w:noProof/>
                <w:webHidden/>
              </w:rPr>
              <w:fldChar w:fldCharType="separate"/>
            </w:r>
            <w:r w:rsidR="001904A2">
              <w:rPr>
                <w:noProof/>
                <w:webHidden/>
              </w:rPr>
              <w:t>45</w:t>
            </w:r>
            <w:r w:rsidR="001904A2">
              <w:rPr>
                <w:noProof/>
                <w:webHidden/>
              </w:rPr>
              <w:fldChar w:fldCharType="end"/>
            </w:r>
          </w:hyperlink>
        </w:p>
        <w:p w14:paraId="17AC4AB7" w14:textId="037507CD"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18" w:history="1">
            <w:r w:rsidR="001904A2" w:rsidRPr="00CF600C">
              <w:rPr>
                <w:rStyle w:val="Hyperlink"/>
                <w:bCs/>
                <w:noProof/>
                <w:lang w:val="en-GB"/>
              </w:rPr>
              <w:t>4.4</w:t>
            </w:r>
            <w:r w:rsidR="001904A2">
              <w:rPr>
                <w:rFonts w:eastAsiaTheme="minorEastAsia" w:cstheme="minorBidi"/>
                <w:smallCaps w:val="0"/>
                <w:noProof/>
                <w:sz w:val="22"/>
                <w:szCs w:val="22"/>
                <w:lang w:val="en-GB" w:eastAsia="en-GB"/>
              </w:rPr>
              <w:tab/>
            </w:r>
            <w:r w:rsidR="001904A2" w:rsidRPr="00CF600C">
              <w:rPr>
                <w:rStyle w:val="Hyperlink"/>
                <w:noProof/>
                <w:lang w:val="en-GB"/>
              </w:rPr>
              <w:t>Identification of integrated packages of measures</w:t>
            </w:r>
            <w:r w:rsidR="001904A2">
              <w:rPr>
                <w:noProof/>
                <w:webHidden/>
              </w:rPr>
              <w:tab/>
            </w:r>
            <w:r w:rsidR="001904A2">
              <w:rPr>
                <w:noProof/>
                <w:webHidden/>
              </w:rPr>
              <w:fldChar w:fldCharType="begin"/>
            </w:r>
            <w:r w:rsidR="001904A2">
              <w:rPr>
                <w:noProof/>
                <w:webHidden/>
              </w:rPr>
              <w:instrText xml:space="preserve"> PAGEREF _Toc39148918 \h </w:instrText>
            </w:r>
            <w:r w:rsidR="001904A2">
              <w:rPr>
                <w:noProof/>
                <w:webHidden/>
              </w:rPr>
            </w:r>
            <w:r w:rsidR="001904A2">
              <w:rPr>
                <w:noProof/>
                <w:webHidden/>
              </w:rPr>
              <w:fldChar w:fldCharType="separate"/>
            </w:r>
            <w:r w:rsidR="001904A2">
              <w:rPr>
                <w:noProof/>
                <w:webHidden/>
              </w:rPr>
              <w:t>46</w:t>
            </w:r>
            <w:r w:rsidR="001904A2">
              <w:rPr>
                <w:noProof/>
                <w:webHidden/>
              </w:rPr>
              <w:fldChar w:fldCharType="end"/>
            </w:r>
          </w:hyperlink>
        </w:p>
        <w:p w14:paraId="47BB05A1" w14:textId="440021C4"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19" w:history="1">
            <w:r w:rsidR="001904A2" w:rsidRPr="00CF600C">
              <w:rPr>
                <w:rStyle w:val="Hyperlink"/>
                <w:bCs/>
                <w:noProof/>
                <w:lang w:val="en-GB"/>
              </w:rPr>
              <w:t>4.5</w:t>
            </w:r>
            <w:r w:rsidR="001904A2">
              <w:rPr>
                <w:rFonts w:eastAsiaTheme="minorEastAsia" w:cstheme="minorBidi"/>
                <w:smallCaps w:val="0"/>
                <w:noProof/>
                <w:sz w:val="22"/>
                <w:szCs w:val="22"/>
                <w:lang w:val="en-GB" w:eastAsia="en-GB"/>
              </w:rPr>
              <w:tab/>
            </w:r>
            <w:r w:rsidR="001904A2" w:rsidRPr="00CF600C">
              <w:rPr>
                <w:rStyle w:val="Hyperlink"/>
                <w:noProof/>
                <w:lang w:val="en-GB"/>
              </w:rPr>
              <w:t>Short- and long-term scenarios</w:t>
            </w:r>
            <w:r w:rsidR="001904A2">
              <w:rPr>
                <w:noProof/>
                <w:webHidden/>
              </w:rPr>
              <w:tab/>
            </w:r>
            <w:r w:rsidR="001904A2">
              <w:rPr>
                <w:noProof/>
                <w:webHidden/>
              </w:rPr>
              <w:fldChar w:fldCharType="begin"/>
            </w:r>
            <w:r w:rsidR="001904A2">
              <w:rPr>
                <w:noProof/>
                <w:webHidden/>
              </w:rPr>
              <w:instrText xml:space="preserve"> PAGEREF _Toc39148919 \h </w:instrText>
            </w:r>
            <w:r w:rsidR="001904A2">
              <w:rPr>
                <w:noProof/>
                <w:webHidden/>
              </w:rPr>
            </w:r>
            <w:r w:rsidR="001904A2">
              <w:rPr>
                <w:noProof/>
                <w:webHidden/>
              </w:rPr>
              <w:fldChar w:fldCharType="separate"/>
            </w:r>
            <w:r w:rsidR="001904A2">
              <w:rPr>
                <w:noProof/>
                <w:webHidden/>
              </w:rPr>
              <w:t>46</w:t>
            </w:r>
            <w:r w:rsidR="001904A2">
              <w:rPr>
                <w:noProof/>
                <w:webHidden/>
              </w:rPr>
              <w:fldChar w:fldCharType="end"/>
            </w:r>
          </w:hyperlink>
        </w:p>
        <w:p w14:paraId="6CD3BF56" w14:textId="58BF7C43" w:rsidR="001904A2" w:rsidRDefault="00F75B71">
          <w:pPr>
            <w:pStyle w:val="Verzeichnis3"/>
            <w:tabs>
              <w:tab w:val="left" w:pos="1100"/>
              <w:tab w:val="right" w:leader="dot" w:pos="9060"/>
            </w:tabs>
            <w:rPr>
              <w:rFonts w:eastAsiaTheme="minorEastAsia" w:cstheme="minorBidi"/>
              <w:i w:val="0"/>
              <w:iCs w:val="0"/>
              <w:noProof/>
              <w:sz w:val="22"/>
              <w:szCs w:val="22"/>
              <w:lang w:val="en-GB" w:eastAsia="en-GB"/>
            </w:rPr>
          </w:pPr>
          <w:hyperlink w:anchor="_Toc39148920" w:history="1">
            <w:r w:rsidR="001904A2" w:rsidRPr="00CF600C">
              <w:rPr>
                <w:rStyle w:val="Hyperlink"/>
                <w:noProof/>
                <w:lang w:val="en-GB"/>
              </w:rPr>
              <w:t>4.5.1</w:t>
            </w:r>
            <w:r w:rsidR="001904A2">
              <w:rPr>
                <w:rFonts w:eastAsiaTheme="minorEastAsia" w:cstheme="minorBidi"/>
                <w:i w:val="0"/>
                <w:iCs w:val="0"/>
                <w:noProof/>
                <w:sz w:val="22"/>
                <w:szCs w:val="22"/>
                <w:lang w:val="en-GB" w:eastAsia="en-GB"/>
              </w:rPr>
              <w:tab/>
            </w:r>
            <w:r w:rsidR="001904A2" w:rsidRPr="00CF600C">
              <w:rPr>
                <w:rStyle w:val="Hyperlink"/>
                <w:noProof/>
                <w:lang w:val="en-GB"/>
              </w:rPr>
              <w:t>Business-as-usual-scenario (BAU)</w:t>
            </w:r>
            <w:r w:rsidR="001904A2">
              <w:rPr>
                <w:noProof/>
                <w:webHidden/>
              </w:rPr>
              <w:tab/>
            </w:r>
            <w:r w:rsidR="001904A2">
              <w:rPr>
                <w:noProof/>
                <w:webHidden/>
              </w:rPr>
              <w:fldChar w:fldCharType="begin"/>
            </w:r>
            <w:r w:rsidR="001904A2">
              <w:rPr>
                <w:noProof/>
                <w:webHidden/>
              </w:rPr>
              <w:instrText xml:space="preserve"> PAGEREF _Toc39148920 \h </w:instrText>
            </w:r>
            <w:r w:rsidR="001904A2">
              <w:rPr>
                <w:noProof/>
                <w:webHidden/>
              </w:rPr>
            </w:r>
            <w:r w:rsidR="001904A2">
              <w:rPr>
                <w:noProof/>
                <w:webHidden/>
              </w:rPr>
              <w:fldChar w:fldCharType="separate"/>
            </w:r>
            <w:r w:rsidR="001904A2">
              <w:rPr>
                <w:noProof/>
                <w:webHidden/>
              </w:rPr>
              <w:t>46</w:t>
            </w:r>
            <w:r w:rsidR="001904A2">
              <w:rPr>
                <w:noProof/>
                <w:webHidden/>
              </w:rPr>
              <w:fldChar w:fldCharType="end"/>
            </w:r>
          </w:hyperlink>
        </w:p>
        <w:p w14:paraId="12603BE2" w14:textId="6BCFE779" w:rsidR="001904A2" w:rsidRDefault="00F75B71">
          <w:pPr>
            <w:pStyle w:val="Verzeichnis3"/>
            <w:tabs>
              <w:tab w:val="left" w:pos="1100"/>
              <w:tab w:val="right" w:leader="dot" w:pos="9060"/>
            </w:tabs>
            <w:rPr>
              <w:rFonts w:eastAsiaTheme="minorEastAsia" w:cstheme="minorBidi"/>
              <w:i w:val="0"/>
              <w:iCs w:val="0"/>
              <w:noProof/>
              <w:sz w:val="22"/>
              <w:szCs w:val="22"/>
              <w:lang w:val="en-GB" w:eastAsia="en-GB"/>
            </w:rPr>
          </w:pPr>
          <w:hyperlink w:anchor="_Toc39148921" w:history="1">
            <w:r w:rsidR="001904A2" w:rsidRPr="00CF600C">
              <w:rPr>
                <w:rStyle w:val="Hyperlink"/>
                <w:noProof/>
                <w:lang w:val="en-GB"/>
              </w:rPr>
              <w:t>4.5.2</w:t>
            </w:r>
            <w:r w:rsidR="001904A2">
              <w:rPr>
                <w:rFonts w:eastAsiaTheme="minorEastAsia" w:cstheme="minorBidi"/>
                <w:i w:val="0"/>
                <w:iCs w:val="0"/>
                <w:noProof/>
                <w:sz w:val="22"/>
                <w:szCs w:val="22"/>
                <w:lang w:val="en-GB" w:eastAsia="en-GB"/>
              </w:rPr>
              <w:tab/>
            </w:r>
            <w:r w:rsidR="001904A2" w:rsidRPr="00CF600C">
              <w:rPr>
                <w:rStyle w:val="Hyperlink"/>
                <w:noProof/>
                <w:lang w:val="en-GB"/>
              </w:rPr>
              <w:t>Alternative sustainability scenarios</w:t>
            </w:r>
            <w:r w:rsidR="001904A2">
              <w:rPr>
                <w:noProof/>
                <w:webHidden/>
              </w:rPr>
              <w:tab/>
            </w:r>
            <w:r w:rsidR="001904A2">
              <w:rPr>
                <w:noProof/>
                <w:webHidden/>
              </w:rPr>
              <w:fldChar w:fldCharType="begin"/>
            </w:r>
            <w:r w:rsidR="001904A2">
              <w:rPr>
                <w:noProof/>
                <w:webHidden/>
              </w:rPr>
              <w:instrText xml:space="preserve"> PAGEREF _Toc39148921 \h </w:instrText>
            </w:r>
            <w:r w:rsidR="001904A2">
              <w:rPr>
                <w:noProof/>
                <w:webHidden/>
              </w:rPr>
            </w:r>
            <w:r w:rsidR="001904A2">
              <w:rPr>
                <w:noProof/>
                <w:webHidden/>
              </w:rPr>
              <w:fldChar w:fldCharType="separate"/>
            </w:r>
            <w:r w:rsidR="001904A2">
              <w:rPr>
                <w:noProof/>
                <w:webHidden/>
              </w:rPr>
              <w:t>46</w:t>
            </w:r>
            <w:r w:rsidR="001904A2">
              <w:rPr>
                <w:noProof/>
                <w:webHidden/>
              </w:rPr>
              <w:fldChar w:fldCharType="end"/>
            </w:r>
          </w:hyperlink>
        </w:p>
        <w:p w14:paraId="10E60779" w14:textId="0D44BCF7" w:rsidR="001904A2" w:rsidRDefault="00F75B71">
          <w:pPr>
            <w:pStyle w:val="Verzeichnis1"/>
            <w:rPr>
              <w:rFonts w:eastAsiaTheme="minorEastAsia" w:cstheme="minorBidi"/>
              <w:b w:val="0"/>
              <w:bCs w:val="0"/>
              <w:caps w:val="0"/>
              <w:noProof/>
              <w:sz w:val="22"/>
              <w:szCs w:val="22"/>
              <w:lang w:val="en-GB" w:eastAsia="en-GB"/>
            </w:rPr>
          </w:pPr>
          <w:hyperlink w:anchor="_Toc39148922" w:history="1">
            <w:r w:rsidR="001904A2" w:rsidRPr="00CF600C">
              <w:rPr>
                <w:rStyle w:val="Hyperlink"/>
                <w:noProof/>
                <w:lang w:val="en-GB"/>
              </w:rPr>
              <w:t>5</w:t>
            </w:r>
            <w:r w:rsidR="001904A2">
              <w:rPr>
                <w:rFonts w:eastAsiaTheme="minorEastAsia" w:cstheme="minorBidi"/>
                <w:b w:val="0"/>
                <w:bCs w:val="0"/>
                <w:caps w:val="0"/>
                <w:noProof/>
                <w:sz w:val="22"/>
                <w:szCs w:val="22"/>
                <w:lang w:val="en-GB" w:eastAsia="en-GB"/>
              </w:rPr>
              <w:tab/>
            </w:r>
            <w:r w:rsidR="001904A2" w:rsidRPr="00CF600C">
              <w:rPr>
                <w:rStyle w:val="Hyperlink"/>
                <w:noProof/>
                <w:lang w:val="en-GB"/>
              </w:rPr>
              <w:t>Selected scenario and actions</w:t>
            </w:r>
            <w:r w:rsidR="001904A2">
              <w:rPr>
                <w:noProof/>
                <w:webHidden/>
              </w:rPr>
              <w:tab/>
            </w:r>
            <w:r w:rsidR="001904A2">
              <w:rPr>
                <w:noProof/>
                <w:webHidden/>
              </w:rPr>
              <w:fldChar w:fldCharType="begin"/>
            </w:r>
            <w:r w:rsidR="001904A2">
              <w:rPr>
                <w:noProof/>
                <w:webHidden/>
              </w:rPr>
              <w:instrText xml:space="preserve"> PAGEREF _Toc39148922 \h </w:instrText>
            </w:r>
            <w:r w:rsidR="001904A2">
              <w:rPr>
                <w:noProof/>
                <w:webHidden/>
              </w:rPr>
            </w:r>
            <w:r w:rsidR="001904A2">
              <w:rPr>
                <w:noProof/>
                <w:webHidden/>
              </w:rPr>
              <w:fldChar w:fldCharType="separate"/>
            </w:r>
            <w:r w:rsidR="001904A2">
              <w:rPr>
                <w:noProof/>
                <w:webHidden/>
              </w:rPr>
              <w:t>53</w:t>
            </w:r>
            <w:r w:rsidR="001904A2">
              <w:rPr>
                <w:noProof/>
                <w:webHidden/>
              </w:rPr>
              <w:fldChar w:fldCharType="end"/>
            </w:r>
          </w:hyperlink>
        </w:p>
        <w:p w14:paraId="63B9738A" w14:textId="494E8E3B"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23" w:history="1">
            <w:r w:rsidR="001904A2" w:rsidRPr="00CF600C">
              <w:rPr>
                <w:rStyle w:val="Hyperlink"/>
                <w:bCs/>
                <w:noProof/>
                <w:lang w:val="en-GB"/>
              </w:rPr>
              <w:t>5.1</w:t>
            </w:r>
            <w:r w:rsidR="001904A2">
              <w:rPr>
                <w:rFonts w:eastAsiaTheme="minorEastAsia" w:cstheme="minorBidi"/>
                <w:smallCaps w:val="0"/>
                <w:noProof/>
                <w:sz w:val="22"/>
                <w:szCs w:val="22"/>
                <w:lang w:val="en-GB" w:eastAsia="en-GB"/>
              </w:rPr>
              <w:tab/>
            </w:r>
            <w:r w:rsidR="001904A2" w:rsidRPr="00CF600C">
              <w:rPr>
                <w:rStyle w:val="Hyperlink"/>
                <w:noProof/>
                <w:lang w:val="en-GB"/>
              </w:rPr>
              <w:t>Selected scenario</w:t>
            </w:r>
            <w:r w:rsidR="001904A2">
              <w:rPr>
                <w:noProof/>
                <w:webHidden/>
              </w:rPr>
              <w:tab/>
            </w:r>
            <w:r w:rsidR="001904A2">
              <w:rPr>
                <w:noProof/>
                <w:webHidden/>
              </w:rPr>
              <w:fldChar w:fldCharType="begin"/>
            </w:r>
            <w:r w:rsidR="001904A2">
              <w:rPr>
                <w:noProof/>
                <w:webHidden/>
              </w:rPr>
              <w:instrText xml:space="preserve"> PAGEREF _Toc39148923 \h </w:instrText>
            </w:r>
            <w:r w:rsidR="001904A2">
              <w:rPr>
                <w:noProof/>
                <w:webHidden/>
              </w:rPr>
            </w:r>
            <w:r w:rsidR="001904A2">
              <w:rPr>
                <w:noProof/>
                <w:webHidden/>
              </w:rPr>
              <w:fldChar w:fldCharType="separate"/>
            </w:r>
            <w:r w:rsidR="001904A2">
              <w:rPr>
                <w:noProof/>
                <w:webHidden/>
              </w:rPr>
              <w:t>53</w:t>
            </w:r>
            <w:r w:rsidR="001904A2">
              <w:rPr>
                <w:noProof/>
                <w:webHidden/>
              </w:rPr>
              <w:fldChar w:fldCharType="end"/>
            </w:r>
          </w:hyperlink>
        </w:p>
        <w:p w14:paraId="5C925304" w14:textId="28EA83CD"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24" w:history="1">
            <w:r w:rsidR="001904A2" w:rsidRPr="00CF600C">
              <w:rPr>
                <w:rStyle w:val="Hyperlink"/>
                <w:bCs/>
                <w:noProof/>
                <w:lang w:val="en-GB"/>
              </w:rPr>
              <w:t>5.2</w:t>
            </w:r>
            <w:r w:rsidR="001904A2">
              <w:rPr>
                <w:rFonts w:eastAsiaTheme="minorEastAsia" w:cstheme="minorBidi"/>
                <w:smallCaps w:val="0"/>
                <w:noProof/>
                <w:sz w:val="22"/>
                <w:szCs w:val="22"/>
                <w:lang w:val="en-GB" w:eastAsia="en-GB"/>
              </w:rPr>
              <w:tab/>
            </w:r>
            <w:r w:rsidR="001904A2" w:rsidRPr="00CF600C">
              <w:rPr>
                <w:rStyle w:val="Hyperlink"/>
                <w:noProof/>
                <w:lang w:val="en-GB"/>
              </w:rPr>
              <w:t>Selected measures</w:t>
            </w:r>
            <w:r w:rsidR="001904A2">
              <w:rPr>
                <w:noProof/>
                <w:webHidden/>
              </w:rPr>
              <w:tab/>
            </w:r>
            <w:r w:rsidR="001904A2">
              <w:rPr>
                <w:noProof/>
                <w:webHidden/>
              </w:rPr>
              <w:fldChar w:fldCharType="begin"/>
            </w:r>
            <w:r w:rsidR="001904A2">
              <w:rPr>
                <w:noProof/>
                <w:webHidden/>
              </w:rPr>
              <w:instrText xml:space="preserve"> PAGEREF _Toc39148924 \h </w:instrText>
            </w:r>
            <w:r w:rsidR="001904A2">
              <w:rPr>
                <w:noProof/>
                <w:webHidden/>
              </w:rPr>
            </w:r>
            <w:r w:rsidR="001904A2">
              <w:rPr>
                <w:noProof/>
                <w:webHidden/>
              </w:rPr>
              <w:fldChar w:fldCharType="separate"/>
            </w:r>
            <w:r w:rsidR="001904A2">
              <w:rPr>
                <w:noProof/>
                <w:webHidden/>
              </w:rPr>
              <w:t>53</w:t>
            </w:r>
            <w:r w:rsidR="001904A2">
              <w:rPr>
                <w:noProof/>
                <w:webHidden/>
              </w:rPr>
              <w:fldChar w:fldCharType="end"/>
            </w:r>
          </w:hyperlink>
        </w:p>
        <w:p w14:paraId="7487B124" w14:textId="71B2D0C2"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25" w:history="1">
            <w:r w:rsidR="001904A2" w:rsidRPr="00CF600C">
              <w:rPr>
                <w:rStyle w:val="Hyperlink"/>
                <w:bCs/>
                <w:noProof/>
                <w:lang w:val="en-GB"/>
              </w:rPr>
              <w:t>5.3</w:t>
            </w:r>
            <w:r w:rsidR="001904A2">
              <w:rPr>
                <w:rFonts w:eastAsiaTheme="minorEastAsia" w:cstheme="minorBidi"/>
                <w:smallCaps w:val="0"/>
                <w:noProof/>
                <w:sz w:val="22"/>
                <w:szCs w:val="22"/>
                <w:lang w:val="en-GB" w:eastAsia="en-GB"/>
              </w:rPr>
              <w:tab/>
            </w:r>
            <w:r w:rsidR="001904A2" w:rsidRPr="00CF600C">
              <w:rPr>
                <w:rStyle w:val="Hyperlink"/>
                <w:noProof/>
                <w:lang w:val="en-GB"/>
              </w:rPr>
              <w:t>Cost estimates</w:t>
            </w:r>
            <w:r w:rsidR="001904A2">
              <w:rPr>
                <w:noProof/>
                <w:webHidden/>
              </w:rPr>
              <w:tab/>
            </w:r>
            <w:r w:rsidR="001904A2">
              <w:rPr>
                <w:noProof/>
                <w:webHidden/>
              </w:rPr>
              <w:fldChar w:fldCharType="begin"/>
            </w:r>
            <w:r w:rsidR="001904A2">
              <w:rPr>
                <w:noProof/>
                <w:webHidden/>
              </w:rPr>
              <w:instrText xml:space="preserve"> PAGEREF _Toc39148925 \h </w:instrText>
            </w:r>
            <w:r w:rsidR="001904A2">
              <w:rPr>
                <w:noProof/>
                <w:webHidden/>
              </w:rPr>
            </w:r>
            <w:r w:rsidR="001904A2">
              <w:rPr>
                <w:noProof/>
                <w:webHidden/>
              </w:rPr>
              <w:fldChar w:fldCharType="separate"/>
            </w:r>
            <w:r w:rsidR="001904A2">
              <w:rPr>
                <w:noProof/>
                <w:webHidden/>
              </w:rPr>
              <w:t>58</w:t>
            </w:r>
            <w:r w:rsidR="001904A2">
              <w:rPr>
                <w:noProof/>
                <w:webHidden/>
              </w:rPr>
              <w:fldChar w:fldCharType="end"/>
            </w:r>
          </w:hyperlink>
        </w:p>
        <w:p w14:paraId="14A3B97A" w14:textId="2E4ABED4"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26" w:history="1">
            <w:r w:rsidR="001904A2" w:rsidRPr="00CF600C">
              <w:rPr>
                <w:rStyle w:val="Hyperlink"/>
                <w:bCs/>
                <w:noProof/>
                <w:lang w:val="en-GB"/>
              </w:rPr>
              <w:t>5.4</w:t>
            </w:r>
            <w:r w:rsidR="001904A2">
              <w:rPr>
                <w:rFonts w:eastAsiaTheme="minorEastAsia" w:cstheme="minorBidi"/>
                <w:smallCaps w:val="0"/>
                <w:noProof/>
                <w:sz w:val="22"/>
                <w:szCs w:val="22"/>
                <w:lang w:val="en-GB" w:eastAsia="en-GB"/>
              </w:rPr>
              <w:tab/>
            </w:r>
            <w:r w:rsidR="001904A2" w:rsidRPr="00CF600C">
              <w:rPr>
                <w:rStyle w:val="Hyperlink"/>
                <w:noProof/>
                <w:lang w:val="en-GB"/>
              </w:rPr>
              <w:t>Implementation planning and funding</w:t>
            </w:r>
            <w:r w:rsidR="001904A2">
              <w:rPr>
                <w:noProof/>
                <w:webHidden/>
              </w:rPr>
              <w:tab/>
            </w:r>
            <w:r w:rsidR="001904A2">
              <w:rPr>
                <w:noProof/>
                <w:webHidden/>
              </w:rPr>
              <w:fldChar w:fldCharType="begin"/>
            </w:r>
            <w:r w:rsidR="001904A2">
              <w:rPr>
                <w:noProof/>
                <w:webHidden/>
              </w:rPr>
              <w:instrText xml:space="preserve"> PAGEREF _Toc39148926 \h </w:instrText>
            </w:r>
            <w:r w:rsidR="001904A2">
              <w:rPr>
                <w:noProof/>
                <w:webHidden/>
              </w:rPr>
            </w:r>
            <w:r w:rsidR="001904A2">
              <w:rPr>
                <w:noProof/>
                <w:webHidden/>
              </w:rPr>
              <w:fldChar w:fldCharType="separate"/>
            </w:r>
            <w:r w:rsidR="001904A2">
              <w:rPr>
                <w:noProof/>
                <w:webHidden/>
              </w:rPr>
              <w:t>61</w:t>
            </w:r>
            <w:r w:rsidR="001904A2">
              <w:rPr>
                <w:noProof/>
                <w:webHidden/>
              </w:rPr>
              <w:fldChar w:fldCharType="end"/>
            </w:r>
          </w:hyperlink>
        </w:p>
        <w:p w14:paraId="680F397C" w14:textId="600ED6C9" w:rsidR="001904A2" w:rsidRDefault="00F75B71">
          <w:pPr>
            <w:pStyle w:val="Verzeichnis3"/>
            <w:tabs>
              <w:tab w:val="left" w:pos="1100"/>
              <w:tab w:val="right" w:leader="dot" w:pos="9060"/>
            </w:tabs>
            <w:rPr>
              <w:rFonts w:eastAsiaTheme="minorEastAsia" w:cstheme="minorBidi"/>
              <w:i w:val="0"/>
              <w:iCs w:val="0"/>
              <w:noProof/>
              <w:sz w:val="22"/>
              <w:szCs w:val="22"/>
              <w:lang w:val="en-GB" w:eastAsia="en-GB"/>
            </w:rPr>
          </w:pPr>
          <w:hyperlink w:anchor="_Toc39148927" w:history="1">
            <w:r w:rsidR="001904A2" w:rsidRPr="00CF600C">
              <w:rPr>
                <w:rStyle w:val="Hyperlink"/>
                <w:noProof/>
                <w:lang w:val="en-GB"/>
              </w:rPr>
              <w:t>5.4.1</w:t>
            </w:r>
            <w:r w:rsidR="001904A2">
              <w:rPr>
                <w:rFonts w:eastAsiaTheme="minorEastAsia" w:cstheme="minorBidi"/>
                <w:i w:val="0"/>
                <w:iCs w:val="0"/>
                <w:noProof/>
                <w:sz w:val="22"/>
                <w:szCs w:val="22"/>
                <w:lang w:val="en-GB" w:eastAsia="en-GB"/>
              </w:rPr>
              <w:tab/>
            </w:r>
            <w:r w:rsidR="001904A2" w:rsidRPr="00CF600C">
              <w:rPr>
                <w:rStyle w:val="Hyperlink"/>
                <w:noProof/>
                <w:lang w:val="en-GB"/>
              </w:rPr>
              <w:t>Funding sources</w:t>
            </w:r>
            <w:r w:rsidR="001904A2">
              <w:rPr>
                <w:noProof/>
                <w:webHidden/>
              </w:rPr>
              <w:tab/>
            </w:r>
            <w:r w:rsidR="001904A2">
              <w:rPr>
                <w:noProof/>
                <w:webHidden/>
              </w:rPr>
              <w:fldChar w:fldCharType="begin"/>
            </w:r>
            <w:r w:rsidR="001904A2">
              <w:rPr>
                <w:noProof/>
                <w:webHidden/>
              </w:rPr>
              <w:instrText xml:space="preserve"> PAGEREF _Toc39148927 \h </w:instrText>
            </w:r>
            <w:r w:rsidR="001904A2">
              <w:rPr>
                <w:noProof/>
                <w:webHidden/>
              </w:rPr>
            </w:r>
            <w:r w:rsidR="001904A2">
              <w:rPr>
                <w:noProof/>
                <w:webHidden/>
              </w:rPr>
              <w:fldChar w:fldCharType="separate"/>
            </w:r>
            <w:r w:rsidR="001904A2">
              <w:rPr>
                <w:noProof/>
                <w:webHidden/>
              </w:rPr>
              <w:t>61</w:t>
            </w:r>
            <w:r w:rsidR="001904A2">
              <w:rPr>
                <w:noProof/>
                <w:webHidden/>
              </w:rPr>
              <w:fldChar w:fldCharType="end"/>
            </w:r>
          </w:hyperlink>
        </w:p>
        <w:p w14:paraId="2B1D44C8" w14:textId="65631A67" w:rsidR="001904A2" w:rsidRDefault="00F75B71">
          <w:pPr>
            <w:pStyle w:val="Verzeichnis3"/>
            <w:tabs>
              <w:tab w:val="left" w:pos="1100"/>
              <w:tab w:val="right" w:leader="dot" w:pos="9060"/>
            </w:tabs>
            <w:rPr>
              <w:rFonts w:eastAsiaTheme="minorEastAsia" w:cstheme="minorBidi"/>
              <w:i w:val="0"/>
              <w:iCs w:val="0"/>
              <w:noProof/>
              <w:sz w:val="22"/>
              <w:szCs w:val="22"/>
              <w:lang w:val="en-GB" w:eastAsia="en-GB"/>
            </w:rPr>
          </w:pPr>
          <w:hyperlink w:anchor="_Toc39148928" w:history="1">
            <w:r w:rsidR="001904A2" w:rsidRPr="00CF600C">
              <w:rPr>
                <w:rStyle w:val="Hyperlink"/>
                <w:noProof/>
                <w:lang w:val="en-GB"/>
              </w:rPr>
              <w:t>5.4.2</w:t>
            </w:r>
            <w:r w:rsidR="001904A2">
              <w:rPr>
                <w:rFonts w:eastAsiaTheme="minorEastAsia" w:cstheme="minorBidi"/>
                <w:i w:val="0"/>
                <w:iCs w:val="0"/>
                <w:noProof/>
                <w:sz w:val="22"/>
                <w:szCs w:val="22"/>
                <w:lang w:val="en-GB" w:eastAsia="en-GB"/>
              </w:rPr>
              <w:tab/>
            </w:r>
            <w:r w:rsidR="001904A2" w:rsidRPr="00CF600C">
              <w:rPr>
                <w:rStyle w:val="Hyperlink"/>
                <w:noProof/>
                <w:lang w:val="en-GB"/>
              </w:rPr>
              <w:t>Financing plan</w:t>
            </w:r>
            <w:r w:rsidR="001904A2">
              <w:rPr>
                <w:noProof/>
                <w:webHidden/>
              </w:rPr>
              <w:tab/>
            </w:r>
            <w:r w:rsidR="001904A2">
              <w:rPr>
                <w:noProof/>
                <w:webHidden/>
              </w:rPr>
              <w:fldChar w:fldCharType="begin"/>
            </w:r>
            <w:r w:rsidR="001904A2">
              <w:rPr>
                <w:noProof/>
                <w:webHidden/>
              </w:rPr>
              <w:instrText xml:space="preserve"> PAGEREF _Toc39148928 \h </w:instrText>
            </w:r>
            <w:r w:rsidR="001904A2">
              <w:rPr>
                <w:noProof/>
                <w:webHidden/>
              </w:rPr>
            </w:r>
            <w:r w:rsidR="001904A2">
              <w:rPr>
                <w:noProof/>
                <w:webHidden/>
              </w:rPr>
              <w:fldChar w:fldCharType="separate"/>
            </w:r>
            <w:r w:rsidR="001904A2">
              <w:rPr>
                <w:noProof/>
                <w:webHidden/>
              </w:rPr>
              <w:t>61</w:t>
            </w:r>
            <w:r w:rsidR="001904A2">
              <w:rPr>
                <w:noProof/>
                <w:webHidden/>
              </w:rPr>
              <w:fldChar w:fldCharType="end"/>
            </w:r>
          </w:hyperlink>
        </w:p>
        <w:p w14:paraId="1CE4745D" w14:textId="5262A294" w:rsidR="001904A2" w:rsidRDefault="00F75B71">
          <w:pPr>
            <w:pStyle w:val="Verzeichnis3"/>
            <w:tabs>
              <w:tab w:val="left" w:pos="1100"/>
              <w:tab w:val="right" w:leader="dot" w:pos="9060"/>
            </w:tabs>
            <w:rPr>
              <w:rFonts w:eastAsiaTheme="minorEastAsia" w:cstheme="minorBidi"/>
              <w:i w:val="0"/>
              <w:iCs w:val="0"/>
              <w:noProof/>
              <w:sz w:val="22"/>
              <w:szCs w:val="22"/>
              <w:lang w:val="en-GB" w:eastAsia="en-GB"/>
            </w:rPr>
          </w:pPr>
          <w:hyperlink w:anchor="_Toc39148929" w:history="1">
            <w:r w:rsidR="001904A2" w:rsidRPr="00CF600C">
              <w:rPr>
                <w:rStyle w:val="Hyperlink"/>
                <w:noProof/>
                <w:lang w:val="en-GB"/>
              </w:rPr>
              <w:t>5.4.3</w:t>
            </w:r>
            <w:r w:rsidR="001904A2">
              <w:rPr>
                <w:rFonts w:eastAsiaTheme="minorEastAsia" w:cstheme="minorBidi"/>
                <w:i w:val="0"/>
                <w:iCs w:val="0"/>
                <w:noProof/>
                <w:sz w:val="22"/>
                <w:szCs w:val="22"/>
                <w:lang w:val="en-GB" w:eastAsia="en-GB"/>
              </w:rPr>
              <w:tab/>
            </w:r>
            <w:r w:rsidR="001904A2" w:rsidRPr="00CF600C">
              <w:rPr>
                <w:rStyle w:val="Hyperlink"/>
                <w:noProof/>
                <w:lang w:val="en-GB"/>
              </w:rPr>
              <w:t>Implementation schedule</w:t>
            </w:r>
            <w:r w:rsidR="001904A2">
              <w:rPr>
                <w:noProof/>
                <w:webHidden/>
              </w:rPr>
              <w:tab/>
            </w:r>
            <w:r w:rsidR="001904A2">
              <w:rPr>
                <w:noProof/>
                <w:webHidden/>
              </w:rPr>
              <w:fldChar w:fldCharType="begin"/>
            </w:r>
            <w:r w:rsidR="001904A2">
              <w:rPr>
                <w:noProof/>
                <w:webHidden/>
              </w:rPr>
              <w:instrText xml:space="preserve"> PAGEREF _Toc39148929 \h </w:instrText>
            </w:r>
            <w:r w:rsidR="001904A2">
              <w:rPr>
                <w:noProof/>
                <w:webHidden/>
              </w:rPr>
            </w:r>
            <w:r w:rsidR="001904A2">
              <w:rPr>
                <w:noProof/>
                <w:webHidden/>
              </w:rPr>
              <w:fldChar w:fldCharType="separate"/>
            </w:r>
            <w:r w:rsidR="001904A2">
              <w:rPr>
                <w:noProof/>
                <w:webHidden/>
              </w:rPr>
              <w:t>62</w:t>
            </w:r>
            <w:r w:rsidR="001904A2">
              <w:rPr>
                <w:noProof/>
                <w:webHidden/>
              </w:rPr>
              <w:fldChar w:fldCharType="end"/>
            </w:r>
          </w:hyperlink>
        </w:p>
        <w:p w14:paraId="0350E71C" w14:textId="0A7F7723"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30" w:history="1">
            <w:r w:rsidR="001904A2" w:rsidRPr="00CF600C">
              <w:rPr>
                <w:rStyle w:val="Hyperlink"/>
                <w:bCs/>
                <w:noProof/>
                <w:lang w:val="en-GB"/>
              </w:rPr>
              <w:t>5.5</w:t>
            </w:r>
            <w:r w:rsidR="001904A2">
              <w:rPr>
                <w:rFonts w:eastAsiaTheme="minorEastAsia" w:cstheme="minorBidi"/>
                <w:smallCaps w:val="0"/>
                <w:noProof/>
                <w:sz w:val="22"/>
                <w:szCs w:val="22"/>
                <w:lang w:val="en-GB" w:eastAsia="en-GB"/>
              </w:rPr>
              <w:tab/>
            </w:r>
            <w:r w:rsidR="001904A2" w:rsidRPr="00CF600C">
              <w:rPr>
                <w:rStyle w:val="Hyperlink"/>
                <w:noProof/>
                <w:lang w:val="en-GB"/>
              </w:rPr>
              <w:t>Capacity development strategy</w:t>
            </w:r>
            <w:r w:rsidR="001904A2">
              <w:rPr>
                <w:noProof/>
                <w:webHidden/>
              </w:rPr>
              <w:tab/>
            </w:r>
            <w:r w:rsidR="001904A2">
              <w:rPr>
                <w:noProof/>
                <w:webHidden/>
              </w:rPr>
              <w:fldChar w:fldCharType="begin"/>
            </w:r>
            <w:r w:rsidR="001904A2">
              <w:rPr>
                <w:noProof/>
                <w:webHidden/>
              </w:rPr>
              <w:instrText xml:space="preserve"> PAGEREF _Toc39148930 \h </w:instrText>
            </w:r>
            <w:r w:rsidR="001904A2">
              <w:rPr>
                <w:noProof/>
                <w:webHidden/>
              </w:rPr>
            </w:r>
            <w:r w:rsidR="001904A2">
              <w:rPr>
                <w:noProof/>
                <w:webHidden/>
              </w:rPr>
              <w:fldChar w:fldCharType="separate"/>
            </w:r>
            <w:r w:rsidR="001904A2">
              <w:rPr>
                <w:noProof/>
                <w:webHidden/>
              </w:rPr>
              <w:t>65</w:t>
            </w:r>
            <w:r w:rsidR="001904A2">
              <w:rPr>
                <w:noProof/>
                <w:webHidden/>
              </w:rPr>
              <w:fldChar w:fldCharType="end"/>
            </w:r>
          </w:hyperlink>
        </w:p>
        <w:p w14:paraId="51BED00C" w14:textId="3D65F79C" w:rsidR="001904A2" w:rsidRDefault="00F75B71">
          <w:pPr>
            <w:pStyle w:val="Verzeichnis1"/>
            <w:rPr>
              <w:rFonts w:eastAsiaTheme="minorEastAsia" w:cstheme="minorBidi"/>
              <w:b w:val="0"/>
              <w:bCs w:val="0"/>
              <w:caps w:val="0"/>
              <w:noProof/>
              <w:sz w:val="22"/>
              <w:szCs w:val="22"/>
              <w:lang w:val="en-GB" w:eastAsia="en-GB"/>
            </w:rPr>
          </w:pPr>
          <w:hyperlink w:anchor="_Toc39148931" w:history="1">
            <w:r w:rsidR="001904A2" w:rsidRPr="00CF600C">
              <w:rPr>
                <w:rStyle w:val="Hyperlink"/>
                <w:noProof/>
                <w:lang w:val="en-GB"/>
              </w:rPr>
              <w:t>6</w:t>
            </w:r>
            <w:r w:rsidR="001904A2">
              <w:rPr>
                <w:rFonts w:eastAsiaTheme="minorEastAsia" w:cstheme="minorBidi"/>
                <w:b w:val="0"/>
                <w:bCs w:val="0"/>
                <w:caps w:val="0"/>
                <w:noProof/>
                <w:sz w:val="22"/>
                <w:szCs w:val="22"/>
                <w:lang w:val="en-GB" w:eastAsia="en-GB"/>
              </w:rPr>
              <w:tab/>
            </w:r>
            <w:r w:rsidR="001904A2" w:rsidRPr="00CF600C">
              <w:rPr>
                <w:rStyle w:val="Hyperlink"/>
                <w:noProof/>
                <w:lang w:val="en-GB"/>
              </w:rPr>
              <w:t>Monitoring &amp; Reporting</w:t>
            </w:r>
            <w:r w:rsidR="001904A2">
              <w:rPr>
                <w:noProof/>
                <w:webHidden/>
              </w:rPr>
              <w:tab/>
            </w:r>
            <w:r w:rsidR="001904A2">
              <w:rPr>
                <w:noProof/>
                <w:webHidden/>
              </w:rPr>
              <w:fldChar w:fldCharType="begin"/>
            </w:r>
            <w:r w:rsidR="001904A2">
              <w:rPr>
                <w:noProof/>
                <w:webHidden/>
              </w:rPr>
              <w:instrText xml:space="preserve"> PAGEREF _Toc39148931 \h </w:instrText>
            </w:r>
            <w:r w:rsidR="001904A2">
              <w:rPr>
                <w:noProof/>
                <w:webHidden/>
              </w:rPr>
            </w:r>
            <w:r w:rsidR="001904A2">
              <w:rPr>
                <w:noProof/>
                <w:webHidden/>
              </w:rPr>
              <w:fldChar w:fldCharType="separate"/>
            </w:r>
            <w:r w:rsidR="001904A2">
              <w:rPr>
                <w:noProof/>
                <w:webHidden/>
              </w:rPr>
              <w:t>67</w:t>
            </w:r>
            <w:r w:rsidR="001904A2">
              <w:rPr>
                <w:noProof/>
                <w:webHidden/>
              </w:rPr>
              <w:fldChar w:fldCharType="end"/>
            </w:r>
          </w:hyperlink>
        </w:p>
        <w:p w14:paraId="20404304" w14:textId="1D1BB698"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32" w:history="1">
            <w:r w:rsidR="001904A2" w:rsidRPr="00CF600C">
              <w:rPr>
                <w:rStyle w:val="Hyperlink"/>
                <w:noProof/>
              </w:rPr>
              <w:t>2.1</w:t>
            </w:r>
            <w:r w:rsidR="001904A2">
              <w:rPr>
                <w:rFonts w:eastAsiaTheme="minorEastAsia" w:cstheme="minorBidi"/>
                <w:smallCaps w:val="0"/>
                <w:noProof/>
                <w:sz w:val="22"/>
                <w:szCs w:val="22"/>
                <w:lang w:val="en-GB" w:eastAsia="en-GB"/>
              </w:rPr>
              <w:tab/>
            </w:r>
            <w:r w:rsidR="001904A2" w:rsidRPr="00CF600C">
              <w:rPr>
                <w:rStyle w:val="Hyperlink"/>
                <w:noProof/>
              </w:rPr>
              <w:t>Core indicators</w:t>
            </w:r>
            <w:r w:rsidR="001904A2">
              <w:rPr>
                <w:noProof/>
                <w:webHidden/>
              </w:rPr>
              <w:tab/>
            </w:r>
            <w:r w:rsidR="001904A2">
              <w:rPr>
                <w:noProof/>
                <w:webHidden/>
              </w:rPr>
              <w:fldChar w:fldCharType="begin"/>
            </w:r>
            <w:r w:rsidR="001904A2">
              <w:rPr>
                <w:noProof/>
                <w:webHidden/>
              </w:rPr>
              <w:instrText xml:space="preserve"> PAGEREF _Toc39148932 \h </w:instrText>
            </w:r>
            <w:r w:rsidR="001904A2">
              <w:rPr>
                <w:noProof/>
                <w:webHidden/>
              </w:rPr>
            </w:r>
            <w:r w:rsidR="001904A2">
              <w:rPr>
                <w:noProof/>
                <w:webHidden/>
              </w:rPr>
              <w:fldChar w:fldCharType="separate"/>
            </w:r>
            <w:r w:rsidR="001904A2">
              <w:rPr>
                <w:noProof/>
                <w:webHidden/>
              </w:rPr>
              <w:t>67</w:t>
            </w:r>
            <w:r w:rsidR="001904A2">
              <w:rPr>
                <w:noProof/>
                <w:webHidden/>
              </w:rPr>
              <w:fldChar w:fldCharType="end"/>
            </w:r>
          </w:hyperlink>
        </w:p>
        <w:p w14:paraId="5C57B516" w14:textId="54D3BB82"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33" w:history="1">
            <w:r w:rsidR="001904A2" w:rsidRPr="00CF600C">
              <w:rPr>
                <w:rStyle w:val="Hyperlink"/>
                <w:noProof/>
              </w:rPr>
              <w:t>2.2</w:t>
            </w:r>
            <w:r w:rsidR="001904A2">
              <w:rPr>
                <w:rFonts w:eastAsiaTheme="minorEastAsia" w:cstheme="minorBidi"/>
                <w:smallCaps w:val="0"/>
                <w:noProof/>
                <w:sz w:val="22"/>
                <w:szCs w:val="22"/>
                <w:lang w:val="en-GB" w:eastAsia="en-GB"/>
              </w:rPr>
              <w:tab/>
            </w:r>
            <w:r w:rsidR="001904A2" w:rsidRPr="00CF600C">
              <w:rPr>
                <w:rStyle w:val="Hyperlink"/>
                <w:noProof/>
              </w:rPr>
              <w:t>Other indicators</w:t>
            </w:r>
            <w:r w:rsidR="001904A2">
              <w:rPr>
                <w:noProof/>
                <w:webHidden/>
              </w:rPr>
              <w:tab/>
            </w:r>
            <w:r w:rsidR="001904A2">
              <w:rPr>
                <w:noProof/>
                <w:webHidden/>
              </w:rPr>
              <w:fldChar w:fldCharType="begin"/>
            </w:r>
            <w:r w:rsidR="001904A2">
              <w:rPr>
                <w:noProof/>
                <w:webHidden/>
              </w:rPr>
              <w:instrText xml:space="preserve"> PAGEREF _Toc39148933 \h </w:instrText>
            </w:r>
            <w:r w:rsidR="001904A2">
              <w:rPr>
                <w:noProof/>
                <w:webHidden/>
              </w:rPr>
            </w:r>
            <w:r w:rsidR="001904A2">
              <w:rPr>
                <w:noProof/>
                <w:webHidden/>
              </w:rPr>
              <w:fldChar w:fldCharType="separate"/>
            </w:r>
            <w:r w:rsidR="001904A2">
              <w:rPr>
                <w:noProof/>
                <w:webHidden/>
              </w:rPr>
              <w:t>68</w:t>
            </w:r>
            <w:r w:rsidR="001904A2">
              <w:rPr>
                <w:noProof/>
                <w:webHidden/>
              </w:rPr>
              <w:fldChar w:fldCharType="end"/>
            </w:r>
          </w:hyperlink>
        </w:p>
        <w:p w14:paraId="2BCAF585" w14:textId="345CBEF8"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34" w:history="1">
            <w:r w:rsidR="001904A2" w:rsidRPr="00CF600C">
              <w:rPr>
                <w:rStyle w:val="Hyperlink"/>
                <w:noProof/>
              </w:rPr>
              <w:t>2.3</w:t>
            </w:r>
            <w:r w:rsidR="001904A2">
              <w:rPr>
                <w:rFonts w:eastAsiaTheme="minorEastAsia" w:cstheme="minorBidi"/>
                <w:smallCaps w:val="0"/>
                <w:noProof/>
                <w:sz w:val="22"/>
                <w:szCs w:val="22"/>
                <w:lang w:val="en-GB" w:eastAsia="en-GB"/>
              </w:rPr>
              <w:tab/>
            </w:r>
            <w:r w:rsidR="001904A2" w:rsidRPr="00CF600C">
              <w:rPr>
                <w:rStyle w:val="Hyperlink"/>
                <w:noProof/>
              </w:rPr>
              <w:t>Monitoring management</w:t>
            </w:r>
            <w:r w:rsidR="001904A2">
              <w:rPr>
                <w:noProof/>
                <w:webHidden/>
              </w:rPr>
              <w:tab/>
            </w:r>
            <w:r w:rsidR="001904A2">
              <w:rPr>
                <w:noProof/>
                <w:webHidden/>
              </w:rPr>
              <w:fldChar w:fldCharType="begin"/>
            </w:r>
            <w:r w:rsidR="001904A2">
              <w:rPr>
                <w:noProof/>
                <w:webHidden/>
              </w:rPr>
              <w:instrText xml:space="preserve"> PAGEREF _Toc39148934 \h </w:instrText>
            </w:r>
            <w:r w:rsidR="001904A2">
              <w:rPr>
                <w:noProof/>
                <w:webHidden/>
              </w:rPr>
            </w:r>
            <w:r w:rsidR="001904A2">
              <w:rPr>
                <w:noProof/>
                <w:webHidden/>
              </w:rPr>
              <w:fldChar w:fldCharType="separate"/>
            </w:r>
            <w:r w:rsidR="001904A2">
              <w:rPr>
                <w:noProof/>
                <w:webHidden/>
              </w:rPr>
              <w:t>68</w:t>
            </w:r>
            <w:r w:rsidR="001904A2">
              <w:rPr>
                <w:noProof/>
                <w:webHidden/>
              </w:rPr>
              <w:fldChar w:fldCharType="end"/>
            </w:r>
          </w:hyperlink>
        </w:p>
        <w:p w14:paraId="2439B1B4" w14:textId="3BE59589" w:rsidR="001904A2" w:rsidRDefault="00F75B71">
          <w:pPr>
            <w:pStyle w:val="Verzeichnis1"/>
            <w:rPr>
              <w:rFonts w:eastAsiaTheme="minorEastAsia" w:cstheme="minorBidi"/>
              <w:b w:val="0"/>
              <w:bCs w:val="0"/>
              <w:caps w:val="0"/>
              <w:noProof/>
              <w:sz w:val="22"/>
              <w:szCs w:val="22"/>
              <w:lang w:val="en-GB" w:eastAsia="en-GB"/>
            </w:rPr>
          </w:pPr>
          <w:hyperlink w:anchor="_Toc39148935" w:history="1">
            <w:r w:rsidR="001904A2" w:rsidRPr="00CF600C">
              <w:rPr>
                <w:rStyle w:val="Hyperlink"/>
                <w:noProof/>
                <w:lang w:val="en-GB"/>
              </w:rPr>
              <w:t>7</w:t>
            </w:r>
            <w:r w:rsidR="001904A2">
              <w:rPr>
                <w:rFonts w:eastAsiaTheme="minorEastAsia" w:cstheme="minorBidi"/>
                <w:b w:val="0"/>
                <w:bCs w:val="0"/>
                <w:caps w:val="0"/>
                <w:noProof/>
                <w:sz w:val="22"/>
                <w:szCs w:val="22"/>
                <w:lang w:val="en-GB" w:eastAsia="en-GB"/>
              </w:rPr>
              <w:tab/>
            </w:r>
            <w:r w:rsidR="001904A2" w:rsidRPr="00CF600C">
              <w:rPr>
                <w:rStyle w:val="Hyperlink"/>
                <w:noProof/>
                <w:lang w:val="en-GB"/>
              </w:rPr>
              <w:t>Appendix</w:t>
            </w:r>
            <w:r w:rsidR="001904A2">
              <w:rPr>
                <w:noProof/>
                <w:webHidden/>
              </w:rPr>
              <w:tab/>
            </w:r>
            <w:r w:rsidR="001904A2">
              <w:rPr>
                <w:noProof/>
                <w:webHidden/>
              </w:rPr>
              <w:fldChar w:fldCharType="begin"/>
            </w:r>
            <w:r w:rsidR="001904A2">
              <w:rPr>
                <w:noProof/>
                <w:webHidden/>
              </w:rPr>
              <w:instrText xml:space="preserve"> PAGEREF _Toc39148935 \h </w:instrText>
            </w:r>
            <w:r w:rsidR="001904A2">
              <w:rPr>
                <w:noProof/>
                <w:webHidden/>
              </w:rPr>
            </w:r>
            <w:r w:rsidR="001904A2">
              <w:rPr>
                <w:noProof/>
                <w:webHidden/>
              </w:rPr>
              <w:fldChar w:fldCharType="separate"/>
            </w:r>
            <w:r w:rsidR="001904A2">
              <w:rPr>
                <w:noProof/>
                <w:webHidden/>
              </w:rPr>
              <w:t>69</w:t>
            </w:r>
            <w:r w:rsidR="001904A2">
              <w:rPr>
                <w:noProof/>
                <w:webHidden/>
              </w:rPr>
              <w:fldChar w:fldCharType="end"/>
            </w:r>
          </w:hyperlink>
        </w:p>
        <w:p w14:paraId="54631DAE" w14:textId="1D409D16"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36" w:history="1">
            <w:r w:rsidR="001904A2" w:rsidRPr="00CF600C">
              <w:rPr>
                <w:rStyle w:val="Hyperlink"/>
                <w:bCs/>
                <w:noProof/>
                <w:lang w:val="en-GB"/>
              </w:rPr>
              <w:t>7.1</w:t>
            </w:r>
            <w:r w:rsidR="001904A2">
              <w:rPr>
                <w:rFonts w:eastAsiaTheme="minorEastAsia" w:cstheme="minorBidi"/>
                <w:smallCaps w:val="0"/>
                <w:noProof/>
                <w:sz w:val="22"/>
                <w:szCs w:val="22"/>
                <w:lang w:val="en-GB" w:eastAsia="en-GB"/>
              </w:rPr>
              <w:tab/>
            </w:r>
            <w:r w:rsidR="001904A2" w:rsidRPr="00CF600C">
              <w:rPr>
                <w:rStyle w:val="Hyperlink"/>
                <w:noProof/>
                <w:lang w:val="en-GB"/>
              </w:rPr>
              <w:t>List of contributors to the SUMP development</w:t>
            </w:r>
            <w:r w:rsidR="001904A2">
              <w:rPr>
                <w:noProof/>
                <w:webHidden/>
              </w:rPr>
              <w:tab/>
            </w:r>
            <w:r w:rsidR="001904A2">
              <w:rPr>
                <w:noProof/>
                <w:webHidden/>
              </w:rPr>
              <w:fldChar w:fldCharType="begin"/>
            </w:r>
            <w:r w:rsidR="001904A2">
              <w:rPr>
                <w:noProof/>
                <w:webHidden/>
              </w:rPr>
              <w:instrText xml:space="preserve"> PAGEREF _Toc39148936 \h </w:instrText>
            </w:r>
            <w:r w:rsidR="001904A2">
              <w:rPr>
                <w:noProof/>
                <w:webHidden/>
              </w:rPr>
            </w:r>
            <w:r w:rsidR="001904A2">
              <w:rPr>
                <w:noProof/>
                <w:webHidden/>
              </w:rPr>
              <w:fldChar w:fldCharType="separate"/>
            </w:r>
            <w:r w:rsidR="001904A2">
              <w:rPr>
                <w:noProof/>
                <w:webHidden/>
              </w:rPr>
              <w:t>69</w:t>
            </w:r>
            <w:r w:rsidR="001904A2">
              <w:rPr>
                <w:noProof/>
                <w:webHidden/>
              </w:rPr>
              <w:fldChar w:fldCharType="end"/>
            </w:r>
          </w:hyperlink>
        </w:p>
        <w:p w14:paraId="79768D80" w14:textId="2038A093"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37" w:history="1">
            <w:r w:rsidR="001904A2" w:rsidRPr="00CF600C">
              <w:rPr>
                <w:rStyle w:val="Hyperlink"/>
                <w:bCs/>
                <w:noProof/>
                <w:lang w:val="en-GB"/>
              </w:rPr>
              <w:t>7.2</w:t>
            </w:r>
            <w:r w:rsidR="001904A2">
              <w:rPr>
                <w:rFonts w:eastAsiaTheme="minorEastAsia" w:cstheme="minorBidi"/>
                <w:smallCaps w:val="0"/>
                <w:noProof/>
                <w:sz w:val="22"/>
                <w:szCs w:val="22"/>
                <w:lang w:val="en-GB" w:eastAsia="en-GB"/>
              </w:rPr>
              <w:tab/>
            </w:r>
            <w:r w:rsidR="001904A2" w:rsidRPr="00CF600C">
              <w:rPr>
                <w:rStyle w:val="Hyperlink"/>
                <w:noProof/>
                <w:lang w:val="en-GB"/>
              </w:rPr>
              <w:t>Timetable of SUMP development</w:t>
            </w:r>
            <w:r w:rsidR="001904A2">
              <w:rPr>
                <w:noProof/>
                <w:webHidden/>
              </w:rPr>
              <w:tab/>
            </w:r>
            <w:r w:rsidR="001904A2">
              <w:rPr>
                <w:noProof/>
                <w:webHidden/>
              </w:rPr>
              <w:fldChar w:fldCharType="begin"/>
            </w:r>
            <w:r w:rsidR="001904A2">
              <w:rPr>
                <w:noProof/>
                <w:webHidden/>
              </w:rPr>
              <w:instrText xml:space="preserve"> PAGEREF _Toc39148937 \h </w:instrText>
            </w:r>
            <w:r w:rsidR="001904A2">
              <w:rPr>
                <w:noProof/>
                <w:webHidden/>
              </w:rPr>
            </w:r>
            <w:r w:rsidR="001904A2">
              <w:rPr>
                <w:noProof/>
                <w:webHidden/>
              </w:rPr>
              <w:fldChar w:fldCharType="separate"/>
            </w:r>
            <w:r w:rsidR="001904A2">
              <w:rPr>
                <w:noProof/>
                <w:webHidden/>
              </w:rPr>
              <w:t>69</w:t>
            </w:r>
            <w:r w:rsidR="001904A2">
              <w:rPr>
                <w:noProof/>
                <w:webHidden/>
              </w:rPr>
              <w:fldChar w:fldCharType="end"/>
            </w:r>
          </w:hyperlink>
        </w:p>
        <w:p w14:paraId="541F59EA" w14:textId="1D984664"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38" w:history="1">
            <w:r w:rsidR="001904A2" w:rsidRPr="00CF600C">
              <w:rPr>
                <w:rStyle w:val="Hyperlink"/>
                <w:bCs/>
                <w:noProof/>
                <w:lang w:val="en-GB"/>
              </w:rPr>
              <w:t>7.3</w:t>
            </w:r>
            <w:r w:rsidR="001904A2">
              <w:rPr>
                <w:rFonts w:eastAsiaTheme="minorEastAsia" w:cstheme="minorBidi"/>
                <w:smallCaps w:val="0"/>
                <w:noProof/>
                <w:sz w:val="22"/>
                <w:szCs w:val="22"/>
                <w:lang w:val="en-GB" w:eastAsia="en-GB"/>
              </w:rPr>
              <w:tab/>
            </w:r>
            <w:r w:rsidR="001904A2" w:rsidRPr="00CF600C">
              <w:rPr>
                <w:rStyle w:val="Hyperlink"/>
                <w:noProof/>
                <w:lang w:val="en-GB"/>
              </w:rPr>
              <w:t>Data collection methods</w:t>
            </w:r>
            <w:r w:rsidR="001904A2">
              <w:rPr>
                <w:noProof/>
                <w:webHidden/>
              </w:rPr>
              <w:tab/>
            </w:r>
            <w:r w:rsidR="001904A2">
              <w:rPr>
                <w:noProof/>
                <w:webHidden/>
              </w:rPr>
              <w:fldChar w:fldCharType="begin"/>
            </w:r>
            <w:r w:rsidR="001904A2">
              <w:rPr>
                <w:noProof/>
                <w:webHidden/>
              </w:rPr>
              <w:instrText xml:space="preserve"> PAGEREF _Toc39148938 \h </w:instrText>
            </w:r>
            <w:r w:rsidR="001904A2">
              <w:rPr>
                <w:noProof/>
                <w:webHidden/>
              </w:rPr>
            </w:r>
            <w:r w:rsidR="001904A2">
              <w:rPr>
                <w:noProof/>
                <w:webHidden/>
              </w:rPr>
              <w:fldChar w:fldCharType="separate"/>
            </w:r>
            <w:r w:rsidR="001904A2">
              <w:rPr>
                <w:noProof/>
                <w:webHidden/>
              </w:rPr>
              <w:t>69</w:t>
            </w:r>
            <w:r w:rsidR="001904A2">
              <w:rPr>
                <w:noProof/>
                <w:webHidden/>
              </w:rPr>
              <w:fldChar w:fldCharType="end"/>
            </w:r>
          </w:hyperlink>
        </w:p>
        <w:p w14:paraId="51C94DEF" w14:textId="7220BD20"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39" w:history="1">
            <w:r w:rsidR="001904A2" w:rsidRPr="00CF600C">
              <w:rPr>
                <w:rStyle w:val="Hyperlink"/>
                <w:bCs/>
                <w:noProof/>
                <w:lang w:val="en-GB"/>
              </w:rPr>
              <w:t>7.4</w:t>
            </w:r>
            <w:r w:rsidR="001904A2">
              <w:rPr>
                <w:rFonts w:eastAsiaTheme="minorEastAsia" w:cstheme="minorBidi"/>
                <w:smallCaps w:val="0"/>
                <w:noProof/>
                <w:sz w:val="22"/>
                <w:szCs w:val="22"/>
                <w:lang w:val="en-GB" w:eastAsia="en-GB"/>
              </w:rPr>
              <w:tab/>
            </w:r>
            <w:r w:rsidR="001904A2" w:rsidRPr="00CF600C">
              <w:rPr>
                <w:rStyle w:val="Hyperlink"/>
                <w:noProof/>
                <w:lang w:val="en-GB"/>
              </w:rPr>
              <w:t>Participation summary</w:t>
            </w:r>
            <w:r w:rsidR="001904A2">
              <w:rPr>
                <w:noProof/>
                <w:webHidden/>
              </w:rPr>
              <w:tab/>
            </w:r>
            <w:r w:rsidR="001904A2">
              <w:rPr>
                <w:noProof/>
                <w:webHidden/>
              </w:rPr>
              <w:fldChar w:fldCharType="begin"/>
            </w:r>
            <w:r w:rsidR="001904A2">
              <w:rPr>
                <w:noProof/>
                <w:webHidden/>
              </w:rPr>
              <w:instrText xml:space="preserve"> PAGEREF _Toc39148939 \h </w:instrText>
            </w:r>
            <w:r w:rsidR="001904A2">
              <w:rPr>
                <w:noProof/>
                <w:webHidden/>
              </w:rPr>
            </w:r>
            <w:r w:rsidR="001904A2">
              <w:rPr>
                <w:noProof/>
                <w:webHidden/>
              </w:rPr>
              <w:fldChar w:fldCharType="separate"/>
            </w:r>
            <w:r w:rsidR="001904A2">
              <w:rPr>
                <w:noProof/>
                <w:webHidden/>
              </w:rPr>
              <w:t>69</w:t>
            </w:r>
            <w:r w:rsidR="001904A2">
              <w:rPr>
                <w:noProof/>
                <w:webHidden/>
              </w:rPr>
              <w:fldChar w:fldCharType="end"/>
            </w:r>
          </w:hyperlink>
        </w:p>
        <w:p w14:paraId="32BFA131" w14:textId="5F02BAC3"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40" w:history="1">
            <w:r w:rsidR="001904A2" w:rsidRPr="00CF600C">
              <w:rPr>
                <w:rStyle w:val="Hyperlink"/>
                <w:bCs/>
                <w:noProof/>
                <w:lang w:val="en-GB"/>
              </w:rPr>
              <w:t>7.5</w:t>
            </w:r>
            <w:r w:rsidR="001904A2">
              <w:rPr>
                <w:rFonts w:eastAsiaTheme="minorEastAsia" w:cstheme="minorBidi"/>
                <w:smallCaps w:val="0"/>
                <w:noProof/>
                <w:sz w:val="22"/>
                <w:szCs w:val="22"/>
                <w:lang w:val="en-GB" w:eastAsia="en-GB"/>
              </w:rPr>
              <w:tab/>
            </w:r>
            <w:r w:rsidR="001904A2" w:rsidRPr="00CF600C">
              <w:rPr>
                <w:rStyle w:val="Hyperlink"/>
                <w:noProof/>
                <w:lang w:val="en-GB"/>
              </w:rPr>
              <w:t>Description of scenarios</w:t>
            </w:r>
            <w:r w:rsidR="001904A2">
              <w:rPr>
                <w:noProof/>
                <w:webHidden/>
              </w:rPr>
              <w:tab/>
            </w:r>
            <w:r w:rsidR="001904A2">
              <w:rPr>
                <w:noProof/>
                <w:webHidden/>
              </w:rPr>
              <w:fldChar w:fldCharType="begin"/>
            </w:r>
            <w:r w:rsidR="001904A2">
              <w:rPr>
                <w:noProof/>
                <w:webHidden/>
              </w:rPr>
              <w:instrText xml:space="preserve"> PAGEREF _Toc39148940 \h </w:instrText>
            </w:r>
            <w:r w:rsidR="001904A2">
              <w:rPr>
                <w:noProof/>
                <w:webHidden/>
              </w:rPr>
            </w:r>
            <w:r w:rsidR="001904A2">
              <w:rPr>
                <w:noProof/>
                <w:webHidden/>
              </w:rPr>
              <w:fldChar w:fldCharType="separate"/>
            </w:r>
            <w:r w:rsidR="001904A2">
              <w:rPr>
                <w:noProof/>
                <w:webHidden/>
              </w:rPr>
              <w:t>69</w:t>
            </w:r>
            <w:r w:rsidR="001904A2">
              <w:rPr>
                <w:noProof/>
                <w:webHidden/>
              </w:rPr>
              <w:fldChar w:fldCharType="end"/>
            </w:r>
          </w:hyperlink>
        </w:p>
        <w:p w14:paraId="7C97A6B2" w14:textId="1B8E6D81"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41" w:history="1">
            <w:r w:rsidR="001904A2" w:rsidRPr="00CF600C">
              <w:rPr>
                <w:rStyle w:val="Hyperlink"/>
                <w:bCs/>
                <w:noProof/>
                <w:lang w:val="en-GB"/>
              </w:rPr>
              <w:t>7.6</w:t>
            </w:r>
            <w:r w:rsidR="001904A2">
              <w:rPr>
                <w:rFonts w:eastAsiaTheme="minorEastAsia" w:cstheme="minorBidi"/>
                <w:smallCaps w:val="0"/>
                <w:noProof/>
                <w:sz w:val="22"/>
                <w:szCs w:val="22"/>
                <w:lang w:val="en-GB" w:eastAsia="en-GB"/>
              </w:rPr>
              <w:tab/>
            </w:r>
            <w:r w:rsidR="001904A2" w:rsidRPr="00CF600C">
              <w:rPr>
                <w:rStyle w:val="Hyperlink"/>
                <w:noProof/>
                <w:lang w:val="en-GB"/>
              </w:rPr>
              <w:t>Long list of potential measures</w:t>
            </w:r>
            <w:r w:rsidR="001904A2">
              <w:rPr>
                <w:noProof/>
                <w:webHidden/>
              </w:rPr>
              <w:tab/>
            </w:r>
            <w:r w:rsidR="001904A2">
              <w:rPr>
                <w:noProof/>
                <w:webHidden/>
              </w:rPr>
              <w:fldChar w:fldCharType="begin"/>
            </w:r>
            <w:r w:rsidR="001904A2">
              <w:rPr>
                <w:noProof/>
                <w:webHidden/>
              </w:rPr>
              <w:instrText xml:space="preserve"> PAGEREF _Toc39148941 \h </w:instrText>
            </w:r>
            <w:r w:rsidR="001904A2">
              <w:rPr>
                <w:noProof/>
                <w:webHidden/>
              </w:rPr>
            </w:r>
            <w:r w:rsidR="001904A2">
              <w:rPr>
                <w:noProof/>
                <w:webHidden/>
              </w:rPr>
              <w:fldChar w:fldCharType="separate"/>
            </w:r>
            <w:r w:rsidR="001904A2">
              <w:rPr>
                <w:noProof/>
                <w:webHidden/>
              </w:rPr>
              <w:t>70</w:t>
            </w:r>
            <w:r w:rsidR="001904A2">
              <w:rPr>
                <w:noProof/>
                <w:webHidden/>
              </w:rPr>
              <w:fldChar w:fldCharType="end"/>
            </w:r>
          </w:hyperlink>
        </w:p>
        <w:p w14:paraId="60E2E8F5" w14:textId="564CF4D7"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42" w:history="1">
            <w:r w:rsidR="001904A2" w:rsidRPr="00CF600C">
              <w:rPr>
                <w:rStyle w:val="Hyperlink"/>
                <w:bCs/>
                <w:noProof/>
                <w:lang w:val="en-GB"/>
              </w:rPr>
              <w:t>7.7</w:t>
            </w:r>
            <w:r w:rsidR="001904A2">
              <w:rPr>
                <w:rFonts w:eastAsiaTheme="minorEastAsia" w:cstheme="minorBidi"/>
                <w:smallCaps w:val="0"/>
                <w:noProof/>
                <w:sz w:val="22"/>
                <w:szCs w:val="22"/>
                <w:lang w:val="en-GB" w:eastAsia="en-GB"/>
              </w:rPr>
              <w:tab/>
            </w:r>
            <w:r w:rsidR="001904A2" w:rsidRPr="00CF600C">
              <w:rPr>
                <w:rStyle w:val="Hyperlink"/>
                <w:noProof/>
                <w:lang w:val="en-GB"/>
              </w:rPr>
              <w:t>Traffic model report</w:t>
            </w:r>
            <w:r w:rsidR="001904A2">
              <w:rPr>
                <w:noProof/>
                <w:webHidden/>
              </w:rPr>
              <w:tab/>
            </w:r>
            <w:r w:rsidR="001904A2">
              <w:rPr>
                <w:noProof/>
                <w:webHidden/>
              </w:rPr>
              <w:fldChar w:fldCharType="begin"/>
            </w:r>
            <w:r w:rsidR="001904A2">
              <w:rPr>
                <w:noProof/>
                <w:webHidden/>
              </w:rPr>
              <w:instrText xml:space="preserve"> PAGEREF _Toc39148942 \h </w:instrText>
            </w:r>
            <w:r w:rsidR="001904A2">
              <w:rPr>
                <w:noProof/>
                <w:webHidden/>
              </w:rPr>
            </w:r>
            <w:r w:rsidR="001904A2">
              <w:rPr>
                <w:noProof/>
                <w:webHidden/>
              </w:rPr>
              <w:fldChar w:fldCharType="separate"/>
            </w:r>
            <w:r w:rsidR="001904A2">
              <w:rPr>
                <w:noProof/>
                <w:webHidden/>
              </w:rPr>
              <w:t>70</w:t>
            </w:r>
            <w:r w:rsidR="001904A2">
              <w:rPr>
                <w:noProof/>
                <w:webHidden/>
              </w:rPr>
              <w:fldChar w:fldCharType="end"/>
            </w:r>
          </w:hyperlink>
        </w:p>
        <w:p w14:paraId="7C0FE73A" w14:textId="4CD631DB"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43" w:history="1">
            <w:r w:rsidR="001904A2" w:rsidRPr="00CF600C">
              <w:rPr>
                <w:rStyle w:val="Hyperlink"/>
                <w:bCs/>
                <w:noProof/>
                <w:lang w:val="en-GB"/>
              </w:rPr>
              <w:t>7.8</w:t>
            </w:r>
            <w:r w:rsidR="001904A2">
              <w:rPr>
                <w:rFonts w:eastAsiaTheme="minorEastAsia" w:cstheme="minorBidi"/>
                <w:smallCaps w:val="0"/>
                <w:noProof/>
                <w:sz w:val="22"/>
                <w:szCs w:val="22"/>
                <w:lang w:val="en-GB" w:eastAsia="en-GB"/>
              </w:rPr>
              <w:tab/>
            </w:r>
            <w:r w:rsidR="001904A2" w:rsidRPr="00CF600C">
              <w:rPr>
                <w:rStyle w:val="Hyperlink"/>
                <w:noProof/>
                <w:lang w:val="en-GB"/>
              </w:rPr>
              <w:t>Data reporting template for monitoring and evaluation</w:t>
            </w:r>
            <w:r w:rsidR="001904A2">
              <w:rPr>
                <w:noProof/>
                <w:webHidden/>
              </w:rPr>
              <w:tab/>
            </w:r>
            <w:r w:rsidR="001904A2">
              <w:rPr>
                <w:noProof/>
                <w:webHidden/>
              </w:rPr>
              <w:fldChar w:fldCharType="begin"/>
            </w:r>
            <w:r w:rsidR="001904A2">
              <w:rPr>
                <w:noProof/>
                <w:webHidden/>
              </w:rPr>
              <w:instrText xml:space="preserve"> PAGEREF _Toc39148943 \h </w:instrText>
            </w:r>
            <w:r w:rsidR="001904A2">
              <w:rPr>
                <w:noProof/>
                <w:webHidden/>
              </w:rPr>
            </w:r>
            <w:r w:rsidR="001904A2">
              <w:rPr>
                <w:noProof/>
                <w:webHidden/>
              </w:rPr>
              <w:fldChar w:fldCharType="separate"/>
            </w:r>
            <w:r w:rsidR="001904A2">
              <w:rPr>
                <w:noProof/>
                <w:webHidden/>
              </w:rPr>
              <w:t>70</w:t>
            </w:r>
            <w:r w:rsidR="001904A2">
              <w:rPr>
                <w:noProof/>
                <w:webHidden/>
              </w:rPr>
              <w:fldChar w:fldCharType="end"/>
            </w:r>
          </w:hyperlink>
        </w:p>
        <w:p w14:paraId="09268F50" w14:textId="4A31D2E9"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44" w:history="1">
            <w:r w:rsidR="001904A2" w:rsidRPr="00CF600C">
              <w:rPr>
                <w:rStyle w:val="Hyperlink"/>
                <w:bCs/>
                <w:noProof/>
                <w:lang w:val="en-GB"/>
              </w:rPr>
              <w:t>7.9</w:t>
            </w:r>
            <w:r w:rsidR="001904A2">
              <w:rPr>
                <w:rFonts w:eastAsiaTheme="minorEastAsia" w:cstheme="minorBidi"/>
                <w:smallCaps w:val="0"/>
                <w:noProof/>
                <w:sz w:val="22"/>
                <w:szCs w:val="22"/>
                <w:lang w:val="en-GB" w:eastAsia="en-GB"/>
              </w:rPr>
              <w:tab/>
            </w:r>
            <w:r w:rsidR="001904A2" w:rsidRPr="00CF600C">
              <w:rPr>
                <w:rStyle w:val="Hyperlink"/>
                <w:noProof/>
                <w:lang w:val="en-GB"/>
              </w:rPr>
              <w:t>References</w:t>
            </w:r>
            <w:r w:rsidR="001904A2">
              <w:rPr>
                <w:noProof/>
                <w:webHidden/>
              </w:rPr>
              <w:tab/>
            </w:r>
            <w:r w:rsidR="001904A2">
              <w:rPr>
                <w:noProof/>
                <w:webHidden/>
              </w:rPr>
              <w:fldChar w:fldCharType="begin"/>
            </w:r>
            <w:r w:rsidR="001904A2">
              <w:rPr>
                <w:noProof/>
                <w:webHidden/>
              </w:rPr>
              <w:instrText xml:space="preserve"> PAGEREF _Toc39148944 \h </w:instrText>
            </w:r>
            <w:r w:rsidR="001904A2">
              <w:rPr>
                <w:noProof/>
                <w:webHidden/>
              </w:rPr>
            </w:r>
            <w:r w:rsidR="001904A2">
              <w:rPr>
                <w:noProof/>
                <w:webHidden/>
              </w:rPr>
              <w:fldChar w:fldCharType="separate"/>
            </w:r>
            <w:r w:rsidR="001904A2">
              <w:rPr>
                <w:noProof/>
                <w:webHidden/>
              </w:rPr>
              <w:t>70</w:t>
            </w:r>
            <w:r w:rsidR="001904A2">
              <w:rPr>
                <w:noProof/>
                <w:webHidden/>
              </w:rPr>
              <w:fldChar w:fldCharType="end"/>
            </w:r>
          </w:hyperlink>
        </w:p>
        <w:p w14:paraId="2754B1A0" w14:textId="4CF55779"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45" w:history="1">
            <w:r w:rsidR="001904A2" w:rsidRPr="00CF600C">
              <w:rPr>
                <w:rStyle w:val="Hyperlink"/>
                <w:bCs/>
                <w:noProof/>
                <w:lang w:val="en-GB"/>
              </w:rPr>
              <w:t>7.10</w:t>
            </w:r>
            <w:r w:rsidR="001904A2">
              <w:rPr>
                <w:rFonts w:eastAsiaTheme="minorEastAsia" w:cstheme="minorBidi"/>
                <w:smallCaps w:val="0"/>
                <w:noProof/>
                <w:sz w:val="22"/>
                <w:szCs w:val="22"/>
                <w:lang w:val="en-GB" w:eastAsia="en-GB"/>
              </w:rPr>
              <w:tab/>
            </w:r>
            <w:r w:rsidR="001904A2" w:rsidRPr="00CF600C">
              <w:rPr>
                <w:rStyle w:val="Hyperlink"/>
                <w:noProof/>
                <w:lang w:val="en-GB"/>
              </w:rPr>
              <w:t>Index of Boxes</w:t>
            </w:r>
            <w:r w:rsidR="001904A2">
              <w:rPr>
                <w:noProof/>
                <w:webHidden/>
              </w:rPr>
              <w:tab/>
            </w:r>
            <w:r w:rsidR="001904A2">
              <w:rPr>
                <w:noProof/>
                <w:webHidden/>
              </w:rPr>
              <w:fldChar w:fldCharType="begin"/>
            </w:r>
            <w:r w:rsidR="001904A2">
              <w:rPr>
                <w:noProof/>
                <w:webHidden/>
              </w:rPr>
              <w:instrText xml:space="preserve"> PAGEREF _Toc39148945 \h </w:instrText>
            </w:r>
            <w:r w:rsidR="001904A2">
              <w:rPr>
                <w:noProof/>
                <w:webHidden/>
              </w:rPr>
            </w:r>
            <w:r w:rsidR="001904A2">
              <w:rPr>
                <w:noProof/>
                <w:webHidden/>
              </w:rPr>
              <w:fldChar w:fldCharType="separate"/>
            </w:r>
            <w:r w:rsidR="001904A2">
              <w:rPr>
                <w:noProof/>
                <w:webHidden/>
              </w:rPr>
              <w:t>70</w:t>
            </w:r>
            <w:r w:rsidR="001904A2">
              <w:rPr>
                <w:noProof/>
                <w:webHidden/>
              </w:rPr>
              <w:fldChar w:fldCharType="end"/>
            </w:r>
          </w:hyperlink>
        </w:p>
        <w:p w14:paraId="772F1E7D" w14:textId="05DB5E2A"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46" w:history="1">
            <w:r w:rsidR="001904A2" w:rsidRPr="00CF600C">
              <w:rPr>
                <w:rStyle w:val="Hyperlink"/>
                <w:bCs/>
                <w:noProof/>
                <w:lang w:val="en-GB"/>
              </w:rPr>
              <w:t>7.11</w:t>
            </w:r>
            <w:r w:rsidR="001904A2">
              <w:rPr>
                <w:rFonts w:eastAsiaTheme="minorEastAsia" w:cstheme="minorBidi"/>
                <w:smallCaps w:val="0"/>
                <w:noProof/>
                <w:sz w:val="22"/>
                <w:szCs w:val="22"/>
                <w:lang w:val="en-GB" w:eastAsia="en-GB"/>
              </w:rPr>
              <w:tab/>
            </w:r>
            <w:r w:rsidR="001904A2" w:rsidRPr="00CF600C">
              <w:rPr>
                <w:rStyle w:val="Hyperlink"/>
                <w:noProof/>
                <w:lang w:val="en-GB"/>
              </w:rPr>
              <w:t>Index of Diagrams</w:t>
            </w:r>
            <w:r w:rsidR="001904A2">
              <w:rPr>
                <w:noProof/>
                <w:webHidden/>
              </w:rPr>
              <w:tab/>
            </w:r>
            <w:r w:rsidR="001904A2">
              <w:rPr>
                <w:noProof/>
                <w:webHidden/>
              </w:rPr>
              <w:fldChar w:fldCharType="begin"/>
            </w:r>
            <w:r w:rsidR="001904A2">
              <w:rPr>
                <w:noProof/>
                <w:webHidden/>
              </w:rPr>
              <w:instrText xml:space="preserve"> PAGEREF _Toc39148946 \h </w:instrText>
            </w:r>
            <w:r w:rsidR="001904A2">
              <w:rPr>
                <w:noProof/>
                <w:webHidden/>
              </w:rPr>
            </w:r>
            <w:r w:rsidR="001904A2">
              <w:rPr>
                <w:noProof/>
                <w:webHidden/>
              </w:rPr>
              <w:fldChar w:fldCharType="separate"/>
            </w:r>
            <w:r w:rsidR="001904A2">
              <w:rPr>
                <w:noProof/>
                <w:webHidden/>
              </w:rPr>
              <w:t>70</w:t>
            </w:r>
            <w:r w:rsidR="001904A2">
              <w:rPr>
                <w:noProof/>
                <w:webHidden/>
              </w:rPr>
              <w:fldChar w:fldCharType="end"/>
            </w:r>
          </w:hyperlink>
        </w:p>
        <w:p w14:paraId="65B199AB" w14:textId="724F1300"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47" w:history="1">
            <w:r w:rsidR="001904A2" w:rsidRPr="00CF600C">
              <w:rPr>
                <w:rStyle w:val="Hyperlink"/>
                <w:bCs/>
                <w:noProof/>
                <w:lang w:val="en-GB"/>
              </w:rPr>
              <w:t>7.12</w:t>
            </w:r>
            <w:r w:rsidR="001904A2">
              <w:rPr>
                <w:rFonts w:eastAsiaTheme="minorEastAsia" w:cstheme="minorBidi"/>
                <w:smallCaps w:val="0"/>
                <w:noProof/>
                <w:sz w:val="22"/>
                <w:szCs w:val="22"/>
                <w:lang w:val="en-GB" w:eastAsia="en-GB"/>
              </w:rPr>
              <w:tab/>
            </w:r>
            <w:r w:rsidR="001904A2" w:rsidRPr="00CF600C">
              <w:rPr>
                <w:rStyle w:val="Hyperlink"/>
                <w:noProof/>
                <w:lang w:val="en-GB"/>
              </w:rPr>
              <w:t>Index of Images</w:t>
            </w:r>
            <w:r w:rsidR="001904A2">
              <w:rPr>
                <w:noProof/>
                <w:webHidden/>
              </w:rPr>
              <w:tab/>
            </w:r>
            <w:r w:rsidR="001904A2">
              <w:rPr>
                <w:noProof/>
                <w:webHidden/>
              </w:rPr>
              <w:fldChar w:fldCharType="begin"/>
            </w:r>
            <w:r w:rsidR="001904A2">
              <w:rPr>
                <w:noProof/>
                <w:webHidden/>
              </w:rPr>
              <w:instrText xml:space="preserve"> PAGEREF _Toc39148947 \h </w:instrText>
            </w:r>
            <w:r w:rsidR="001904A2">
              <w:rPr>
                <w:noProof/>
                <w:webHidden/>
              </w:rPr>
            </w:r>
            <w:r w:rsidR="001904A2">
              <w:rPr>
                <w:noProof/>
                <w:webHidden/>
              </w:rPr>
              <w:fldChar w:fldCharType="separate"/>
            </w:r>
            <w:r w:rsidR="001904A2">
              <w:rPr>
                <w:noProof/>
                <w:webHidden/>
              </w:rPr>
              <w:t>70</w:t>
            </w:r>
            <w:r w:rsidR="001904A2">
              <w:rPr>
                <w:noProof/>
                <w:webHidden/>
              </w:rPr>
              <w:fldChar w:fldCharType="end"/>
            </w:r>
          </w:hyperlink>
        </w:p>
        <w:p w14:paraId="6961237D" w14:textId="2A0A51BA"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48" w:history="1">
            <w:r w:rsidR="001904A2" w:rsidRPr="00CF600C">
              <w:rPr>
                <w:rStyle w:val="Hyperlink"/>
                <w:bCs/>
                <w:noProof/>
                <w:lang w:val="en-GB"/>
              </w:rPr>
              <w:t>7.13</w:t>
            </w:r>
            <w:r w:rsidR="001904A2">
              <w:rPr>
                <w:rFonts w:eastAsiaTheme="minorEastAsia" w:cstheme="minorBidi"/>
                <w:smallCaps w:val="0"/>
                <w:noProof/>
                <w:sz w:val="22"/>
                <w:szCs w:val="22"/>
                <w:lang w:val="en-GB" w:eastAsia="en-GB"/>
              </w:rPr>
              <w:tab/>
            </w:r>
            <w:r w:rsidR="001904A2" w:rsidRPr="00CF600C">
              <w:rPr>
                <w:rStyle w:val="Hyperlink"/>
                <w:noProof/>
                <w:lang w:val="en-GB"/>
              </w:rPr>
              <w:t>Index of Tables</w:t>
            </w:r>
            <w:r w:rsidR="001904A2">
              <w:rPr>
                <w:noProof/>
                <w:webHidden/>
              </w:rPr>
              <w:tab/>
            </w:r>
            <w:r w:rsidR="001904A2">
              <w:rPr>
                <w:noProof/>
                <w:webHidden/>
              </w:rPr>
              <w:fldChar w:fldCharType="begin"/>
            </w:r>
            <w:r w:rsidR="001904A2">
              <w:rPr>
                <w:noProof/>
                <w:webHidden/>
              </w:rPr>
              <w:instrText xml:space="preserve"> PAGEREF _Toc39148948 \h </w:instrText>
            </w:r>
            <w:r w:rsidR="001904A2">
              <w:rPr>
                <w:noProof/>
                <w:webHidden/>
              </w:rPr>
            </w:r>
            <w:r w:rsidR="001904A2">
              <w:rPr>
                <w:noProof/>
                <w:webHidden/>
              </w:rPr>
              <w:fldChar w:fldCharType="separate"/>
            </w:r>
            <w:r w:rsidR="001904A2">
              <w:rPr>
                <w:noProof/>
                <w:webHidden/>
              </w:rPr>
              <w:t>70</w:t>
            </w:r>
            <w:r w:rsidR="001904A2">
              <w:rPr>
                <w:noProof/>
                <w:webHidden/>
              </w:rPr>
              <w:fldChar w:fldCharType="end"/>
            </w:r>
          </w:hyperlink>
        </w:p>
        <w:p w14:paraId="4E9B619A" w14:textId="10AC59B2"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49" w:history="1">
            <w:r w:rsidR="001904A2" w:rsidRPr="00CF600C">
              <w:rPr>
                <w:rStyle w:val="Hyperlink"/>
                <w:bCs/>
                <w:noProof/>
                <w:lang w:val="en-GB"/>
              </w:rPr>
              <w:t>7.14</w:t>
            </w:r>
            <w:r w:rsidR="001904A2">
              <w:rPr>
                <w:rFonts w:eastAsiaTheme="minorEastAsia" w:cstheme="minorBidi"/>
                <w:smallCaps w:val="0"/>
                <w:noProof/>
                <w:sz w:val="22"/>
                <w:szCs w:val="22"/>
                <w:lang w:val="en-GB" w:eastAsia="en-GB"/>
              </w:rPr>
              <w:tab/>
            </w:r>
            <w:r w:rsidR="001904A2" w:rsidRPr="00CF600C">
              <w:rPr>
                <w:rStyle w:val="Hyperlink"/>
                <w:noProof/>
                <w:lang w:val="en-GB"/>
              </w:rPr>
              <w:t>Glossary</w:t>
            </w:r>
            <w:r w:rsidR="001904A2">
              <w:rPr>
                <w:noProof/>
                <w:webHidden/>
              </w:rPr>
              <w:tab/>
            </w:r>
            <w:r w:rsidR="001904A2">
              <w:rPr>
                <w:noProof/>
                <w:webHidden/>
              </w:rPr>
              <w:fldChar w:fldCharType="begin"/>
            </w:r>
            <w:r w:rsidR="001904A2">
              <w:rPr>
                <w:noProof/>
                <w:webHidden/>
              </w:rPr>
              <w:instrText xml:space="preserve"> PAGEREF _Toc39148949 \h </w:instrText>
            </w:r>
            <w:r w:rsidR="001904A2">
              <w:rPr>
                <w:noProof/>
                <w:webHidden/>
              </w:rPr>
            </w:r>
            <w:r w:rsidR="001904A2">
              <w:rPr>
                <w:noProof/>
                <w:webHidden/>
              </w:rPr>
              <w:fldChar w:fldCharType="separate"/>
            </w:r>
            <w:r w:rsidR="001904A2">
              <w:rPr>
                <w:noProof/>
                <w:webHidden/>
              </w:rPr>
              <w:t>70</w:t>
            </w:r>
            <w:r w:rsidR="001904A2">
              <w:rPr>
                <w:noProof/>
                <w:webHidden/>
              </w:rPr>
              <w:fldChar w:fldCharType="end"/>
            </w:r>
          </w:hyperlink>
        </w:p>
        <w:p w14:paraId="39FC4011" w14:textId="0B84A4D1" w:rsidR="001904A2" w:rsidRDefault="00F75B71">
          <w:pPr>
            <w:pStyle w:val="Verzeichnis2"/>
            <w:tabs>
              <w:tab w:val="left" w:pos="880"/>
              <w:tab w:val="right" w:leader="dot" w:pos="9060"/>
            </w:tabs>
            <w:rPr>
              <w:rFonts w:eastAsiaTheme="minorEastAsia" w:cstheme="minorBidi"/>
              <w:smallCaps w:val="0"/>
              <w:noProof/>
              <w:sz w:val="22"/>
              <w:szCs w:val="22"/>
              <w:lang w:val="en-GB" w:eastAsia="en-GB"/>
            </w:rPr>
          </w:pPr>
          <w:hyperlink w:anchor="_Toc39148950" w:history="1">
            <w:r w:rsidR="001904A2" w:rsidRPr="00CF600C">
              <w:rPr>
                <w:rStyle w:val="Hyperlink"/>
                <w:bCs/>
                <w:noProof/>
                <w:lang w:val="en-GB"/>
              </w:rPr>
              <w:t>7.15</w:t>
            </w:r>
            <w:r w:rsidR="001904A2">
              <w:rPr>
                <w:rFonts w:eastAsiaTheme="minorEastAsia" w:cstheme="minorBidi"/>
                <w:smallCaps w:val="0"/>
                <w:noProof/>
                <w:sz w:val="22"/>
                <w:szCs w:val="22"/>
                <w:lang w:val="en-GB" w:eastAsia="en-GB"/>
              </w:rPr>
              <w:tab/>
            </w:r>
            <w:r w:rsidR="001904A2" w:rsidRPr="00CF600C">
              <w:rPr>
                <w:rStyle w:val="Hyperlink"/>
                <w:noProof/>
                <w:lang w:val="en-GB"/>
              </w:rPr>
              <w:t>Area plans and future development charts</w:t>
            </w:r>
            <w:r w:rsidR="001904A2">
              <w:rPr>
                <w:noProof/>
                <w:webHidden/>
              </w:rPr>
              <w:tab/>
            </w:r>
            <w:r w:rsidR="001904A2">
              <w:rPr>
                <w:noProof/>
                <w:webHidden/>
              </w:rPr>
              <w:fldChar w:fldCharType="begin"/>
            </w:r>
            <w:r w:rsidR="001904A2">
              <w:rPr>
                <w:noProof/>
                <w:webHidden/>
              </w:rPr>
              <w:instrText xml:space="preserve"> PAGEREF _Toc39148950 \h </w:instrText>
            </w:r>
            <w:r w:rsidR="001904A2">
              <w:rPr>
                <w:noProof/>
                <w:webHidden/>
              </w:rPr>
            </w:r>
            <w:r w:rsidR="001904A2">
              <w:rPr>
                <w:noProof/>
                <w:webHidden/>
              </w:rPr>
              <w:fldChar w:fldCharType="separate"/>
            </w:r>
            <w:r w:rsidR="001904A2">
              <w:rPr>
                <w:noProof/>
                <w:webHidden/>
              </w:rPr>
              <w:t>70</w:t>
            </w:r>
            <w:r w:rsidR="001904A2">
              <w:rPr>
                <w:noProof/>
                <w:webHidden/>
              </w:rPr>
              <w:fldChar w:fldCharType="end"/>
            </w:r>
          </w:hyperlink>
        </w:p>
        <w:p w14:paraId="1D328DF7" w14:textId="562240D3" w:rsidR="001904A2" w:rsidRDefault="00F75B71">
          <w:pPr>
            <w:pStyle w:val="Verzeichnis1"/>
            <w:rPr>
              <w:rFonts w:eastAsiaTheme="minorEastAsia" w:cstheme="minorBidi"/>
              <w:b w:val="0"/>
              <w:bCs w:val="0"/>
              <w:caps w:val="0"/>
              <w:noProof/>
              <w:sz w:val="22"/>
              <w:szCs w:val="22"/>
              <w:lang w:val="en-GB" w:eastAsia="en-GB"/>
            </w:rPr>
          </w:pPr>
          <w:hyperlink w:anchor="_Toc39148951" w:history="1">
            <w:r w:rsidR="001904A2" w:rsidRPr="00CF600C">
              <w:rPr>
                <w:rStyle w:val="Hyperlink"/>
                <w:noProof/>
              </w:rPr>
              <w:t>II.</w:t>
            </w:r>
            <w:r w:rsidR="001904A2">
              <w:rPr>
                <w:rFonts w:eastAsiaTheme="minorEastAsia" w:cstheme="minorBidi"/>
                <w:b w:val="0"/>
                <w:bCs w:val="0"/>
                <w:caps w:val="0"/>
                <w:noProof/>
                <w:sz w:val="22"/>
                <w:szCs w:val="22"/>
                <w:lang w:val="en-GB" w:eastAsia="en-GB"/>
              </w:rPr>
              <w:tab/>
            </w:r>
            <w:r w:rsidR="001904A2" w:rsidRPr="00CF600C">
              <w:rPr>
                <w:rStyle w:val="Hyperlink"/>
                <w:noProof/>
              </w:rPr>
              <w:t>STANDARD TEMPLATE FOR SUMP</w:t>
            </w:r>
            <w:r w:rsidR="001904A2">
              <w:rPr>
                <w:noProof/>
                <w:webHidden/>
              </w:rPr>
              <w:tab/>
            </w:r>
            <w:r w:rsidR="001904A2">
              <w:rPr>
                <w:noProof/>
                <w:webHidden/>
              </w:rPr>
              <w:fldChar w:fldCharType="begin"/>
            </w:r>
            <w:r w:rsidR="001904A2">
              <w:rPr>
                <w:noProof/>
                <w:webHidden/>
              </w:rPr>
              <w:instrText xml:space="preserve"> PAGEREF _Toc39148951 \h </w:instrText>
            </w:r>
            <w:r w:rsidR="001904A2">
              <w:rPr>
                <w:noProof/>
                <w:webHidden/>
              </w:rPr>
            </w:r>
            <w:r w:rsidR="001904A2">
              <w:rPr>
                <w:noProof/>
                <w:webHidden/>
              </w:rPr>
              <w:fldChar w:fldCharType="separate"/>
            </w:r>
            <w:r w:rsidR="001904A2">
              <w:rPr>
                <w:noProof/>
                <w:webHidden/>
              </w:rPr>
              <w:t>71</w:t>
            </w:r>
            <w:r w:rsidR="001904A2">
              <w:rPr>
                <w:noProof/>
                <w:webHidden/>
              </w:rPr>
              <w:fldChar w:fldCharType="end"/>
            </w:r>
          </w:hyperlink>
        </w:p>
        <w:p w14:paraId="481C6607" w14:textId="7D9A50C8" w:rsidR="00964918" w:rsidRPr="00BB1868" w:rsidRDefault="00964918">
          <w:pPr>
            <w:rPr>
              <w:lang w:val="en-GB"/>
            </w:rPr>
          </w:pPr>
          <w:r w:rsidRPr="00BB1868">
            <w:rPr>
              <w:lang w:val="en-GB"/>
            </w:rPr>
            <w:fldChar w:fldCharType="end"/>
          </w:r>
        </w:p>
      </w:sdtContent>
    </w:sdt>
    <w:p w14:paraId="01FF0C2B" w14:textId="597455E7" w:rsidR="007663CD" w:rsidRPr="00BB1868" w:rsidRDefault="00B9011D" w:rsidP="008F4A48">
      <w:pPr>
        <w:pStyle w:val="Contentheading"/>
        <w:rPr>
          <w:rStyle w:val="Hyperlink"/>
          <w:color w:val="ED7D31" w:themeColor="accent2"/>
          <w:u w:val="none"/>
        </w:rPr>
      </w:pPr>
      <w:r w:rsidRPr="00BB1868">
        <w:fldChar w:fldCharType="begin"/>
      </w:r>
      <w:r w:rsidRPr="00BB1868">
        <w:instrText xml:space="preserve"> TOC \o "1-1" \h \z \u </w:instrText>
      </w:r>
      <w:r w:rsidRPr="00BB1868">
        <w:fldChar w:fldCharType="separate"/>
      </w:r>
    </w:p>
    <w:p w14:paraId="2F4CB6EC" w14:textId="28A52253" w:rsidR="00813DB2" w:rsidRPr="00BB1868" w:rsidRDefault="00813DB2">
      <w:pPr>
        <w:rPr>
          <w:rFonts w:ascii="Arial" w:eastAsiaTheme="majorEastAsia" w:hAnsi="Arial" w:cs="Arial"/>
          <w:color w:val="ED7D31" w:themeColor="accent2"/>
          <w:spacing w:val="-10"/>
          <w:kern w:val="28"/>
          <w:sz w:val="48"/>
          <w:szCs w:val="48"/>
          <w:lang w:val="en-GB"/>
        </w:rPr>
      </w:pPr>
      <w:r w:rsidRPr="00BB1868">
        <w:rPr>
          <w:lang w:val="en-GB"/>
        </w:rPr>
        <w:br w:type="page"/>
      </w:r>
    </w:p>
    <w:p w14:paraId="62E8E711" w14:textId="63BC9FBE" w:rsidR="008F6180" w:rsidRPr="00BB1868" w:rsidRDefault="00B9011D" w:rsidP="008F4A48">
      <w:pPr>
        <w:pStyle w:val="Contentheading"/>
      </w:pPr>
      <w:r w:rsidRPr="00BB1868">
        <w:lastRenderedPageBreak/>
        <w:fldChar w:fldCharType="end"/>
      </w:r>
      <w:bookmarkStart w:id="2" w:name="_Toc25764992"/>
      <w:bookmarkStart w:id="3" w:name="_Toc39148876"/>
      <w:r w:rsidR="00813DB2" w:rsidRPr="00BB1868">
        <w:t>PURPOSE AND HOW TO USE THIS DOCUMENT</w:t>
      </w:r>
      <w:bookmarkEnd w:id="2"/>
      <w:bookmarkEnd w:id="3"/>
    </w:p>
    <w:p w14:paraId="58F8725A" w14:textId="14E86627" w:rsidR="00E105E3" w:rsidRDefault="00E105E3" w:rsidP="00A514AE">
      <w:pPr>
        <w:rPr>
          <w:rFonts w:ascii="Arial" w:hAnsi="Arial" w:cs="Arial"/>
          <w:lang w:val="en-GB"/>
        </w:rPr>
      </w:pPr>
      <w:r w:rsidRPr="00E105E3">
        <w:rPr>
          <w:rFonts w:ascii="Arial" w:hAnsi="Arial" w:cs="Arial"/>
          <w:lang w:val="en-GB"/>
        </w:rPr>
        <w:t>Sustainable Urban Mobility Planning</w:t>
      </w:r>
      <w:r>
        <w:rPr>
          <w:rFonts w:ascii="Arial" w:hAnsi="Arial" w:cs="Arial"/>
          <w:lang w:val="en-GB"/>
        </w:rPr>
        <w:t xml:space="preserve"> (SUMP)</w:t>
      </w:r>
      <w:r w:rsidRPr="00E105E3">
        <w:rPr>
          <w:rFonts w:ascii="Arial" w:hAnsi="Arial" w:cs="Arial"/>
          <w:lang w:val="en-GB"/>
        </w:rPr>
        <w:t xml:space="preserve"> is a process based on the definition of common objectives and use of collaborative planning tools to deal with design, implementation, financing, and monitoring of mobility-related measures and projects. This mobility planning approach is being implemented with success in a variety of contexts, at diverse scales, in a wide range of cities and regions in Europe and around the world.</w:t>
      </w:r>
    </w:p>
    <w:p w14:paraId="1BF55D01" w14:textId="4F6A15A7" w:rsidR="008F6180" w:rsidRPr="00BB1868" w:rsidRDefault="00E105E3" w:rsidP="00A514AE">
      <w:pPr>
        <w:rPr>
          <w:rFonts w:ascii="Arial" w:hAnsi="Arial" w:cs="Arial"/>
          <w:lang w:val="en-GB"/>
        </w:rPr>
      </w:pPr>
      <w:r w:rsidRPr="00E105E3">
        <w:rPr>
          <w:rFonts w:ascii="Arial" w:hAnsi="Arial" w:cs="Arial"/>
          <w:lang w:val="en-GB"/>
        </w:rPr>
        <w:t>At the end of</w:t>
      </w:r>
      <w:r w:rsidRPr="00BB1868">
        <w:rPr>
          <w:rFonts w:ascii="Arial" w:hAnsi="Arial" w:cs="Arial"/>
          <w:lang w:val="en-GB"/>
        </w:rPr>
        <w:t xml:space="preserve"> </w:t>
      </w:r>
      <w:r>
        <w:rPr>
          <w:rFonts w:ascii="Arial" w:hAnsi="Arial" w:cs="Arial"/>
          <w:lang w:val="en-GB"/>
        </w:rPr>
        <w:t>such a</w:t>
      </w:r>
      <w:r w:rsidRPr="00BB1868">
        <w:rPr>
          <w:rFonts w:ascii="Arial" w:hAnsi="Arial" w:cs="Arial"/>
          <w:lang w:val="en-GB"/>
        </w:rPr>
        <w:t xml:space="preserve"> comprehensive transport planning process</w:t>
      </w:r>
      <w:r w:rsidRPr="00E105E3">
        <w:rPr>
          <w:rFonts w:ascii="Arial" w:hAnsi="Arial" w:cs="Arial"/>
          <w:lang w:val="en-GB"/>
        </w:rPr>
        <w:t xml:space="preserve">, </w:t>
      </w:r>
      <w:r>
        <w:rPr>
          <w:rFonts w:ascii="Arial" w:hAnsi="Arial" w:cs="Arial"/>
          <w:lang w:val="en-GB"/>
        </w:rPr>
        <w:t>a</w:t>
      </w:r>
      <w:r w:rsidRPr="00E105E3">
        <w:rPr>
          <w:rFonts w:ascii="Arial" w:hAnsi="Arial" w:cs="Arial"/>
          <w:lang w:val="en-GB"/>
        </w:rPr>
        <w:t xml:space="preserve"> plan shall be delivered, which will constitute the SUMP of a city or metropolitan region.</w:t>
      </w:r>
      <w:r>
        <w:rPr>
          <w:rFonts w:ascii="Arial" w:hAnsi="Arial" w:cs="Arial"/>
          <w:lang w:val="en-GB"/>
        </w:rPr>
        <w:t xml:space="preserve"> </w:t>
      </w:r>
      <w:r w:rsidRPr="00E105E3">
        <w:rPr>
          <w:rFonts w:ascii="Arial" w:hAnsi="Arial" w:cs="Arial"/>
          <w:lang w:val="en-GB"/>
        </w:rPr>
        <w:t>The final SUMP document shall summarize the main results of the entire SUMP process</w:t>
      </w:r>
      <w:r>
        <w:rPr>
          <w:rFonts w:ascii="Arial" w:hAnsi="Arial" w:cs="Arial"/>
          <w:lang w:val="en-GB"/>
        </w:rPr>
        <w:t xml:space="preserve">, </w:t>
      </w:r>
      <w:r w:rsidR="008F6180" w:rsidRPr="00BB1868">
        <w:rPr>
          <w:rFonts w:ascii="Arial" w:hAnsi="Arial" w:cs="Arial"/>
          <w:lang w:val="en-GB"/>
        </w:rPr>
        <w:t xml:space="preserve">which </w:t>
      </w:r>
      <w:r>
        <w:rPr>
          <w:rFonts w:ascii="Arial" w:hAnsi="Arial" w:cs="Arial"/>
          <w:lang w:val="en-GB"/>
        </w:rPr>
        <w:t>are</w:t>
      </w:r>
      <w:r w:rsidR="008F6180" w:rsidRPr="00BB1868">
        <w:rPr>
          <w:rFonts w:ascii="Arial" w:hAnsi="Arial" w:cs="Arial"/>
          <w:lang w:val="en-GB"/>
        </w:rPr>
        <w:t xml:space="preserve"> the main mobility strategies and the implementation plan for short, medium- and long-term mobility policies and measures. This content is usually approved by urban policy makers.</w:t>
      </w:r>
    </w:p>
    <w:p w14:paraId="38CA3C8A" w14:textId="77777777" w:rsidR="00E105E3" w:rsidRDefault="00E105E3" w:rsidP="00E105E3">
      <w:pPr>
        <w:rPr>
          <w:rFonts w:ascii="Arial" w:hAnsi="Arial" w:cs="Arial"/>
          <w:lang w:val="en-GB"/>
        </w:rPr>
      </w:pPr>
      <w:r w:rsidRPr="00BB1868">
        <w:rPr>
          <w:rFonts w:ascii="Arial" w:hAnsi="Arial" w:cs="Arial"/>
          <w:lang w:val="en-GB"/>
        </w:rPr>
        <w:t>This document is part of the MYC SUMP Toolkit and</w:t>
      </w:r>
      <w:r>
        <w:rPr>
          <w:rFonts w:ascii="Arial" w:hAnsi="Arial" w:cs="Arial"/>
          <w:lang w:val="en-GB"/>
        </w:rPr>
        <w:t xml:space="preserve"> is an amendment to the MYC </w:t>
      </w:r>
      <w:r w:rsidRPr="00A514AE">
        <w:rPr>
          <w:rFonts w:ascii="Arial" w:hAnsi="Arial" w:cs="Arial"/>
          <w:lang w:val="en-GB"/>
        </w:rPr>
        <w:t>Sustainable Urban Mobility Plan (SUMP)</w:t>
      </w:r>
      <w:r>
        <w:rPr>
          <w:rFonts w:ascii="Arial" w:hAnsi="Arial" w:cs="Arial"/>
          <w:lang w:val="en-GB"/>
        </w:rPr>
        <w:t xml:space="preserve"> </w:t>
      </w:r>
      <w:r w:rsidRPr="00A514AE">
        <w:rPr>
          <w:rFonts w:ascii="Arial" w:hAnsi="Arial" w:cs="Arial"/>
          <w:lang w:val="en-GB"/>
        </w:rPr>
        <w:t>Model Terms of Reference</w:t>
      </w:r>
      <w:r>
        <w:rPr>
          <w:rFonts w:ascii="Arial" w:hAnsi="Arial" w:cs="Arial"/>
          <w:lang w:val="en-GB"/>
        </w:rPr>
        <w:t xml:space="preserve"> (2020). Both documents are </w:t>
      </w:r>
      <w:r w:rsidRPr="00BB1868">
        <w:rPr>
          <w:rFonts w:ascii="Arial" w:hAnsi="Arial" w:cs="Arial"/>
          <w:lang w:val="en-GB"/>
        </w:rPr>
        <w:t xml:space="preserve">aimed </w:t>
      </w:r>
      <w:r>
        <w:rPr>
          <w:rFonts w:ascii="Arial" w:hAnsi="Arial" w:cs="Arial"/>
          <w:lang w:val="en-GB"/>
        </w:rPr>
        <w:t>at</w:t>
      </w:r>
      <w:r w:rsidRPr="00BB1868">
        <w:rPr>
          <w:rFonts w:ascii="Arial" w:hAnsi="Arial" w:cs="Arial"/>
          <w:lang w:val="en-GB"/>
        </w:rPr>
        <w:t xml:space="preserve"> technical planners and consultants in cities where integrated transport concepts called SUMP (Sustainable Urban Mobility Plans) are being developed.</w:t>
      </w:r>
    </w:p>
    <w:p w14:paraId="041C8D65" w14:textId="53561E38" w:rsidR="00B83588" w:rsidRDefault="008F6180" w:rsidP="008F6180">
      <w:pPr>
        <w:rPr>
          <w:rFonts w:ascii="Arial" w:hAnsi="Arial" w:cs="Arial"/>
          <w:lang w:val="en-GB"/>
        </w:rPr>
      </w:pPr>
      <w:r w:rsidRPr="00BB1868">
        <w:rPr>
          <w:rFonts w:ascii="Arial" w:hAnsi="Arial" w:cs="Arial"/>
          <w:lang w:val="en-GB"/>
        </w:rPr>
        <w:t>The document provides information on how a</w:t>
      </w:r>
      <w:r w:rsidR="00BE02B1">
        <w:rPr>
          <w:rFonts w:ascii="Arial" w:hAnsi="Arial" w:cs="Arial"/>
          <w:lang w:val="en-GB"/>
        </w:rPr>
        <w:t xml:space="preserve"> </w:t>
      </w:r>
      <w:r w:rsidRPr="00BB1868">
        <w:rPr>
          <w:rFonts w:ascii="Arial" w:hAnsi="Arial" w:cs="Arial"/>
          <w:lang w:val="en-GB"/>
        </w:rPr>
        <w:t xml:space="preserve">SUMP (or other related </w:t>
      </w:r>
      <w:r w:rsidR="00B83588">
        <w:rPr>
          <w:rFonts w:ascii="Arial" w:hAnsi="Arial" w:cs="Arial"/>
          <w:lang w:val="en-GB"/>
        </w:rPr>
        <w:t xml:space="preserve">strategic mobility </w:t>
      </w:r>
      <w:r w:rsidRPr="00BB1868">
        <w:rPr>
          <w:rFonts w:ascii="Arial" w:hAnsi="Arial" w:cs="Arial"/>
          <w:lang w:val="en-GB"/>
        </w:rPr>
        <w:t>planning document) is best structured and what information it should contain in order to achieve compliance with international SUMP standards.</w:t>
      </w:r>
      <w:r w:rsidR="00B83588" w:rsidRPr="00B83588">
        <w:rPr>
          <w:rFonts w:ascii="Arial" w:hAnsi="Arial" w:cs="Arial"/>
          <w:lang w:val="en-GB"/>
        </w:rPr>
        <w:t xml:space="preserve"> </w:t>
      </w:r>
      <w:r w:rsidR="00B83588">
        <w:rPr>
          <w:rFonts w:ascii="Arial" w:hAnsi="Arial" w:cs="Arial"/>
          <w:lang w:val="en-GB"/>
        </w:rPr>
        <w:t>S</w:t>
      </w:r>
      <w:r w:rsidR="00B83588" w:rsidRPr="00BB1868">
        <w:rPr>
          <w:rFonts w:ascii="Arial" w:hAnsi="Arial" w:cs="Arial"/>
          <w:lang w:val="en-GB"/>
        </w:rPr>
        <w:t xml:space="preserve">tructure and methodology </w:t>
      </w:r>
      <w:r w:rsidR="00B83588">
        <w:rPr>
          <w:rFonts w:ascii="Arial" w:hAnsi="Arial" w:cs="Arial"/>
          <w:lang w:val="en-GB"/>
        </w:rPr>
        <w:t>follow</w:t>
      </w:r>
      <w:r w:rsidR="00B83588" w:rsidRPr="00BB1868">
        <w:rPr>
          <w:rFonts w:ascii="Arial" w:hAnsi="Arial" w:cs="Arial"/>
          <w:lang w:val="en-GB"/>
        </w:rPr>
        <w:t xml:space="preserve"> the </w:t>
      </w:r>
      <w:r w:rsidR="00B83588">
        <w:rPr>
          <w:rFonts w:ascii="Arial" w:hAnsi="Arial" w:cs="Arial"/>
          <w:lang w:val="en-GB"/>
        </w:rPr>
        <w:t xml:space="preserve">MYC </w:t>
      </w:r>
      <w:r w:rsidR="00B83588" w:rsidRPr="00BB1868">
        <w:rPr>
          <w:rFonts w:ascii="Arial" w:hAnsi="Arial" w:cs="Arial"/>
          <w:lang w:val="en-GB"/>
        </w:rPr>
        <w:t>SUMP</w:t>
      </w:r>
      <w:r w:rsidR="00B83588">
        <w:rPr>
          <w:rFonts w:ascii="Arial" w:hAnsi="Arial" w:cs="Arial"/>
          <w:lang w:val="en-GB"/>
        </w:rPr>
        <w:t xml:space="preserve"> development</w:t>
      </w:r>
      <w:r w:rsidR="00B83588" w:rsidRPr="00BB1868">
        <w:rPr>
          <w:rFonts w:ascii="Arial" w:hAnsi="Arial" w:cs="Arial"/>
          <w:lang w:val="en-GB"/>
        </w:rPr>
        <w:t xml:space="preserve"> approach</w:t>
      </w:r>
      <w:r w:rsidR="00B83588">
        <w:rPr>
          <w:rFonts w:ascii="Arial" w:hAnsi="Arial" w:cs="Arial"/>
          <w:lang w:val="en-GB"/>
        </w:rPr>
        <w:t xml:space="preserve">. </w:t>
      </w:r>
    </w:p>
    <w:p w14:paraId="1D4172D6" w14:textId="77777777" w:rsidR="00B83588" w:rsidRDefault="003E2DAB" w:rsidP="008F6180">
      <w:pPr>
        <w:rPr>
          <w:rFonts w:ascii="Arial" w:hAnsi="Arial" w:cs="Arial"/>
          <w:lang w:val="en-GB"/>
        </w:rPr>
      </w:pPr>
      <w:r w:rsidRPr="00BB1868">
        <w:rPr>
          <w:rFonts w:ascii="Arial" w:hAnsi="Arial" w:cs="Arial"/>
          <w:lang w:val="en-GB"/>
        </w:rPr>
        <w:t xml:space="preserve">There are </w:t>
      </w:r>
      <w:r w:rsidR="008F4A48">
        <w:rPr>
          <w:rFonts w:ascii="Arial" w:hAnsi="Arial" w:cs="Arial"/>
          <w:lang w:val="en-GB"/>
        </w:rPr>
        <w:t>two</w:t>
      </w:r>
      <w:r w:rsidRPr="00BB1868">
        <w:rPr>
          <w:rFonts w:ascii="Arial" w:hAnsi="Arial" w:cs="Arial"/>
          <w:lang w:val="en-GB"/>
        </w:rPr>
        <w:t xml:space="preserve"> main chapters in this document: I) the annotated table of content</w:t>
      </w:r>
      <w:r w:rsidR="008F4A48">
        <w:rPr>
          <w:rFonts w:ascii="Arial" w:hAnsi="Arial" w:cs="Arial"/>
          <w:lang w:val="en-GB"/>
        </w:rPr>
        <w:t>s</w:t>
      </w:r>
      <w:r w:rsidRPr="00BB1868">
        <w:rPr>
          <w:rFonts w:ascii="Arial" w:hAnsi="Arial" w:cs="Arial"/>
          <w:lang w:val="en-GB"/>
        </w:rPr>
        <w:t>, and II) a standard template of table of contents.</w:t>
      </w:r>
    </w:p>
    <w:p w14:paraId="5A232A16" w14:textId="09D41E6F" w:rsidR="00E105E3" w:rsidRDefault="00B83588" w:rsidP="00145DD8">
      <w:pPr>
        <w:pStyle w:val="Listenabsatz"/>
        <w:numPr>
          <w:ilvl w:val="0"/>
          <w:numId w:val="30"/>
        </w:numPr>
        <w:jc w:val="left"/>
        <w:rPr>
          <w:rFonts w:ascii="Arial" w:hAnsi="Arial" w:cs="Arial"/>
          <w:lang w:val="en-GB"/>
        </w:rPr>
      </w:pPr>
      <w:r w:rsidRPr="00B83588">
        <w:rPr>
          <w:rFonts w:ascii="Arial" w:hAnsi="Arial" w:cs="Arial"/>
          <w:lang w:val="en-GB"/>
        </w:rPr>
        <w:t xml:space="preserve">The annotated outline should help planners to orient themselves. </w:t>
      </w:r>
      <w:r>
        <w:rPr>
          <w:rFonts w:ascii="Arial" w:hAnsi="Arial" w:cs="Arial"/>
          <w:lang w:val="en-GB"/>
        </w:rPr>
        <w:t>It presents the principle structure as well as explanation</w:t>
      </w:r>
      <w:r w:rsidR="00E105E3">
        <w:rPr>
          <w:rFonts w:ascii="Arial" w:hAnsi="Arial" w:cs="Arial"/>
          <w:lang w:val="en-GB"/>
        </w:rPr>
        <w:t>s</w:t>
      </w:r>
      <w:r>
        <w:rPr>
          <w:rFonts w:ascii="Arial" w:hAnsi="Arial" w:cs="Arial"/>
          <w:lang w:val="en-GB"/>
        </w:rPr>
        <w:t xml:space="preserve"> towards the </w:t>
      </w:r>
      <w:r w:rsidR="008F6180" w:rsidRPr="00B83588">
        <w:rPr>
          <w:rFonts w:ascii="Arial" w:hAnsi="Arial" w:cs="Arial"/>
          <w:lang w:val="en-GB"/>
        </w:rPr>
        <w:t xml:space="preserve">core contents, the </w:t>
      </w:r>
      <w:r w:rsidR="00E7056A" w:rsidRPr="00B83588">
        <w:rPr>
          <w:rFonts w:ascii="Arial" w:hAnsi="Arial" w:cs="Arial"/>
          <w:lang w:val="en-GB"/>
        </w:rPr>
        <w:t>results</w:t>
      </w:r>
      <w:r w:rsidR="008F6180" w:rsidRPr="00B83588">
        <w:rPr>
          <w:rFonts w:ascii="Arial" w:hAnsi="Arial" w:cs="Arial"/>
          <w:lang w:val="en-GB"/>
        </w:rPr>
        <w:t xml:space="preserve"> of the planning process, and </w:t>
      </w:r>
      <w:r w:rsidR="00C919C3" w:rsidRPr="00B83588">
        <w:rPr>
          <w:rFonts w:ascii="Arial" w:hAnsi="Arial" w:cs="Arial"/>
          <w:lang w:val="en-GB"/>
        </w:rPr>
        <w:t>a</w:t>
      </w:r>
      <w:r w:rsidR="008F6180" w:rsidRPr="00B83588">
        <w:rPr>
          <w:rFonts w:ascii="Arial" w:hAnsi="Arial" w:cs="Arial"/>
          <w:lang w:val="en-GB"/>
        </w:rPr>
        <w:t xml:space="preserve">dditional information in </w:t>
      </w:r>
      <w:r w:rsidR="00C919C3" w:rsidRPr="00B83588">
        <w:rPr>
          <w:rFonts w:ascii="Arial" w:hAnsi="Arial" w:cs="Arial"/>
          <w:lang w:val="en-GB"/>
        </w:rPr>
        <w:t xml:space="preserve">the </w:t>
      </w:r>
      <w:r w:rsidR="008F6180" w:rsidRPr="00B83588">
        <w:rPr>
          <w:rFonts w:ascii="Arial" w:hAnsi="Arial" w:cs="Arial"/>
          <w:lang w:val="en-GB"/>
        </w:rPr>
        <w:t>appendices.</w:t>
      </w:r>
      <w:r w:rsidR="00E105E3" w:rsidRPr="00E105E3">
        <w:rPr>
          <w:rFonts w:ascii="Arial" w:hAnsi="Arial" w:cs="Arial"/>
          <w:lang w:val="en-GB"/>
        </w:rPr>
        <w:t xml:space="preserve"> </w:t>
      </w:r>
      <w:r w:rsidR="00E105E3" w:rsidRPr="00BB1868">
        <w:rPr>
          <w:rFonts w:ascii="Arial" w:hAnsi="Arial" w:cs="Arial"/>
          <w:lang w:val="en-GB"/>
        </w:rPr>
        <w:t xml:space="preserve">The annotations are technical instructions and are </w:t>
      </w:r>
      <w:r w:rsidR="00E105E3" w:rsidRPr="00BB1868">
        <w:rPr>
          <w:rFonts w:ascii="Arial" w:hAnsi="Arial" w:cs="Arial"/>
          <w:b/>
          <w:bCs/>
          <w:color w:val="767171" w:themeColor="background2" w:themeShade="80"/>
          <w:lang w:val="en-GB"/>
        </w:rPr>
        <w:t>represented by grey text</w:t>
      </w:r>
      <w:r w:rsidR="00E105E3" w:rsidRPr="00BB1868">
        <w:rPr>
          <w:rFonts w:ascii="Arial" w:hAnsi="Arial" w:cs="Arial"/>
          <w:lang w:val="en-GB"/>
        </w:rPr>
        <w:t>.</w:t>
      </w:r>
    </w:p>
    <w:p w14:paraId="4F7A0876" w14:textId="4E98E201" w:rsidR="00E105E3" w:rsidRPr="00E105E3" w:rsidRDefault="00B83588" w:rsidP="00145DD8">
      <w:pPr>
        <w:pStyle w:val="Listenabsatz"/>
        <w:numPr>
          <w:ilvl w:val="0"/>
          <w:numId w:val="30"/>
        </w:numPr>
        <w:jc w:val="left"/>
        <w:rPr>
          <w:rFonts w:ascii="Arial" w:hAnsi="Arial" w:cs="Arial"/>
          <w:lang w:val="en-GB"/>
        </w:rPr>
      </w:pPr>
      <w:r w:rsidRPr="00E105E3">
        <w:rPr>
          <w:rFonts w:ascii="Arial" w:hAnsi="Arial" w:cs="Arial"/>
          <w:lang w:val="en-GB"/>
        </w:rPr>
        <w:t xml:space="preserve">The standard table </w:t>
      </w:r>
      <w:r w:rsidR="00E105E3" w:rsidRPr="00E105E3">
        <w:rPr>
          <w:rFonts w:ascii="Arial" w:hAnsi="Arial" w:cs="Arial"/>
          <w:lang w:val="en-GB"/>
        </w:rPr>
        <w:t>consists only of the basic elements and is intended to be used for the writing and development process of the planning document.</w:t>
      </w:r>
    </w:p>
    <w:p w14:paraId="3B98B6BD" w14:textId="69723BBB" w:rsidR="008F6180" w:rsidRPr="00BB1868" w:rsidRDefault="00E105E3" w:rsidP="008F6180">
      <w:pPr>
        <w:rPr>
          <w:rFonts w:ascii="Arial" w:hAnsi="Arial" w:cs="Arial"/>
          <w:i/>
          <w:iCs/>
          <w:color w:val="B45057"/>
          <w:lang w:val="en-GB"/>
        </w:rPr>
      </w:pPr>
      <w:r>
        <w:rPr>
          <w:rFonts w:ascii="Arial" w:hAnsi="Arial" w:cs="Arial"/>
          <w:lang w:val="en-GB"/>
        </w:rPr>
        <w:t>E</w:t>
      </w:r>
      <w:r w:rsidR="008F6180" w:rsidRPr="00BB1868">
        <w:rPr>
          <w:rFonts w:ascii="Arial" w:hAnsi="Arial" w:cs="Arial"/>
          <w:lang w:val="en-GB"/>
        </w:rPr>
        <w:t xml:space="preserve">lements </w:t>
      </w:r>
      <w:r>
        <w:rPr>
          <w:rFonts w:ascii="Arial" w:hAnsi="Arial" w:cs="Arial"/>
          <w:lang w:val="en-GB"/>
        </w:rPr>
        <w:t xml:space="preserve">such as maps, tables, figures, descriptions etc </w:t>
      </w:r>
      <w:r w:rsidR="008F6180" w:rsidRPr="00BB1868">
        <w:rPr>
          <w:rFonts w:ascii="Arial" w:hAnsi="Arial" w:cs="Arial"/>
          <w:lang w:val="en-GB"/>
        </w:rPr>
        <w:t>marked as “</w:t>
      </w:r>
      <w:r w:rsidR="008F6180" w:rsidRPr="00F44748">
        <w:rPr>
          <w:rFonts w:ascii="Arial" w:hAnsi="Arial" w:cs="Arial"/>
          <w:b/>
          <w:bCs/>
          <w:color w:val="0066CC"/>
          <w:lang w:val="en-GB"/>
        </w:rPr>
        <w:t>basic</w:t>
      </w:r>
      <w:r w:rsidR="008F6180" w:rsidRPr="00BB1868">
        <w:rPr>
          <w:rFonts w:ascii="Arial" w:hAnsi="Arial" w:cs="Arial"/>
          <w:lang w:val="en-GB"/>
        </w:rPr>
        <w:t>” exemplify minimal requirements for producing a high-quality SUMP. For a better understanding of the individual chapters, additional examples of existing good planning documents have been included and are marked</w:t>
      </w:r>
      <w:r w:rsidR="008F6180" w:rsidRPr="00BB1868">
        <w:rPr>
          <w:lang w:val="en-GB"/>
        </w:rPr>
        <w:t xml:space="preserve"> as “</w:t>
      </w:r>
      <w:r w:rsidR="008F6180" w:rsidRPr="00F44748">
        <w:rPr>
          <w:rFonts w:ascii="Arial" w:hAnsi="Arial" w:cs="Arial"/>
          <w:b/>
          <w:bCs/>
          <w:color w:val="00B050"/>
          <w:lang w:val="en-GB"/>
        </w:rPr>
        <w:t>inspirational examples</w:t>
      </w:r>
      <w:r w:rsidR="008F6180" w:rsidRPr="00BB1868">
        <w:rPr>
          <w:rFonts w:ascii="Arial" w:hAnsi="Arial" w:cs="Arial"/>
          <w:lang w:val="en-GB"/>
        </w:rPr>
        <w:t xml:space="preserve">”. </w:t>
      </w:r>
      <w:r w:rsidR="008F6180" w:rsidRPr="00BB1868">
        <w:rPr>
          <w:rFonts w:ascii="Arial" w:hAnsi="Arial" w:cs="Arial"/>
          <w:lang w:val="en-GB"/>
        </w:rPr>
        <w:br/>
      </w:r>
    </w:p>
    <w:p w14:paraId="326ADB64" w14:textId="612567B1" w:rsidR="008F6180" w:rsidRPr="00BB1868" w:rsidRDefault="008F6180">
      <w:pPr>
        <w:rPr>
          <w:rFonts w:asciiTheme="majorHAnsi" w:hAnsiTheme="majorHAnsi" w:cstheme="majorHAnsi"/>
          <w:b/>
          <w:sz w:val="32"/>
          <w:szCs w:val="32"/>
          <w:lang w:val="en-GB"/>
        </w:rPr>
      </w:pPr>
      <w:r w:rsidRPr="00F44748">
        <w:rPr>
          <w:rFonts w:ascii="Arial" w:hAnsi="Arial" w:cs="Arial"/>
          <w:i/>
          <w:iCs/>
          <w:lang w:val="en-GB"/>
        </w:rPr>
        <w:br w:type="page"/>
      </w:r>
    </w:p>
    <w:p w14:paraId="53978133" w14:textId="19B472FB" w:rsidR="000F5825" w:rsidRPr="00FE6B7E" w:rsidRDefault="00FE6B7E" w:rsidP="00272189">
      <w:pPr>
        <w:spacing w:before="240" w:after="240"/>
        <w:rPr>
          <w:rFonts w:asciiTheme="majorHAnsi" w:hAnsiTheme="majorHAnsi" w:cstheme="majorHAnsi"/>
          <w:b/>
          <w:sz w:val="32"/>
          <w:szCs w:val="32"/>
          <w:lang w:val="en-GB"/>
        </w:rPr>
      </w:pPr>
      <w:r w:rsidRPr="00FE6B7E">
        <w:rPr>
          <w:rFonts w:asciiTheme="majorHAnsi" w:hAnsiTheme="majorHAnsi" w:cstheme="majorHAnsi"/>
          <w:b/>
          <w:sz w:val="32"/>
          <w:szCs w:val="32"/>
          <w:lang w:val="en-GB"/>
        </w:rPr>
        <w:lastRenderedPageBreak/>
        <w:t>List of basic elements</w:t>
      </w:r>
    </w:p>
    <w:p w14:paraId="747D3FA2" w14:textId="56AEBCA9" w:rsidR="001904A2" w:rsidRPr="001904A2" w:rsidRDefault="000F5825">
      <w:pPr>
        <w:pStyle w:val="Abbildungsverzeichnis"/>
        <w:rPr>
          <w:rFonts w:eastAsiaTheme="minorEastAsia" w:cstheme="minorBidi"/>
          <w:b w:val="0"/>
          <w:bCs/>
          <w:caps w:val="0"/>
          <w:sz w:val="22"/>
          <w:szCs w:val="22"/>
          <w:lang w:eastAsia="en-GB"/>
        </w:rPr>
      </w:pPr>
      <w:r w:rsidRPr="001904A2">
        <w:rPr>
          <w:rFonts w:cs="Arial"/>
          <w:b w:val="0"/>
          <w:bCs/>
          <w:caps w:val="0"/>
          <w:noProof w:val="0"/>
        </w:rPr>
        <w:fldChar w:fldCharType="begin"/>
      </w:r>
      <w:r w:rsidRPr="001904A2">
        <w:rPr>
          <w:rFonts w:cs="Arial"/>
          <w:b w:val="0"/>
          <w:bCs/>
          <w:caps w:val="0"/>
          <w:noProof w:val="0"/>
        </w:rPr>
        <w:instrText xml:space="preserve"> TOC \h \z \c "Mandatory element" </w:instrText>
      </w:r>
      <w:r w:rsidRPr="001904A2">
        <w:rPr>
          <w:rFonts w:cs="Arial"/>
          <w:b w:val="0"/>
          <w:bCs/>
          <w:caps w:val="0"/>
          <w:noProof w:val="0"/>
        </w:rPr>
        <w:fldChar w:fldCharType="separate"/>
      </w:r>
      <w:hyperlink w:anchor="_Toc39149041" w:history="1">
        <w:r w:rsidR="001904A2" w:rsidRPr="001904A2">
          <w:rPr>
            <w:rStyle w:val="Hyperlink"/>
            <w:rFonts w:ascii="Arial" w:hAnsi="Arial" w:cs="Arial"/>
            <w:b w:val="0"/>
            <w:bCs/>
            <w:caps w:val="0"/>
          </w:rPr>
          <w:t xml:space="preserve"> Basic element 1. Map of the functional area. </w:t>
        </w:r>
        <w:r w:rsidR="001904A2" w:rsidRPr="001904A2">
          <w:rPr>
            <w:rStyle w:val="Hyperlink"/>
            <w:rFonts w:ascii="Arial" w:hAnsi="Arial" w:cs="Arial"/>
            <w:b w:val="0"/>
            <w:bCs/>
            <w:i/>
            <w:iCs/>
            <w:caps w:val="0"/>
          </w:rPr>
          <w:t>Note: Source, Integrated Mobility Plan for Greater  Ahmedabad Region 2031</w:t>
        </w:r>
        <w:r w:rsidR="001904A2" w:rsidRPr="001904A2">
          <w:rPr>
            <w:b w:val="0"/>
            <w:bCs/>
            <w:caps w:val="0"/>
            <w:webHidden/>
          </w:rPr>
          <w:tab/>
        </w:r>
        <w:r w:rsidR="001904A2" w:rsidRPr="001904A2">
          <w:rPr>
            <w:b w:val="0"/>
            <w:bCs/>
            <w:caps w:val="0"/>
            <w:webHidden/>
          </w:rPr>
          <w:fldChar w:fldCharType="begin"/>
        </w:r>
        <w:r w:rsidR="001904A2" w:rsidRPr="001904A2">
          <w:rPr>
            <w:b w:val="0"/>
            <w:bCs/>
            <w:caps w:val="0"/>
            <w:webHidden/>
          </w:rPr>
          <w:instrText xml:space="preserve"> PAGEREF _Toc39149041 \h </w:instrText>
        </w:r>
        <w:r w:rsidR="001904A2" w:rsidRPr="001904A2">
          <w:rPr>
            <w:b w:val="0"/>
            <w:bCs/>
            <w:caps w:val="0"/>
            <w:webHidden/>
          </w:rPr>
        </w:r>
        <w:r w:rsidR="001904A2" w:rsidRPr="001904A2">
          <w:rPr>
            <w:b w:val="0"/>
            <w:bCs/>
            <w:caps w:val="0"/>
            <w:webHidden/>
          </w:rPr>
          <w:fldChar w:fldCharType="separate"/>
        </w:r>
        <w:r w:rsidR="001904A2">
          <w:rPr>
            <w:b w:val="0"/>
            <w:bCs/>
            <w:caps w:val="0"/>
            <w:webHidden/>
          </w:rPr>
          <w:t>14</w:t>
        </w:r>
        <w:r w:rsidR="001904A2" w:rsidRPr="001904A2">
          <w:rPr>
            <w:b w:val="0"/>
            <w:bCs/>
            <w:caps w:val="0"/>
            <w:webHidden/>
          </w:rPr>
          <w:fldChar w:fldCharType="end"/>
        </w:r>
      </w:hyperlink>
    </w:p>
    <w:p w14:paraId="03FF30A7" w14:textId="760D2B10" w:rsidR="001904A2" w:rsidRPr="001904A2" w:rsidRDefault="00F75B71">
      <w:pPr>
        <w:pStyle w:val="Abbildungsverzeichnis"/>
        <w:rPr>
          <w:rFonts w:eastAsiaTheme="minorEastAsia" w:cstheme="minorBidi"/>
          <w:b w:val="0"/>
          <w:bCs/>
          <w:caps w:val="0"/>
          <w:sz w:val="22"/>
          <w:szCs w:val="22"/>
          <w:lang w:eastAsia="en-GB"/>
        </w:rPr>
      </w:pPr>
      <w:hyperlink w:anchor="_Toc39149042" w:history="1">
        <w:r w:rsidR="001904A2" w:rsidRPr="001904A2">
          <w:rPr>
            <w:rStyle w:val="Hyperlink"/>
            <w:rFonts w:ascii="Arial" w:hAnsi="Arial" w:cs="Arial"/>
            <w:b w:val="0"/>
            <w:bCs/>
            <w:caps w:val="0"/>
          </w:rPr>
          <w:t>Basic element 2. Stakeholders and their involvement in the SUMP process (Template). List the identified stakeholders and identify their level of involvement.</w:t>
        </w:r>
        <w:r w:rsidR="001904A2" w:rsidRPr="001904A2">
          <w:rPr>
            <w:b w:val="0"/>
            <w:bCs/>
            <w:caps w:val="0"/>
            <w:webHidden/>
          </w:rPr>
          <w:tab/>
        </w:r>
        <w:r w:rsidR="001904A2" w:rsidRPr="001904A2">
          <w:rPr>
            <w:b w:val="0"/>
            <w:bCs/>
            <w:caps w:val="0"/>
            <w:webHidden/>
          </w:rPr>
          <w:fldChar w:fldCharType="begin"/>
        </w:r>
        <w:r w:rsidR="001904A2" w:rsidRPr="001904A2">
          <w:rPr>
            <w:b w:val="0"/>
            <w:bCs/>
            <w:caps w:val="0"/>
            <w:webHidden/>
          </w:rPr>
          <w:instrText xml:space="preserve"> PAGEREF _Toc39149042 \h </w:instrText>
        </w:r>
        <w:r w:rsidR="001904A2" w:rsidRPr="001904A2">
          <w:rPr>
            <w:b w:val="0"/>
            <w:bCs/>
            <w:caps w:val="0"/>
            <w:webHidden/>
          </w:rPr>
        </w:r>
        <w:r w:rsidR="001904A2" w:rsidRPr="001904A2">
          <w:rPr>
            <w:b w:val="0"/>
            <w:bCs/>
            <w:caps w:val="0"/>
            <w:webHidden/>
          </w:rPr>
          <w:fldChar w:fldCharType="separate"/>
        </w:r>
        <w:r w:rsidR="001904A2">
          <w:rPr>
            <w:b w:val="0"/>
            <w:bCs/>
            <w:caps w:val="0"/>
            <w:webHidden/>
          </w:rPr>
          <w:t>15</w:t>
        </w:r>
        <w:r w:rsidR="001904A2" w:rsidRPr="001904A2">
          <w:rPr>
            <w:b w:val="0"/>
            <w:bCs/>
            <w:caps w:val="0"/>
            <w:webHidden/>
          </w:rPr>
          <w:fldChar w:fldCharType="end"/>
        </w:r>
      </w:hyperlink>
    </w:p>
    <w:p w14:paraId="6FFA2173" w14:textId="33CE7F95" w:rsidR="001904A2" w:rsidRPr="001904A2" w:rsidRDefault="00F75B71">
      <w:pPr>
        <w:pStyle w:val="Abbildungsverzeichnis"/>
        <w:rPr>
          <w:rFonts w:eastAsiaTheme="minorEastAsia" w:cstheme="minorBidi"/>
          <w:b w:val="0"/>
          <w:bCs/>
          <w:caps w:val="0"/>
          <w:sz w:val="22"/>
          <w:szCs w:val="22"/>
          <w:lang w:eastAsia="en-GB"/>
        </w:rPr>
      </w:pPr>
      <w:hyperlink w:anchor="_Toc39149043" w:history="1">
        <w:r w:rsidR="001904A2" w:rsidRPr="001904A2">
          <w:rPr>
            <w:rStyle w:val="Hyperlink"/>
            <w:rFonts w:ascii="Arial" w:hAnsi="Arial" w:cs="Arial"/>
            <w:b w:val="0"/>
            <w:bCs/>
            <w:caps w:val="0"/>
          </w:rPr>
          <w:t xml:space="preserve"> Basic element 3. Presentation of institutional and regulatory aspects. </w:t>
        </w:r>
        <w:r w:rsidR="001904A2" w:rsidRPr="001904A2">
          <w:rPr>
            <w:rStyle w:val="Hyperlink"/>
            <w:rFonts w:ascii="Arial" w:hAnsi="Arial" w:cs="Arial"/>
            <w:b w:val="0"/>
            <w:bCs/>
            <w:i/>
            <w:iCs/>
            <w:caps w:val="0"/>
          </w:rPr>
          <w:t>Note: Source, Lagos (Nigeria)  Non-Motorised Transport Policy</w:t>
        </w:r>
        <w:r w:rsidR="001904A2" w:rsidRPr="001904A2">
          <w:rPr>
            <w:b w:val="0"/>
            <w:bCs/>
            <w:caps w:val="0"/>
            <w:webHidden/>
          </w:rPr>
          <w:tab/>
        </w:r>
        <w:r w:rsidR="001904A2" w:rsidRPr="001904A2">
          <w:rPr>
            <w:b w:val="0"/>
            <w:bCs/>
            <w:caps w:val="0"/>
            <w:webHidden/>
          </w:rPr>
          <w:fldChar w:fldCharType="begin"/>
        </w:r>
        <w:r w:rsidR="001904A2" w:rsidRPr="001904A2">
          <w:rPr>
            <w:b w:val="0"/>
            <w:bCs/>
            <w:caps w:val="0"/>
            <w:webHidden/>
          </w:rPr>
          <w:instrText xml:space="preserve"> PAGEREF _Toc39149043 \h </w:instrText>
        </w:r>
        <w:r w:rsidR="001904A2" w:rsidRPr="001904A2">
          <w:rPr>
            <w:b w:val="0"/>
            <w:bCs/>
            <w:caps w:val="0"/>
            <w:webHidden/>
          </w:rPr>
        </w:r>
        <w:r w:rsidR="001904A2" w:rsidRPr="001904A2">
          <w:rPr>
            <w:b w:val="0"/>
            <w:bCs/>
            <w:caps w:val="0"/>
            <w:webHidden/>
          </w:rPr>
          <w:fldChar w:fldCharType="separate"/>
        </w:r>
        <w:r w:rsidR="001904A2">
          <w:rPr>
            <w:b w:val="0"/>
            <w:bCs/>
            <w:caps w:val="0"/>
            <w:webHidden/>
          </w:rPr>
          <w:t>18</w:t>
        </w:r>
        <w:r w:rsidR="001904A2" w:rsidRPr="001904A2">
          <w:rPr>
            <w:b w:val="0"/>
            <w:bCs/>
            <w:caps w:val="0"/>
            <w:webHidden/>
          </w:rPr>
          <w:fldChar w:fldCharType="end"/>
        </w:r>
      </w:hyperlink>
    </w:p>
    <w:p w14:paraId="69E22E1D" w14:textId="0FB4A0FA" w:rsidR="001904A2" w:rsidRPr="001904A2" w:rsidRDefault="00F75B71">
      <w:pPr>
        <w:pStyle w:val="Abbildungsverzeichnis"/>
        <w:rPr>
          <w:rFonts w:eastAsiaTheme="minorEastAsia" w:cstheme="minorBidi"/>
          <w:b w:val="0"/>
          <w:bCs/>
          <w:caps w:val="0"/>
          <w:sz w:val="22"/>
          <w:szCs w:val="22"/>
          <w:lang w:eastAsia="en-GB"/>
        </w:rPr>
      </w:pPr>
      <w:hyperlink w:anchor="_Toc39149044" w:history="1">
        <w:r w:rsidR="001904A2" w:rsidRPr="001904A2">
          <w:rPr>
            <w:rStyle w:val="Hyperlink"/>
            <w:rFonts w:ascii="Arial" w:hAnsi="Arial" w:cs="Arial"/>
            <w:b w:val="0"/>
            <w:bCs/>
            <w:caps w:val="0"/>
          </w:rPr>
          <w:t>Basic element 4. Presentation of projects in the past five years (table above) and of the planned projects (table below) (Templates).</w:t>
        </w:r>
        <w:r w:rsidR="001904A2" w:rsidRPr="001904A2">
          <w:rPr>
            <w:b w:val="0"/>
            <w:bCs/>
            <w:caps w:val="0"/>
            <w:webHidden/>
          </w:rPr>
          <w:tab/>
        </w:r>
        <w:r w:rsidR="001904A2" w:rsidRPr="001904A2">
          <w:rPr>
            <w:b w:val="0"/>
            <w:bCs/>
            <w:caps w:val="0"/>
            <w:webHidden/>
          </w:rPr>
          <w:fldChar w:fldCharType="begin"/>
        </w:r>
        <w:r w:rsidR="001904A2" w:rsidRPr="001904A2">
          <w:rPr>
            <w:b w:val="0"/>
            <w:bCs/>
            <w:caps w:val="0"/>
            <w:webHidden/>
          </w:rPr>
          <w:instrText xml:space="preserve"> PAGEREF _Toc39149044 \h </w:instrText>
        </w:r>
        <w:r w:rsidR="001904A2" w:rsidRPr="001904A2">
          <w:rPr>
            <w:b w:val="0"/>
            <w:bCs/>
            <w:caps w:val="0"/>
            <w:webHidden/>
          </w:rPr>
        </w:r>
        <w:r w:rsidR="001904A2" w:rsidRPr="001904A2">
          <w:rPr>
            <w:b w:val="0"/>
            <w:bCs/>
            <w:caps w:val="0"/>
            <w:webHidden/>
          </w:rPr>
          <w:fldChar w:fldCharType="separate"/>
        </w:r>
        <w:r w:rsidR="001904A2">
          <w:rPr>
            <w:b w:val="0"/>
            <w:bCs/>
            <w:caps w:val="0"/>
            <w:webHidden/>
          </w:rPr>
          <w:t>20</w:t>
        </w:r>
        <w:r w:rsidR="001904A2" w:rsidRPr="001904A2">
          <w:rPr>
            <w:b w:val="0"/>
            <w:bCs/>
            <w:caps w:val="0"/>
            <w:webHidden/>
          </w:rPr>
          <w:fldChar w:fldCharType="end"/>
        </w:r>
      </w:hyperlink>
    </w:p>
    <w:p w14:paraId="250FF9C2" w14:textId="00FA2F32" w:rsidR="001904A2" w:rsidRPr="001904A2" w:rsidRDefault="00F75B71">
      <w:pPr>
        <w:pStyle w:val="Abbildungsverzeichnis"/>
        <w:rPr>
          <w:rFonts w:eastAsiaTheme="minorEastAsia" w:cstheme="minorBidi"/>
          <w:b w:val="0"/>
          <w:bCs/>
          <w:caps w:val="0"/>
          <w:sz w:val="22"/>
          <w:szCs w:val="22"/>
          <w:lang w:eastAsia="en-GB"/>
        </w:rPr>
      </w:pPr>
      <w:hyperlink w:anchor="_Toc39149045" w:history="1">
        <w:r w:rsidR="001904A2" w:rsidRPr="001904A2">
          <w:rPr>
            <w:rStyle w:val="Hyperlink"/>
            <w:rFonts w:ascii="Arial" w:hAnsi="Arial" w:cs="Arial"/>
            <w:b w:val="0"/>
            <w:bCs/>
            <w:caps w:val="0"/>
          </w:rPr>
          <w:t xml:space="preserve">Basic element 5. </w:t>
        </w:r>
        <w:r w:rsidR="001904A2" w:rsidRPr="001904A2">
          <w:rPr>
            <w:rStyle w:val="Hyperlink"/>
            <w:rFonts w:ascii="Arial" w:hAnsi="Arial" w:cs="Arial"/>
            <w:b w:val="0"/>
            <w:bCs/>
            <w:caps w:val="0"/>
            <w:lang w:val="en-CA"/>
          </w:rPr>
          <w:t>Map of transport infrastructure</w:t>
        </w:r>
        <w:r w:rsidR="001904A2" w:rsidRPr="001904A2">
          <w:rPr>
            <w:b w:val="0"/>
            <w:bCs/>
            <w:caps w:val="0"/>
            <w:webHidden/>
          </w:rPr>
          <w:tab/>
        </w:r>
        <w:r w:rsidR="001904A2" w:rsidRPr="001904A2">
          <w:rPr>
            <w:b w:val="0"/>
            <w:bCs/>
            <w:caps w:val="0"/>
            <w:webHidden/>
          </w:rPr>
          <w:fldChar w:fldCharType="begin"/>
        </w:r>
        <w:r w:rsidR="001904A2" w:rsidRPr="001904A2">
          <w:rPr>
            <w:b w:val="0"/>
            <w:bCs/>
            <w:caps w:val="0"/>
            <w:webHidden/>
          </w:rPr>
          <w:instrText xml:space="preserve"> PAGEREF _Toc39149045 \h </w:instrText>
        </w:r>
        <w:r w:rsidR="001904A2" w:rsidRPr="001904A2">
          <w:rPr>
            <w:b w:val="0"/>
            <w:bCs/>
            <w:caps w:val="0"/>
            <w:webHidden/>
          </w:rPr>
        </w:r>
        <w:r w:rsidR="001904A2" w:rsidRPr="001904A2">
          <w:rPr>
            <w:b w:val="0"/>
            <w:bCs/>
            <w:caps w:val="0"/>
            <w:webHidden/>
          </w:rPr>
          <w:fldChar w:fldCharType="separate"/>
        </w:r>
        <w:r w:rsidR="001904A2">
          <w:rPr>
            <w:b w:val="0"/>
            <w:bCs/>
            <w:caps w:val="0"/>
            <w:webHidden/>
          </w:rPr>
          <w:t>21</w:t>
        </w:r>
        <w:r w:rsidR="001904A2" w:rsidRPr="001904A2">
          <w:rPr>
            <w:b w:val="0"/>
            <w:bCs/>
            <w:caps w:val="0"/>
            <w:webHidden/>
          </w:rPr>
          <w:fldChar w:fldCharType="end"/>
        </w:r>
      </w:hyperlink>
    </w:p>
    <w:p w14:paraId="70ED5E8A" w14:textId="79172DF1" w:rsidR="001904A2" w:rsidRPr="001904A2" w:rsidRDefault="00F75B71">
      <w:pPr>
        <w:pStyle w:val="Abbildungsverzeichnis"/>
        <w:rPr>
          <w:rFonts w:eastAsiaTheme="minorEastAsia" w:cstheme="minorBidi"/>
          <w:b w:val="0"/>
          <w:bCs/>
          <w:caps w:val="0"/>
          <w:sz w:val="22"/>
          <w:szCs w:val="22"/>
          <w:lang w:eastAsia="en-GB"/>
        </w:rPr>
      </w:pPr>
      <w:hyperlink w:anchor="_Toc39149046" w:history="1">
        <w:r w:rsidR="001904A2" w:rsidRPr="001904A2">
          <w:rPr>
            <w:rStyle w:val="Hyperlink"/>
            <w:rFonts w:ascii="Arial" w:hAnsi="Arial" w:cs="Arial"/>
            <w:b w:val="0"/>
            <w:bCs/>
            <w:caps w:val="0"/>
          </w:rPr>
          <w:t xml:space="preserve">Basic element 6. Presentation of Modal split. </w:t>
        </w:r>
        <w:r w:rsidR="001904A2" w:rsidRPr="001904A2">
          <w:rPr>
            <w:rStyle w:val="Hyperlink"/>
            <w:rFonts w:ascii="Arial" w:hAnsi="Arial" w:cs="Arial"/>
            <w:b w:val="0"/>
            <w:bCs/>
            <w:i/>
            <w:iCs/>
            <w:caps w:val="0"/>
          </w:rPr>
          <w:t>Note: Source, Plan de Movilidad Segura de Medellin 2014-2020</w:t>
        </w:r>
        <w:r w:rsidR="001904A2" w:rsidRPr="001904A2">
          <w:rPr>
            <w:b w:val="0"/>
            <w:bCs/>
            <w:caps w:val="0"/>
            <w:webHidden/>
          </w:rPr>
          <w:tab/>
        </w:r>
        <w:r w:rsidR="001904A2" w:rsidRPr="001904A2">
          <w:rPr>
            <w:b w:val="0"/>
            <w:bCs/>
            <w:caps w:val="0"/>
            <w:webHidden/>
          </w:rPr>
          <w:fldChar w:fldCharType="begin"/>
        </w:r>
        <w:r w:rsidR="001904A2" w:rsidRPr="001904A2">
          <w:rPr>
            <w:b w:val="0"/>
            <w:bCs/>
            <w:caps w:val="0"/>
            <w:webHidden/>
          </w:rPr>
          <w:instrText xml:space="preserve"> PAGEREF _Toc39149046 \h </w:instrText>
        </w:r>
        <w:r w:rsidR="001904A2" w:rsidRPr="001904A2">
          <w:rPr>
            <w:b w:val="0"/>
            <w:bCs/>
            <w:caps w:val="0"/>
            <w:webHidden/>
          </w:rPr>
        </w:r>
        <w:r w:rsidR="001904A2" w:rsidRPr="001904A2">
          <w:rPr>
            <w:b w:val="0"/>
            <w:bCs/>
            <w:caps w:val="0"/>
            <w:webHidden/>
          </w:rPr>
          <w:fldChar w:fldCharType="separate"/>
        </w:r>
        <w:r w:rsidR="001904A2">
          <w:rPr>
            <w:b w:val="0"/>
            <w:bCs/>
            <w:caps w:val="0"/>
            <w:webHidden/>
          </w:rPr>
          <w:t>25</w:t>
        </w:r>
        <w:r w:rsidR="001904A2" w:rsidRPr="001904A2">
          <w:rPr>
            <w:b w:val="0"/>
            <w:bCs/>
            <w:caps w:val="0"/>
            <w:webHidden/>
          </w:rPr>
          <w:fldChar w:fldCharType="end"/>
        </w:r>
      </w:hyperlink>
    </w:p>
    <w:p w14:paraId="5D50D6E2" w14:textId="05B6CEA0" w:rsidR="001904A2" w:rsidRPr="001904A2" w:rsidRDefault="00F75B71">
      <w:pPr>
        <w:pStyle w:val="Abbildungsverzeichnis"/>
        <w:rPr>
          <w:rFonts w:eastAsiaTheme="minorEastAsia" w:cstheme="minorBidi"/>
          <w:b w:val="0"/>
          <w:bCs/>
          <w:caps w:val="0"/>
          <w:sz w:val="22"/>
          <w:szCs w:val="22"/>
          <w:lang w:eastAsia="en-GB"/>
        </w:rPr>
      </w:pPr>
      <w:hyperlink w:anchor="_Toc39149047" w:history="1">
        <w:r w:rsidR="001904A2" w:rsidRPr="001904A2">
          <w:rPr>
            <w:rStyle w:val="Hyperlink"/>
            <w:rFonts w:ascii="Arial" w:hAnsi="Arial" w:cs="Arial"/>
            <w:b w:val="0"/>
            <w:bCs/>
            <w:caps w:val="0"/>
          </w:rPr>
          <w:t>Basic element 7. Spatial analysis of road safety regarding accidents and fatalities</w:t>
        </w:r>
        <w:r w:rsidR="001904A2" w:rsidRPr="001904A2">
          <w:rPr>
            <w:b w:val="0"/>
            <w:bCs/>
            <w:caps w:val="0"/>
            <w:webHidden/>
          </w:rPr>
          <w:tab/>
        </w:r>
        <w:r w:rsidR="001904A2" w:rsidRPr="001904A2">
          <w:rPr>
            <w:b w:val="0"/>
            <w:bCs/>
            <w:caps w:val="0"/>
            <w:webHidden/>
          </w:rPr>
          <w:fldChar w:fldCharType="begin"/>
        </w:r>
        <w:r w:rsidR="001904A2" w:rsidRPr="001904A2">
          <w:rPr>
            <w:b w:val="0"/>
            <w:bCs/>
            <w:caps w:val="0"/>
            <w:webHidden/>
          </w:rPr>
          <w:instrText xml:space="preserve"> PAGEREF _Toc39149047 \h </w:instrText>
        </w:r>
        <w:r w:rsidR="001904A2" w:rsidRPr="001904A2">
          <w:rPr>
            <w:b w:val="0"/>
            <w:bCs/>
            <w:caps w:val="0"/>
            <w:webHidden/>
          </w:rPr>
        </w:r>
        <w:r w:rsidR="001904A2" w:rsidRPr="001904A2">
          <w:rPr>
            <w:b w:val="0"/>
            <w:bCs/>
            <w:caps w:val="0"/>
            <w:webHidden/>
          </w:rPr>
          <w:fldChar w:fldCharType="separate"/>
        </w:r>
        <w:r w:rsidR="001904A2">
          <w:rPr>
            <w:b w:val="0"/>
            <w:bCs/>
            <w:caps w:val="0"/>
            <w:webHidden/>
          </w:rPr>
          <w:t>30</w:t>
        </w:r>
        <w:r w:rsidR="001904A2" w:rsidRPr="001904A2">
          <w:rPr>
            <w:b w:val="0"/>
            <w:bCs/>
            <w:caps w:val="0"/>
            <w:webHidden/>
          </w:rPr>
          <w:fldChar w:fldCharType="end"/>
        </w:r>
      </w:hyperlink>
    </w:p>
    <w:p w14:paraId="01507499" w14:textId="0E5AD5C4" w:rsidR="001904A2" w:rsidRPr="001904A2" w:rsidRDefault="00F75B71">
      <w:pPr>
        <w:pStyle w:val="Abbildungsverzeichnis"/>
        <w:rPr>
          <w:rFonts w:eastAsiaTheme="minorEastAsia" w:cstheme="minorBidi"/>
          <w:b w:val="0"/>
          <w:bCs/>
          <w:caps w:val="0"/>
          <w:sz w:val="22"/>
          <w:szCs w:val="22"/>
          <w:lang w:eastAsia="en-GB"/>
        </w:rPr>
      </w:pPr>
      <w:hyperlink w:anchor="_Toc39149048" w:history="1">
        <w:r w:rsidR="001904A2" w:rsidRPr="001904A2">
          <w:rPr>
            <w:rStyle w:val="Hyperlink"/>
            <w:rFonts w:ascii="Arial" w:hAnsi="Arial" w:cs="Arial"/>
            <w:b w:val="0"/>
            <w:bCs/>
            <w:caps w:val="0"/>
          </w:rPr>
          <w:t xml:space="preserve">Basic element 8. Fatalities over time. </w:t>
        </w:r>
        <w:r w:rsidR="001904A2" w:rsidRPr="001904A2">
          <w:rPr>
            <w:rStyle w:val="Hyperlink"/>
            <w:rFonts w:ascii="Arial" w:hAnsi="Arial" w:cs="Arial"/>
            <w:b w:val="0"/>
            <w:bCs/>
            <w:caps w:val="0"/>
            <w:lang w:val="fr-FR"/>
          </w:rPr>
          <w:t xml:space="preserve">Note: Source, </w:t>
        </w:r>
        <w:r w:rsidR="001904A2" w:rsidRPr="001904A2">
          <w:rPr>
            <w:rStyle w:val="Hyperlink"/>
            <w:rFonts w:ascii="Arial" w:hAnsi="Arial" w:cs="Arial"/>
            <w:b w:val="0"/>
            <w:bCs/>
            <w:i/>
            <w:iCs/>
            <w:caps w:val="0"/>
            <w:lang w:val="fr-FR"/>
          </w:rPr>
          <w:t>Note: Source, Plan de Movilidad Segura de  Medellin 2014-2020</w:t>
        </w:r>
        <w:r w:rsidR="001904A2" w:rsidRPr="001904A2">
          <w:rPr>
            <w:b w:val="0"/>
            <w:bCs/>
            <w:caps w:val="0"/>
            <w:webHidden/>
          </w:rPr>
          <w:tab/>
        </w:r>
        <w:r w:rsidR="001904A2" w:rsidRPr="001904A2">
          <w:rPr>
            <w:b w:val="0"/>
            <w:bCs/>
            <w:caps w:val="0"/>
            <w:webHidden/>
          </w:rPr>
          <w:fldChar w:fldCharType="begin"/>
        </w:r>
        <w:r w:rsidR="001904A2" w:rsidRPr="001904A2">
          <w:rPr>
            <w:b w:val="0"/>
            <w:bCs/>
            <w:caps w:val="0"/>
            <w:webHidden/>
          </w:rPr>
          <w:instrText xml:space="preserve"> PAGEREF _Toc39149048 \h </w:instrText>
        </w:r>
        <w:r w:rsidR="001904A2" w:rsidRPr="001904A2">
          <w:rPr>
            <w:b w:val="0"/>
            <w:bCs/>
            <w:caps w:val="0"/>
            <w:webHidden/>
          </w:rPr>
        </w:r>
        <w:r w:rsidR="001904A2" w:rsidRPr="001904A2">
          <w:rPr>
            <w:b w:val="0"/>
            <w:bCs/>
            <w:caps w:val="0"/>
            <w:webHidden/>
          </w:rPr>
          <w:fldChar w:fldCharType="separate"/>
        </w:r>
        <w:r w:rsidR="001904A2">
          <w:rPr>
            <w:b w:val="0"/>
            <w:bCs/>
            <w:caps w:val="0"/>
            <w:webHidden/>
          </w:rPr>
          <w:t>31</w:t>
        </w:r>
        <w:r w:rsidR="001904A2" w:rsidRPr="001904A2">
          <w:rPr>
            <w:b w:val="0"/>
            <w:bCs/>
            <w:caps w:val="0"/>
            <w:webHidden/>
          </w:rPr>
          <w:fldChar w:fldCharType="end"/>
        </w:r>
      </w:hyperlink>
    </w:p>
    <w:p w14:paraId="0695B28E" w14:textId="795FB85A" w:rsidR="001904A2" w:rsidRPr="001904A2" w:rsidRDefault="00F75B71">
      <w:pPr>
        <w:pStyle w:val="Abbildungsverzeichnis"/>
        <w:rPr>
          <w:rFonts w:eastAsiaTheme="minorEastAsia" w:cstheme="minorBidi"/>
          <w:b w:val="0"/>
          <w:bCs/>
          <w:caps w:val="0"/>
          <w:sz w:val="22"/>
          <w:szCs w:val="22"/>
          <w:lang w:eastAsia="en-GB"/>
        </w:rPr>
      </w:pPr>
      <w:hyperlink w:anchor="_Toc39149049" w:history="1">
        <w:r w:rsidR="001904A2" w:rsidRPr="001904A2">
          <w:rPr>
            <w:rStyle w:val="Hyperlink"/>
            <w:rFonts w:ascii="Arial" w:hAnsi="Arial" w:cs="Arial"/>
            <w:b w:val="0"/>
            <w:bCs/>
            <w:caps w:val="0"/>
          </w:rPr>
          <w:t xml:space="preserve">  Basic element 8. Fatalities over time.</w:t>
        </w:r>
        <w:r w:rsidR="001904A2" w:rsidRPr="001904A2">
          <w:rPr>
            <w:b w:val="0"/>
            <w:bCs/>
            <w:caps w:val="0"/>
            <w:webHidden/>
          </w:rPr>
          <w:tab/>
        </w:r>
        <w:r w:rsidR="001904A2" w:rsidRPr="001904A2">
          <w:rPr>
            <w:b w:val="0"/>
            <w:bCs/>
            <w:caps w:val="0"/>
            <w:webHidden/>
          </w:rPr>
          <w:fldChar w:fldCharType="begin"/>
        </w:r>
        <w:r w:rsidR="001904A2" w:rsidRPr="001904A2">
          <w:rPr>
            <w:b w:val="0"/>
            <w:bCs/>
            <w:caps w:val="0"/>
            <w:webHidden/>
          </w:rPr>
          <w:instrText xml:space="preserve"> PAGEREF _Toc39149049 \h </w:instrText>
        </w:r>
        <w:r w:rsidR="001904A2" w:rsidRPr="001904A2">
          <w:rPr>
            <w:b w:val="0"/>
            <w:bCs/>
            <w:caps w:val="0"/>
            <w:webHidden/>
          </w:rPr>
        </w:r>
        <w:r w:rsidR="001904A2" w:rsidRPr="001904A2">
          <w:rPr>
            <w:b w:val="0"/>
            <w:bCs/>
            <w:caps w:val="0"/>
            <w:webHidden/>
          </w:rPr>
          <w:fldChar w:fldCharType="separate"/>
        </w:r>
        <w:r w:rsidR="001904A2">
          <w:rPr>
            <w:b w:val="0"/>
            <w:bCs/>
            <w:caps w:val="0"/>
            <w:webHidden/>
          </w:rPr>
          <w:t>31</w:t>
        </w:r>
        <w:r w:rsidR="001904A2" w:rsidRPr="001904A2">
          <w:rPr>
            <w:b w:val="0"/>
            <w:bCs/>
            <w:caps w:val="0"/>
            <w:webHidden/>
          </w:rPr>
          <w:fldChar w:fldCharType="end"/>
        </w:r>
      </w:hyperlink>
    </w:p>
    <w:p w14:paraId="37EFA211" w14:textId="1FDFBC9E" w:rsidR="001904A2" w:rsidRPr="001904A2" w:rsidRDefault="00F75B71">
      <w:pPr>
        <w:pStyle w:val="Abbildungsverzeichnis"/>
        <w:rPr>
          <w:rFonts w:eastAsiaTheme="minorEastAsia" w:cstheme="minorBidi"/>
          <w:b w:val="0"/>
          <w:bCs/>
          <w:caps w:val="0"/>
          <w:sz w:val="22"/>
          <w:szCs w:val="22"/>
          <w:lang w:eastAsia="en-GB"/>
        </w:rPr>
      </w:pPr>
      <w:hyperlink w:anchor="_Toc39149050" w:history="1">
        <w:r w:rsidR="001904A2" w:rsidRPr="001904A2">
          <w:rPr>
            <w:rStyle w:val="Hyperlink"/>
            <w:rFonts w:ascii="Arial" w:hAnsi="Arial" w:cs="Arial"/>
            <w:b w:val="0"/>
            <w:bCs/>
            <w:caps w:val="0"/>
          </w:rPr>
          <w:t>Basic element 9.</w:t>
        </w:r>
        <w:r w:rsidR="001904A2" w:rsidRPr="001904A2">
          <w:rPr>
            <w:rStyle w:val="Hyperlink"/>
            <w:b w:val="0"/>
            <w:bCs/>
            <w:caps w:val="0"/>
          </w:rPr>
          <w:t xml:space="preserve"> </w:t>
        </w:r>
        <w:r w:rsidR="001904A2" w:rsidRPr="001904A2">
          <w:rPr>
            <w:rStyle w:val="Hyperlink"/>
            <w:rFonts w:ascii="Arial" w:hAnsi="Arial" w:cs="Arial"/>
            <w:b w:val="0"/>
            <w:bCs/>
            <w:caps w:val="0"/>
          </w:rPr>
          <w:t>Analysis of the status (baseline analysis) of the transport system (Template)</w:t>
        </w:r>
        <w:r w:rsidR="001904A2" w:rsidRPr="001904A2">
          <w:rPr>
            <w:b w:val="0"/>
            <w:bCs/>
            <w:caps w:val="0"/>
            <w:webHidden/>
          </w:rPr>
          <w:tab/>
        </w:r>
        <w:r w:rsidR="001904A2" w:rsidRPr="001904A2">
          <w:rPr>
            <w:b w:val="0"/>
            <w:bCs/>
            <w:caps w:val="0"/>
            <w:webHidden/>
          </w:rPr>
          <w:fldChar w:fldCharType="begin"/>
        </w:r>
        <w:r w:rsidR="001904A2" w:rsidRPr="001904A2">
          <w:rPr>
            <w:b w:val="0"/>
            <w:bCs/>
            <w:caps w:val="0"/>
            <w:webHidden/>
          </w:rPr>
          <w:instrText xml:space="preserve"> PAGEREF _Toc39149050 \h </w:instrText>
        </w:r>
        <w:r w:rsidR="001904A2" w:rsidRPr="001904A2">
          <w:rPr>
            <w:b w:val="0"/>
            <w:bCs/>
            <w:caps w:val="0"/>
            <w:webHidden/>
          </w:rPr>
        </w:r>
        <w:r w:rsidR="001904A2" w:rsidRPr="001904A2">
          <w:rPr>
            <w:b w:val="0"/>
            <w:bCs/>
            <w:caps w:val="0"/>
            <w:webHidden/>
          </w:rPr>
          <w:fldChar w:fldCharType="separate"/>
        </w:r>
        <w:r w:rsidR="001904A2">
          <w:rPr>
            <w:b w:val="0"/>
            <w:bCs/>
            <w:caps w:val="0"/>
            <w:webHidden/>
          </w:rPr>
          <w:t>40</w:t>
        </w:r>
        <w:r w:rsidR="001904A2" w:rsidRPr="001904A2">
          <w:rPr>
            <w:b w:val="0"/>
            <w:bCs/>
            <w:caps w:val="0"/>
            <w:webHidden/>
          </w:rPr>
          <w:fldChar w:fldCharType="end"/>
        </w:r>
      </w:hyperlink>
    </w:p>
    <w:p w14:paraId="7F293927" w14:textId="5A8B4BF6" w:rsidR="001904A2" w:rsidRPr="001904A2" w:rsidRDefault="00F75B71">
      <w:pPr>
        <w:pStyle w:val="Abbildungsverzeichnis"/>
        <w:rPr>
          <w:rFonts w:eastAsiaTheme="minorEastAsia" w:cstheme="minorBidi"/>
          <w:b w:val="0"/>
          <w:bCs/>
          <w:caps w:val="0"/>
          <w:sz w:val="22"/>
          <w:szCs w:val="22"/>
          <w:lang w:eastAsia="en-GB"/>
        </w:rPr>
      </w:pPr>
      <w:hyperlink w:anchor="_Toc39149051" w:history="1">
        <w:r w:rsidR="001904A2" w:rsidRPr="001904A2">
          <w:rPr>
            <w:rStyle w:val="Hyperlink"/>
            <w:rFonts w:ascii="Arial" w:hAnsi="Arial" w:cs="Arial"/>
            <w:b w:val="0"/>
            <w:bCs/>
            <w:caps w:val="0"/>
          </w:rPr>
          <w:t>Basic element 10.</w:t>
        </w:r>
        <w:r w:rsidR="001904A2" w:rsidRPr="001904A2">
          <w:rPr>
            <w:rStyle w:val="Hyperlink"/>
            <w:b w:val="0"/>
            <w:bCs/>
            <w:caps w:val="0"/>
          </w:rPr>
          <w:t xml:space="preserve"> </w:t>
        </w:r>
        <w:r w:rsidR="001904A2" w:rsidRPr="001904A2">
          <w:rPr>
            <w:rStyle w:val="Hyperlink"/>
            <w:rFonts w:ascii="Arial" w:hAnsi="Arial" w:cs="Arial"/>
            <w:b w:val="0"/>
            <w:bCs/>
            <w:caps w:val="0"/>
          </w:rPr>
          <w:t>MYC SUMP Core Indicators</w:t>
        </w:r>
        <w:r w:rsidR="001904A2" w:rsidRPr="001904A2">
          <w:rPr>
            <w:b w:val="0"/>
            <w:bCs/>
            <w:caps w:val="0"/>
            <w:webHidden/>
          </w:rPr>
          <w:tab/>
        </w:r>
        <w:r w:rsidR="001904A2" w:rsidRPr="001904A2">
          <w:rPr>
            <w:b w:val="0"/>
            <w:bCs/>
            <w:caps w:val="0"/>
            <w:webHidden/>
          </w:rPr>
          <w:fldChar w:fldCharType="begin"/>
        </w:r>
        <w:r w:rsidR="001904A2" w:rsidRPr="001904A2">
          <w:rPr>
            <w:b w:val="0"/>
            <w:bCs/>
            <w:caps w:val="0"/>
            <w:webHidden/>
          </w:rPr>
          <w:instrText xml:space="preserve"> PAGEREF _Toc39149051 \h </w:instrText>
        </w:r>
        <w:r w:rsidR="001904A2" w:rsidRPr="001904A2">
          <w:rPr>
            <w:b w:val="0"/>
            <w:bCs/>
            <w:caps w:val="0"/>
            <w:webHidden/>
          </w:rPr>
        </w:r>
        <w:r w:rsidR="001904A2" w:rsidRPr="001904A2">
          <w:rPr>
            <w:b w:val="0"/>
            <w:bCs/>
            <w:caps w:val="0"/>
            <w:webHidden/>
          </w:rPr>
          <w:fldChar w:fldCharType="separate"/>
        </w:r>
        <w:r w:rsidR="001904A2">
          <w:rPr>
            <w:b w:val="0"/>
            <w:bCs/>
            <w:caps w:val="0"/>
            <w:webHidden/>
          </w:rPr>
          <w:t>41</w:t>
        </w:r>
        <w:r w:rsidR="001904A2" w:rsidRPr="001904A2">
          <w:rPr>
            <w:b w:val="0"/>
            <w:bCs/>
            <w:caps w:val="0"/>
            <w:webHidden/>
          </w:rPr>
          <w:fldChar w:fldCharType="end"/>
        </w:r>
      </w:hyperlink>
    </w:p>
    <w:p w14:paraId="6B8278FD" w14:textId="433E5C11" w:rsidR="001904A2" w:rsidRPr="001904A2" w:rsidRDefault="00F75B71">
      <w:pPr>
        <w:pStyle w:val="Abbildungsverzeichnis"/>
        <w:rPr>
          <w:rFonts w:eastAsiaTheme="minorEastAsia" w:cstheme="minorBidi"/>
          <w:b w:val="0"/>
          <w:bCs/>
          <w:caps w:val="0"/>
          <w:sz w:val="22"/>
          <w:szCs w:val="22"/>
          <w:lang w:eastAsia="en-GB"/>
        </w:rPr>
      </w:pPr>
      <w:hyperlink w:anchor="_Toc39149052" w:history="1">
        <w:r w:rsidR="001904A2" w:rsidRPr="001904A2">
          <w:rPr>
            <w:rStyle w:val="Hyperlink"/>
            <w:rFonts w:ascii="Arial" w:hAnsi="Arial" w:cs="Arial"/>
            <w:b w:val="0"/>
            <w:bCs/>
            <w:iCs/>
            <w:caps w:val="0"/>
          </w:rPr>
          <w:t xml:space="preserve">Basic element 11. </w:t>
        </w:r>
        <w:r w:rsidR="001904A2" w:rsidRPr="001904A2">
          <w:rPr>
            <w:rStyle w:val="Hyperlink"/>
            <w:rFonts w:ascii="Arial" w:eastAsiaTheme="minorHAnsi" w:hAnsi="Arial" w:cs="Arial"/>
            <w:b w:val="0"/>
            <w:bCs/>
            <w:caps w:val="0"/>
            <w:lang w:eastAsia="en-US"/>
          </w:rPr>
          <w:t>SUMP strategic indicators and targets (Template)</w:t>
        </w:r>
        <w:r w:rsidR="001904A2" w:rsidRPr="001904A2">
          <w:rPr>
            <w:b w:val="0"/>
            <w:bCs/>
            <w:caps w:val="0"/>
            <w:webHidden/>
          </w:rPr>
          <w:tab/>
        </w:r>
        <w:r w:rsidR="001904A2" w:rsidRPr="001904A2">
          <w:rPr>
            <w:b w:val="0"/>
            <w:bCs/>
            <w:caps w:val="0"/>
            <w:webHidden/>
          </w:rPr>
          <w:fldChar w:fldCharType="begin"/>
        </w:r>
        <w:r w:rsidR="001904A2" w:rsidRPr="001904A2">
          <w:rPr>
            <w:b w:val="0"/>
            <w:bCs/>
            <w:caps w:val="0"/>
            <w:webHidden/>
          </w:rPr>
          <w:instrText xml:space="preserve"> PAGEREF _Toc39149052 \h </w:instrText>
        </w:r>
        <w:r w:rsidR="001904A2" w:rsidRPr="001904A2">
          <w:rPr>
            <w:b w:val="0"/>
            <w:bCs/>
            <w:caps w:val="0"/>
            <w:webHidden/>
          </w:rPr>
        </w:r>
        <w:r w:rsidR="001904A2" w:rsidRPr="001904A2">
          <w:rPr>
            <w:b w:val="0"/>
            <w:bCs/>
            <w:caps w:val="0"/>
            <w:webHidden/>
          </w:rPr>
          <w:fldChar w:fldCharType="separate"/>
        </w:r>
        <w:r w:rsidR="001904A2">
          <w:rPr>
            <w:b w:val="0"/>
            <w:bCs/>
            <w:caps w:val="0"/>
            <w:webHidden/>
          </w:rPr>
          <w:t>45</w:t>
        </w:r>
        <w:r w:rsidR="001904A2" w:rsidRPr="001904A2">
          <w:rPr>
            <w:b w:val="0"/>
            <w:bCs/>
            <w:caps w:val="0"/>
            <w:webHidden/>
          </w:rPr>
          <w:fldChar w:fldCharType="end"/>
        </w:r>
      </w:hyperlink>
    </w:p>
    <w:p w14:paraId="07686A70" w14:textId="34D0BC6D" w:rsidR="001904A2" w:rsidRPr="001904A2" w:rsidRDefault="00F75B71">
      <w:pPr>
        <w:pStyle w:val="Abbildungsverzeichnis"/>
        <w:rPr>
          <w:rFonts w:eastAsiaTheme="minorEastAsia" w:cstheme="minorBidi"/>
          <w:b w:val="0"/>
          <w:bCs/>
          <w:caps w:val="0"/>
          <w:sz w:val="22"/>
          <w:szCs w:val="22"/>
          <w:lang w:eastAsia="en-GB"/>
        </w:rPr>
      </w:pPr>
      <w:hyperlink w:anchor="_Toc39149053" w:history="1">
        <w:r w:rsidR="001904A2" w:rsidRPr="001904A2">
          <w:rPr>
            <w:rStyle w:val="Hyperlink"/>
            <w:rFonts w:ascii="Arial" w:hAnsi="Arial" w:cs="Arial"/>
            <w:b w:val="0"/>
            <w:bCs/>
            <w:caps w:val="0"/>
          </w:rPr>
          <w:t>Basic element 12.</w:t>
        </w:r>
        <w:r w:rsidR="001904A2" w:rsidRPr="001904A2">
          <w:rPr>
            <w:rStyle w:val="Hyperlink"/>
            <w:b w:val="0"/>
            <w:bCs/>
            <w:caps w:val="0"/>
          </w:rPr>
          <w:t xml:space="preserve"> </w:t>
        </w:r>
        <w:r w:rsidR="001904A2" w:rsidRPr="001904A2">
          <w:rPr>
            <w:rStyle w:val="Hyperlink"/>
            <w:rFonts w:ascii="Arial" w:hAnsi="Arial" w:cs="Arial"/>
            <w:b w:val="0"/>
            <w:bCs/>
            <w:caps w:val="0"/>
          </w:rPr>
          <w:t>Description of selected measures and measure packages in an action table (Template)</w:t>
        </w:r>
        <w:r w:rsidR="001904A2" w:rsidRPr="001904A2">
          <w:rPr>
            <w:b w:val="0"/>
            <w:bCs/>
            <w:caps w:val="0"/>
            <w:webHidden/>
          </w:rPr>
          <w:tab/>
        </w:r>
        <w:r w:rsidR="001904A2" w:rsidRPr="001904A2">
          <w:rPr>
            <w:b w:val="0"/>
            <w:bCs/>
            <w:caps w:val="0"/>
            <w:webHidden/>
          </w:rPr>
          <w:fldChar w:fldCharType="begin"/>
        </w:r>
        <w:r w:rsidR="001904A2" w:rsidRPr="001904A2">
          <w:rPr>
            <w:b w:val="0"/>
            <w:bCs/>
            <w:caps w:val="0"/>
            <w:webHidden/>
          </w:rPr>
          <w:instrText xml:space="preserve"> PAGEREF _Toc39149053 \h </w:instrText>
        </w:r>
        <w:r w:rsidR="001904A2" w:rsidRPr="001904A2">
          <w:rPr>
            <w:b w:val="0"/>
            <w:bCs/>
            <w:caps w:val="0"/>
            <w:webHidden/>
          </w:rPr>
        </w:r>
        <w:r w:rsidR="001904A2" w:rsidRPr="001904A2">
          <w:rPr>
            <w:b w:val="0"/>
            <w:bCs/>
            <w:caps w:val="0"/>
            <w:webHidden/>
          </w:rPr>
          <w:fldChar w:fldCharType="separate"/>
        </w:r>
        <w:r w:rsidR="001904A2">
          <w:rPr>
            <w:b w:val="0"/>
            <w:bCs/>
            <w:caps w:val="0"/>
            <w:webHidden/>
          </w:rPr>
          <w:t>57</w:t>
        </w:r>
        <w:r w:rsidR="001904A2" w:rsidRPr="001904A2">
          <w:rPr>
            <w:b w:val="0"/>
            <w:bCs/>
            <w:caps w:val="0"/>
            <w:webHidden/>
          </w:rPr>
          <w:fldChar w:fldCharType="end"/>
        </w:r>
      </w:hyperlink>
    </w:p>
    <w:p w14:paraId="4BC80D26" w14:textId="1D564C69" w:rsidR="001904A2" w:rsidRPr="001904A2" w:rsidRDefault="00F75B71">
      <w:pPr>
        <w:pStyle w:val="Abbildungsverzeichnis"/>
        <w:rPr>
          <w:rFonts w:eastAsiaTheme="minorEastAsia" w:cstheme="minorBidi"/>
          <w:b w:val="0"/>
          <w:bCs/>
          <w:caps w:val="0"/>
          <w:sz w:val="22"/>
          <w:szCs w:val="22"/>
          <w:lang w:eastAsia="en-GB"/>
        </w:rPr>
      </w:pPr>
      <w:hyperlink w:anchor="_Toc39149054" w:history="1">
        <w:r w:rsidR="001904A2" w:rsidRPr="001904A2">
          <w:rPr>
            <w:rStyle w:val="Hyperlink"/>
            <w:rFonts w:ascii="Arial" w:hAnsi="Arial" w:cs="Arial"/>
            <w:b w:val="0"/>
            <w:bCs/>
            <w:caps w:val="0"/>
          </w:rPr>
          <w:t>Basic element 13.</w:t>
        </w:r>
        <w:r w:rsidR="001904A2" w:rsidRPr="001904A2">
          <w:rPr>
            <w:rStyle w:val="Hyperlink"/>
            <w:b w:val="0"/>
            <w:bCs/>
            <w:caps w:val="0"/>
          </w:rPr>
          <w:t xml:space="preserve"> </w:t>
        </w:r>
        <w:r w:rsidR="001904A2" w:rsidRPr="001904A2">
          <w:rPr>
            <w:rStyle w:val="Hyperlink"/>
            <w:rFonts w:ascii="Arial" w:hAnsi="Arial" w:cs="Arial"/>
            <w:b w:val="0"/>
            <w:bCs/>
            <w:caps w:val="0"/>
          </w:rPr>
          <w:t>Estimation of costs per measure (Template)</w:t>
        </w:r>
        <w:r w:rsidR="001904A2" w:rsidRPr="001904A2">
          <w:rPr>
            <w:b w:val="0"/>
            <w:bCs/>
            <w:caps w:val="0"/>
            <w:webHidden/>
          </w:rPr>
          <w:tab/>
        </w:r>
        <w:r w:rsidR="001904A2" w:rsidRPr="001904A2">
          <w:rPr>
            <w:b w:val="0"/>
            <w:bCs/>
            <w:caps w:val="0"/>
            <w:webHidden/>
          </w:rPr>
          <w:fldChar w:fldCharType="begin"/>
        </w:r>
        <w:r w:rsidR="001904A2" w:rsidRPr="001904A2">
          <w:rPr>
            <w:b w:val="0"/>
            <w:bCs/>
            <w:caps w:val="0"/>
            <w:webHidden/>
          </w:rPr>
          <w:instrText xml:space="preserve"> PAGEREF _Toc39149054 \h </w:instrText>
        </w:r>
        <w:r w:rsidR="001904A2" w:rsidRPr="001904A2">
          <w:rPr>
            <w:b w:val="0"/>
            <w:bCs/>
            <w:caps w:val="0"/>
            <w:webHidden/>
          </w:rPr>
        </w:r>
        <w:r w:rsidR="001904A2" w:rsidRPr="001904A2">
          <w:rPr>
            <w:b w:val="0"/>
            <w:bCs/>
            <w:caps w:val="0"/>
            <w:webHidden/>
          </w:rPr>
          <w:fldChar w:fldCharType="separate"/>
        </w:r>
        <w:r w:rsidR="001904A2">
          <w:rPr>
            <w:b w:val="0"/>
            <w:bCs/>
            <w:caps w:val="0"/>
            <w:webHidden/>
          </w:rPr>
          <w:t>59</w:t>
        </w:r>
        <w:r w:rsidR="001904A2" w:rsidRPr="001904A2">
          <w:rPr>
            <w:b w:val="0"/>
            <w:bCs/>
            <w:caps w:val="0"/>
            <w:webHidden/>
          </w:rPr>
          <w:fldChar w:fldCharType="end"/>
        </w:r>
      </w:hyperlink>
    </w:p>
    <w:p w14:paraId="54AD4910" w14:textId="20633DD7" w:rsidR="001904A2" w:rsidRPr="001904A2" w:rsidRDefault="00F75B71">
      <w:pPr>
        <w:pStyle w:val="Abbildungsverzeichnis"/>
        <w:rPr>
          <w:rFonts w:eastAsiaTheme="minorEastAsia" w:cstheme="minorBidi"/>
          <w:b w:val="0"/>
          <w:bCs/>
          <w:caps w:val="0"/>
          <w:sz w:val="22"/>
          <w:szCs w:val="22"/>
          <w:lang w:eastAsia="en-GB"/>
        </w:rPr>
      </w:pPr>
      <w:hyperlink w:anchor="_Toc39149055" w:history="1">
        <w:r w:rsidR="001904A2" w:rsidRPr="001904A2">
          <w:rPr>
            <w:rStyle w:val="Hyperlink"/>
            <w:rFonts w:ascii="Arial" w:hAnsi="Arial" w:cs="Arial"/>
            <w:b w:val="0"/>
            <w:bCs/>
            <w:caps w:val="0"/>
          </w:rPr>
          <w:t>Basic element 14.</w:t>
        </w:r>
        <w:r w:rsidR="001904A2" w:rsidRPr="001904A2">
          <w:rPr>
            <w:rStyle w:val="Hyperlink"/>
            <w:b w:val="0"/>
            <w:bCs/>
            <w:caps w:val="0"/>
          </w:rPr>
          <w:t xml:space="preserve"> </w:t>
        </w:r>
        <w:r w:rsidR="001904A2" w:rsidRPr="001904A2">
          <w:rPr>
            <w:rStyle w:val="Hyperlink"/>
            <w:rFonts w:ascii="Arial" w:hAnsi="Arial" w:cs="Arial"/>
            <w:b w:val="0"/>
            <w:bCs/>
            <w:caps w:val="0"/>
          </w:rPr>
          <w:t>Measure description</w:t>
        </w:r>
        <w:r w:rsidR="001904A2" w:rsidRPr="001904A2">
          <w:rPr>
            <w:rStyle w:val="Hyperlink"/>
            <w:rFonts w:ascii="Arial" w:hAnsi="Arial" w:cs="Arial"/>
            <w:b w:val="0"/>
            <w:bCs/>
            <w:i/>
            <w:iCs/>
            <w:caps w:val="0"/>
          </w:rPr>
          <w:t>. Source: PMUS Lorca. Plan de Movilidad Urbana Sostenible, 2017.</w:t>
        </w:r>
        <w:r w:rsidR="001904A2" w:rsidRPr="001904A2">
          <w:rPr>
            <w:b w:val="0"/>
            <w:bCs/>
            <w:caps w:val="0"/>
            <w:webHidden/>
          </w:rPr>
          <w:tab/>
        </w:r>
        <w:r w:rsidR="001904A2" w:rsidRPr="001904A2">
          <w:rPr>
            <w:b w:val="0"/>
            <w:bCs/>
            <w:caps w:val="0"/>
            <w:webHidden/>
          </w:rPr>
          <w:fldChar w:fldCharType="begin"/>
        </w:r>
        <w:r w:rsidR="001904A2" w:rsidRPr="001904A2">
          <w:rPr>
            <w:b w:val="0"/>
            <w:bCs/>
            <w:caps w:val="0"/>
            <w:webHidden/>
          </w:rPr>
          <w:instrText xml:space="preserve"> PAGEREF _Toc39149055 \h </w:instrText>
        </w:r>
        <w:r w:rsidR="001904A2" w:rsidRPr="001904A2">
          <w:rPr>
            <w:b w:val="0"/>
            <w:bCs/>
            <w:caps w:val="0"/>
            <w:webHidden/>
          </w:rPr>
        </w:r>
        <w:r w:rsidR="001904A2" w:rsidRPr="001904A2">
          <w:rPr>
            <w:b w:val="0"/>
            <w:bCs/>
            <w:caps w:val="0"/>
            <w:webHidden/>
          </w:rPr>
          <w:fldChar w:fldCharType="separate"/>
        </w:r>
        <w:r w:rsidR="001904A2">
          <w:rPr>
            <w:b w:val="0"/>
            <w:bCs/>
            <w:caps w:val="0"/>
            <w:webHidden/>
          </w:rPr>
          <w:t>62</w:t>
        </w:r>
        <w:r w:rsidR="001904A2" w:rsidRPr="001904A2">
          <w:rPr>
            <w:b w:val="0"/>
            <w:bCs/>
            <w:caps w:val="0"/>
            <w:webHidden/>
          </w:rPr>
          <w:fldChar w:fldCharType="end"/>
        </w:r>
      </w:hyperlink>
    </w:p>
    <w:p w14:paraId="16D8D7FC" w14:textId="5D38A80C" w:rsidR="001904A2" w:rsidRPr="001904A2" w:rsidRDefault="00F75B71">
      <w:pPr>
        <w:pStyle w:val="Abbildungsverzeichnis"/>
        <w:rPr>
          <w:rFonts w:eastAsiaTheme="minorEastAsia" w:cstheme="minorBidi"/>
          <w:b w:val="0"/>
          <w:bCs/>
          <w:caps w:val="0"/>
          <w:sz w:val="22"/>
          <w:szCs w:val="22"/>
          <w:lang w:eastAsia="en-GB"/>
        </w:rPr>
      </w:pPr>
      <w:hyperlink w:anchor="_Toc39149056" w:history="1">
        <w:r w:rsidR="001904A2" w:rsidRPr="001904A2">
          <w:rPr>
            <w:rStyle w:val="Hyperlink"/>
            <w:rFonts w:ascii="Arial" w:hAnsi="Arial" w:cs="Arial"/>
            <w:b w:val="0"/>
            <w:bCs/>
            <w:caps w:val="0"/>
          </w:rPr>
          <w:t xml:space="preserve"> Basic element 15.</w:t>
        </w:r>
        <w:r w:rsidR="001904A2" w:rsidRPr="001904A2">
          <w:rPr>
            <w:rStyle w:val="Hyperlink"/>
            <w:b w:val="0"/>
            <w:bCs/>
            <w:caps w:val="0"/>
          </w:rPr>
          <w:t xml:space="preserve"> </w:t>
        </w:r>
        <w:r w:rsidR="001904A2" w:rsidRPr="001904A2">
          <w:rPr>
            <w:rStyle w:val="Hyperlink"/>
            <w:rFonts w:ascii="Arial" w:hAnsi="Arial" w:cs="Arial"/>
            <w:b w:val="0"/>
            <w:bCs/>
            <w:caps w:val="0"/>
          </w:rPr>
          <w:t xml:space="preserve">Presentation of costs and financing for every measure. </w:t>
        </w:r>
        <w:r w:rsidR="001904A2" w:rsidRPr="001904A2">
          <w:rPr>
            <w:rStyle w:val="Hyperlink"/>
            <w:rFonts w:ascii="Arial" w:hAnsi="Arial" w:cs="Arial"/>
            <w:b w:val="0"/>
            <w:bCs/>
            <w:i/>
            <w:iCs/>
            <w:caps w:val="0"/>
          </w:rPr>
          <w:t>Note: Source, Plan de movilidad Piura, 139, catalogue of actions, costs and financing (this figure shows 2 of 8 pages)</w:t>
        </w:r>
        <w:r w:rsidR="001904A2" w:rsidRPr="001904A2">
          <w:rPr>
            <w:b w:val="0"/>
            <w:bCs/>
            <w:caps w:val="0"/>
            <w:webHidden/>
          </w:rPr>
          <w:tab/>
        </w:r>
        <w:r w:rsidR="001904A2" w:rsidRPr="001904A2">
          <w:rPr>
            <w:b w:val="0"/>
            <w:bCs/>
            <w:caps w:val="0"/>
            <w:webHidden/>
          </w:rPr>
          <w:fldChar w:fldCharType="begin"/>
        </w:r>
        <w:r w:rsidR="001904A2" w:rsidRPr="001904A2">
          <w:rPr>
            <w:b w:val="0"/>
            <w:bCs/>
            <w:caps w:val="0"/>
            <w:webHidden/>
          </w:rPr>
          <w:instrText xml:space="preserve"> PAGEREF _Toc39149056 \h </w:instrText>
        </w:r>
        <w:r w:rsidR="001904A2" w:rsidRPr="001904A2">
          <w:rPr>
            <w:b w:val="0"/>
            <w:bCs/>
            <w:caps w:val="0"/>
            <w:webHidden/>
          </w:rPr>
        </w:r>
        <w:r w:rsidR="001904A2" w:rsidRPr="001904A2">
          <w:rPr>
            <w:b w:val="0"/>
            <w:bCs/>
            <w:caps w:val="0"/>
            <w:webHidden/>
          </w:rPr>
          <w:fldChar w:fldCharType="separate"/>
        </w:r>
        <w:r w:rsidR="001904A2">
          <w:rPr>
            <w:b w:val="0"/>
            <w:bCs/>
            <w:caps w:val="0"/>
            <w:webHidden/>
          </w:rPr>
          <w:t>65</w:t>
        </w:r>
        <w:r w:rsidR="001904A2" w:rsidRPr="001904A2">
          <w:rPr>
            <w:b w:val="0"/>
            <w:bCs/>
            <w:caps w:val="0"/>
            <w:webHidden/>
          </w:rPr>
          <w:fldChar w:fldCharType="end"/>
        </w:r>
      </w:hyperlink>
    </w:p>
    <w:p w14:paraId="17E2AAFA" w14:textId="7946CF6E" w:rsidR="001904A2" w:rsidRPr="001904A2" w:rsidRDefault="00F75B71">
      <w:pPr>
        <w:pStyle w:val="Abbildungsverzeichnis"/>
        <w:rPr>
          <w:rFonts w:eastAsiaTheme="minorEastAsia" w:cstheme="minorBidi"/>
          <w:b w:val="0"/>
          <w:bCs/>
          <w:caps w:val="0"/>
          <w:sz w:val="22"/>
          <w:szCs w:val="22"/>
          <w:lang w:eastAsia="en-GB"/>
        </w:rPr>
      </w:pPr>
      <w:hyperlink w:anchor="_Toc39149057" w:history="1">
        <w:r w:rsidR="001904A2" w:rsidRPr="001904A2">
          <w:rPr>
            <w:rStyle w:val="Hyperlink"/>
            <w:rFonts w:ascii="Arial" w:hAnsi="Arial" w:cs="Arial"/>
            <w:b w:val="0"/>
            <w:bCs/>
            <w:caps w:val="0"/>
          </w:rPr>
          <w:t>Basic element 16.</w:t>
        </w:r>
        <w:r w:rsidR="001904A2" w:rsidRPr="001904A2">
          <w:rPr>
            <w:rStyle w:val="Hyperlink"/>
            <w:b w:val="0"/>
            <w:bCs/>
            <w:caps w:val="0"/>
          </w:rPr>
          <w:t xml:space="preserve"> </w:t>
        </w:r>
        <w:r w:rsidR="001904A2" w:rsidRPr="001904A2">
          <w:rPr>
            <w:rStyle w:val="Hyperlink"/>
            <w:rFonts w:ascii="Arial" w:hAnsi="Arial" w:cs="Arial"/>
            <w:b w:val="0"/>
            <w:bCs/>
            <w:caps w:val="0"/>
          </w:rPr>
          <w:t xml:space="preserve">Capacity Development Strategy. </w:t>
        </w:r>
        <w:r w:rsidR="001904A2" w:rsidRPr="001904A2">
          <w:rPr>
            <w:rStyle w:val="Hyperlink"/>
            <w:rFonts w:ascii="Arial" w:hAnsi="Arial" w:cs="Arial"/>
            <w:b w:val="0"/>
            <w:bCs/>
            <w:i/>
            <w:iCs/>
            <w:caps w:val="0"/>
          </w:rPr>
          <w:t>Note: Source: Capacity Development Strategy - MobiliseYourCity Africa Community of Practice</w:t>
        </w:r>
        <w:r w:rsidR="001904A2" w:rsidRPr="001904A2">
          <w:rPr>
            <w:b w:val="0"/>
            <w:bCs/>
            <w:caps w:val="0"/>
            <w:webHidden/>
          </w:rPr>
          <w:tab/>
        </w:r>
        <w:r w:rsidR="001904A2" w:rsidRPr="001904A2">
          <w:rPr>
            <w:b w:val="0"/>
            <w:bCs/>
            <w:caps w:val="0"/>
            <w:webHidden/>
          </w:rPr>
          <w:fldChar w:fldCharType="begin"/>
        </w:r>
        <w:r w:rsidR="001904A2" w:rsidRPr="001904A2">
          <w:rPr>
            <w:b w:val="0"/>
            <w:bCs/>
            <w:caps w:val="0"/>
            <w:webHidden/>
          </w:rPr>
          <w:instrText xml:space="preserve"> PAGEREF _Toc39149057 \h </w:instrText>
        </w:r>
        <w:r w:rsidR="001904A2" w:rsidRPr="001904A2">
          <w:rPr>
            <w:b w:val="0"/>
            <w:bCs/>
            <w:caps w:val="0"/>
            <w:webHidden/>
          </w:rPr>
        </w:r>
        <w:r w:rsidR="001904A2" w:rsidRPr="001904A2">
          <w:rPr>
            <w:b w:val="0"/>
            <w:bCs/>
            <w:caps w:val="0"/>
            <w:webHidden/>
          </w:rPr>
          <w:fldChar w:fldCharType="separate"/>
        </w:r>
        <w:r w:rsidR="001904A2">
          <w:rPr>
            <w:b w:val="0"/>
            <w:bCs/>
            <w:caps w:val="0"/>
            <w:webHidden/>
          </w:rPr>
          <w:t>65</w:t>
        </w:r>
        <w:r w:rsidR="001904A2" w:rsidRPr="001904A2">
          <w:rPr>
            <w:b w:val="0"/>
            <w:bCs/>
            <w:caps w:val="0"/>
            <w:webHidden/>
          </w:rPr>
          <w:fldChar w:fldCharType="end"/>
        </w:r>
      </w:hyperlink>
    </w:p>
    <w:p w14:paraId="6DC5F6C9" w14:textId="43BCA587" w:rsidR="001904A2" w:rsidRPr="001904A2" w:rsidRDefault="00F75B71">
      <w:pPr>
        <w:pStyle w:val="Abbildungsverzeichnis"/>
        <w:rPr>
          <w:rFonts w:eastAsiaTheme="minorEastAsia" w:cstheme="minorBidi"/>
          <w:b w:val="0"/>
          <w:bCs/>
          <w:caps w:val="0"/>
          <w:sz w:val="22"/>
          <w:szCs w:val="22"/>
          <w:lang w:eastAsia="en-GB"/>
        </w:rPr>
      </w:pPr>
      <w:hyperlink w:anchor="_Toc39149058" w:history="1">
        <w:r w:rsidR="001904A2" w:rsidRPr="001904A2">
          <w:rPr>
            <w:rStyle w:val="Hyperlink"/>
            <w:rFonts w:ascii="Arial" w:hAnsi="Arial" w:cs="Arial"/>
            <w:b w:val="0"/>
            <w:bCs/>
            <w:caps w:val="0"/>
          </w:rPr>
          <w:t xml:space="preserve"> Basic element 17.</w:t>
        </w:r>
        <w:r w:rsidR="001904A2" w:rsidRPr="001904A2">
          <w:rPr>
            <w:rStyle w:val="Hyperlink"/>
            <w:b w:val="0"/>
            <w:bCs/>
            <w:caps w:val="0"/>
          </w:rPr>
          <w:t xml:space="preserve"> </w:t>
        </w:r>
        <w:r w:rsidR="001904A2" w:rsidRPr="001904A2">
          <w:rPr>
            <w:rStyle w:val="Hyperlink"/>
            <w:rFonts w:ascii="Arial" w:hAnsi="Arial" w:cs="Arial"/>
            <w:b w:val="0"/>
            <w:bCs/>
            <w:caps w:val="0"/>
          </w:rPr>
          <w:t>Monitoring (Template)</w:t>
        </w:r>
        <w:r w:rsidR="001904A2" w:rsidRPr="001904A2">
          <w:rPr>
            <w:b w:val="0"/>
            <w:bCs/>
            <w:caps w:val="0"/>
            <w:webHidden/>
          </w:rPr>
          <w:tab/>
        </w:r>
        <w:r w:rsidR="001904A2" w:rsidRPr="001904A2">
          <w:rPr>
            <w:b w:val="0"/>
            <w:bCs/>
            <w:caps w:val="0"/>
            <w:webHidden/>
          </w:rPr>
          <w:fldChar w:fldCharType="begin"/>
        </w:r>
        <w:r w:rsidR="001904A2" w:rsidRPr="001904A2">
          <w:rPr>
            <w:b w:val="0"/>
            <w:bCs/>
            <w:caps w:val="0"/>
            <w:webHidden/>
          </w:rPr>
          <w:instrText xml:space="preserve"> PAGEREF _Toc39149058 \h </w:instrText>
        </w:r>
        <w:r w:rsidR="001904A2" w:rsidRPr="001904A2">
          <w:rPr>
            <w:b w:val="0"/>
            <w:bCs/>
            <w:caps w:val="0"/>
            <w:webHidden/>
          </w:rPr>
        </w:r>
        <w:r w:rsidR="001904A2" w:rsidRPr="001904A2">
          <w:rPr>
            <w:b w:val="0"/>
            <w:bCs/>
            <w:caps w:val="0"/>
            <w:webHidden/>
          </w:rPr>
          <w:fldChar w:fldCharType="separate"/>
        </w:r>
        <w:r w:rsidR="001904A2">
          <w:rPr>
            <w:b w:val="0"/>
            <w:bCs/>
            <w:caps w:val="0"/>
            <w:webHidden/>
          </w:rPr>
          <w:t>68</w:t>
        </w:r>
        <w:r w:rsidR="001904A2" w:rsidRPr="001904A2">
          <w:rPr>
            <w:b w:val="0"/>
            <w:bCs/>
            <w:caps w:val="0"/>
            <w:webHidden/>
          </w:rPr>
          <w:fldChar w:fldCharType="end"/>
        </w:r>
      </w:hyperlink>
    </w:p>
    <w:p w14:paraId="5E995F2D" w14:textId="6EAF258E" w:rsidR="001904A2" w:rsidRPr="001904A2" w:rsidRDefault="00F75B71">
      <w:pPr>
        <w:pStyle w:val="Abbildungsverzeichnis"/>
        <w:rPr>
          <w:rFonts w:eastAsiaTheme="minorEastAsia" w:cstheme="minorBidi"/>
          <w:b w:val="0"/>
          <w:bCs/>
          <w:caps w:val="0"/>
          <w:sz w:val="22"/>
          <w:szCs w:val="22"/>
          <w:lang w:eastAsia="en-GB"/>
        </w:rPr>
      </w:pPr>
      <w:hyperlink w:anchor="_Toc39149059" w:history="1">
        <w:r w:rsidR="001904A2" w:rsidRPr="001904A2">
          <w:rPr>
            <w:rStyle w:val="Hyperlink"/>
            <w:rFonts w:ascii="Arial" w:hAnsi="Arial" w:cs="Arial"/>
            <w:b w:val="0"/>
            <w:bCs/>
            <w:caps w:val="0"/>
          </w:rPr>
          <w:t>Basic element 16.</w:t>
        </w:r>
        <w:r w:rsidR="001904A2" w:rsidRPr="001904A2">
          <w:rPr>
            <w:rStyle w:val="Hyperlink"/>
            <w:b w:val="0"/>
            <w:bCs/>
            <w:caps w:val="0"/>
          </w:rPr>
          <w:t xml:space="preserve"> </w:t>
        </w:r>
        <w:r w:rsidR="001904A2" w:rsidRPr="001904A2">
          <w:rPr>
            <w:rStyle w:val="Hyperlink"/>
            <w:rFonts w:ascii="Arial" w:hAnsi="Arial" w:cs="Arial"/>
            <w:b w:val="0"/>
            <w:bCs/>
            <w:caps w:val="0"/>
          </w:rPr>
          <w:t xml:space="preserve">Capacity Development Strategy. </w:t>
        </w:r>
        <w:r w:rsidR="001904A2" w:rsidRPr="001904A2">
          <w:rPr>
            <w:rStyle w:val="Hyperlink"/>
            <w:rFonts w:ascii="Arial" w:hAnsi="Arial" w:cs="Arial"/>
            <w:b w:val="0"/>
            <w:bCs/>
            <w:i/>
            <w:iCs/>
            <w:caps w:val="0"/>
          </w:rPr>
          <w:t>Note: Source: Capacity Development Strategy - MobiliseYourCity Africa Community of Practice</w:t>
        </w:r>
        <w:r w:rsidR="001904A2" w:rsidRPr="001904A2">
          <w:rPr>
            <w:b w:val="0"/>
            <w:bCs/>
            <w:caps w:val="0"/>
            <w:webHidden/>
          </w:rPr>
          <w:tab/>
        </w:r>
        <w:r w:rsidR="001904A2" w:rsidRPr="001904A2">
          <w:rPr>
            <w:b w:val="0"/>
            <w:bCs/>
            <w:caps w:val="0"/>
            <w:webHidden/>
          </w:rPr>
          <w:fldChar w:fldCharType="begin"/>
        </w:r>
        <w:r w:rsidR="001904A2" w:rsidRPr="001904A2">
          <w:rPr>
            <w:b w:val="0"/>
            <w:bCs/>
            <w:caps w:val="0"/>
            <w:webHidden/>
          </w:rPr>
          <w:instrText xml:space="preserve"> PAGEREF _Toc39149059 \h </w:instrText>
        </w:r>
        <w:r w:rsidR="001904A2" w:rsidRPr="001904A2">
          <w:rPr>
            <w:b w:val="0"/>
            <w:bCs/>
            <w:caps w:val="0"/>
            <w:webHidden/>
          </w:rPr>
        </w:r>
        <w:r w:rsidR="001904A2" w:rsidRPr="001904A2">
          <w:rPr>
            <w:b w:val="0"/>
            <w:bCs/>
            <w:caps w:val="0"/>
            <w:webHidden/>
          </w:rPr>
          <w:fldChar w:fldCharType="separate"/>
        </w:r>
        <w:r w:rsidR="001904A2">
          <w:rPr>
            <w:b w:val="0"/>
            <w:bCs/>
            <w:caps w:val="0"/>
            <w:webHidden/>
          </w:rPr>
          <w:t>81</w:t>
        </w:r>
        <w:r w:rsidR="001904A2" w:rsidRPr="001904A2">
          <w:rPr>
            <w:b w:val="0"/>
            <w:bCs/>
            <w:caps w:val="0"/>
            <w:webHidden/>
          </w:rPr>
          <w:fldChar w:fldCharType="end"/>
        </w:r>
      </w:hyperlink>
    </w:p>
    <w:p w14:paraId="3CE51964" w14:textId="5DC75183" w:rsidR="001904A2" w:rsidRPr="001904A2" w:rsidRDefault="00F75B71">
      <w:pPr>
        <w:pStyle w:val="Abbildungsverzeichnis"/>
        <w:rPr>
          <w:rFonts w:eastAsiaTheme="minorEastAsia" w:cstheme="minorBidi"/>
          <w:b w:val="0"/>
          <w:bCs/>
          <w:caps w:val="0"/>
          <w:sz w:val="22"/>
          <w:szCs w:val="22"/>
          <w:lang w:eastAsia="en-GB"/>
        </w:rPr>
      </w:pPr>
      <w:hyperlink w:anchor="_Toc39149060" w:history="1">
        <w:r w:rsidR="001904A2" w:rsidRPr="001904A2">
          <w:rPr>
            <w:rStyle w:val="Hyperlink"/>
            <w:rFonts w:ascii="Arial" w:hAnsi="Arial" w:cs="Arial"/>
            <w:b w:val="0"/>
            <w:bCs/>
            <w:caps w:val="0"/>
          </w:rPr>
          <w:t>Basic element 17.</w:t>
        </w:r>
        <w:r w:rsidR="001904A2" w:rsidRPr="001904A2">
          <w:rPr>
            <w:rStyle w:val="Hyperlink"/>
            <w:b w:val="0"/>
            <w:bCs/>
            <w:caps w:val="0"/>
          </w:rPr>
          <w:t xml:space="preserve"> </w:t>
        </w:r>
        <w:r w:rsidR="001904A2" w:rsidRPr="001904A2">
          <w:rPr>
            <w:rStyle w:val="Hyperlink"/>
            <w:rFonts w:ascii="Arial" w:hAnsi="Arial" w:cs="Arial"/>
            <w:b w:val="0"/>
            <w:bCs/>
            <w:caps w:val="0"/>
          </w:rPr>
          <w:t>Monitoring (Template)</w:t>
        </w:r>
        <w:r w:rsidR="001904A2" w:rsidRPr="001904A2">
          <w:rPr>
            <w:b w:val="0"/>
            <w:bCs/>
            <w:caps w:val="0"/>
            <w:webHidden/>
          </w:rPr>
          <w:tab/>
        </w:r>
        <w:r w:rsidR="001904A2" w:rsidRPr="001904A2">
          <w:rPr>
            <w:b w:val="0"/>
            <w:bCs/>
            <w:caps w:val="0"/>
            <w:webHidden/>
          </w:rPr>
          <w:fldChar w:fldCharType="begin"/>
        </w:r>
        <w:r w:rsidR="001904A2" w:rsidRPr="001904A2">
          <w:rPr>
            <w:b w:val="0"/>
            <w:bCs/>
            <w:caps w:val="0"/>
            <w:webHidden/>
          </w:rPr>
          <w:instrText xml:space="preserve"> PAGEREF _Toc39149060 \h </w:instrText>
        </w:r>
        <w:r w:rsidR="001904A2" w:rsidRPr="001904A2">
          <w:rPr>
            <w:b w:val="0"/>
            <w:bCs/>
            <w:caps w:val="0"/>
            <w:webHidden/>
          </w:rPr>
        </w:r>
        <w:r w:rsidR="001904A2" w:rsidRPr="001904A2">
          <w:rPr>
            <w:b w:val="0"/>
            <w:bCs/>
            <w:caps w:val="0"/>
            <w:webHidden/>
          </w:rPr>
          <w:fldChar w:fldCharType="separate"/>
        </w:r>
        <w:r w:rsidR="001904A2">
          <w:rPr>
            <w:b w:val="0"/>
            <w:bCs/>
            <w:caps w:val="0"/>
            <w:webHidden/>
          </w:rPr>
          <w:t>81</w:t>
        </w:r>
        <w:r w:rsidR="001904A2" w:rsidRPr="001904A2">
          <w:rPr>
            <w:b w:val="0"/>
            <w:bCs/>
            <w:caps w:val="0"/>
            <w:webHidden/>
          </w:rPr>
          <w:fldChar w:fldCharType="end"/>
        </w:r>
      </w:hyperlink>
    </w:p>
    <w:p w14:paraId="706D55B9" w14:textId="43BD0ECB" w:rsidR="000F5825" w:rsidRPr="00BB1868" w:rsidRDefault="000F5825" w:rsidP="000F5825">
      <w:pPr>
        <w:rPr>
          <w:rFonts w:ascii="Arial" w:hAnsi="Arial" w:cs="Arial"/>
          <w:bCs/>
          <w:lang w:val="en-GB"/>
        </w:rPr>
      </w:pPr>
      <w:r w:rsidRPr="001904A2">
        <w:rPr>
          <w:rFonts w:ascii="Arial" w:hAnsi="Arial" w:cs="Arial"/>
          <w:bCs/>
          <w:lang w:val="en-GB"/>
        </w:rPr>
        <w:fldChar w:fldCharType="end"/>
      </w:r>
    </w:p>
    <w:p w14:paraId="737A5A92" w14:textId="77777777" w:rsidR="001904A2" w:rsidRDefault="001904A2">
      <w:pPr>
        <w:rPr>
          <w:rFonts w:asciiTheme="majorHAnsi" w:hAnsiTheme="majorHAnsi" w:cstheme="majorHAnsi"/>
          <w:b/>
          <w:sz w:val="32"/>
          <w:szCs w:val="32"/>
          <w:lang w:val="en-GB"/>
        </w:rPr>
      </w:pPr>
      <w:r>
        <w:rPr>
          <w:rFonts w:asciiTheme="majorHAnsi" w:hAnsiTheme="majorHAnsi" w:cstheme="majorHAnsi"/>
          <w:b/>
          <w:sz w:val="32"/>
          <w:szCs w:val="32"/>
          <w:lang w:val="en-GB"/>
        </w:rPr>
        <w:br w:type="page"/>
      </w:r>
    </w:p>
    <w:p w14:paraId="2D7E7AF1" w14:textId="36F516D9" w:rsidR="000F5825" w:rsidRPr="00BB1868" w:rsidRDefault="000F5825" w:rsidP="00272189">
      <w:pPr>
        <w:spacing w:before="240" w:after="240"/>
        <w:rPr>
          <w:rFonts w:asciiTheme="majorHAnsi" w:hAnsiTheme="majorHAnsi" w:cstheme="majorHAnsi"/>
          <w:b/>
          <w:sz w:val="32"/>
          <w:szCs w:val="32"/>
          <w:lang w:val="en-GB"/>
        </w:rPr>
      </w:pPr>
      <w:r w:rsidRPr="00BB1868">
        <w:rPr>
          <w:rFonts w:asciiTheme="majorHAnsi" w:hAnsiTheme="majorHAnsi" w:cstheme="majorHAnsi"/>
          <w:b/>
          <w:sz w:val="32"/>
          <w:szCs w:val="32"/>
          <w:lang w:val="en-GB"/>
        </w:rPr>
        <w:lastRenderedPageBreak/>
        <w:t xml:space="preserve">List of Inspirational </w:t>
      </w:r>
      <w:r w:rsidR="003D2494">
        <w:rPr>
          <w:rFonts w:asciiTheme="majorHAnsi" w:hAnsiTheme="majorHAnsi" w:cstheme="majorHAnsi"/>
          <w:b/>
          <w:sz w:val="32"/>
          <w:szCs w:val="32"/>
          <w:lang w:val="en-GB"/>
        </w:rPr>
        <w:t>E</w:t>
      </w:r>
      <w:r w:rsidRPr="00BB1868">
        <w:rPr>
          <w:rFonts w:asciiTheme="majorHAnsi" w:hAnsiTheme="majorHAnsi" w:cstheme="majorHAnsi"/>
          <w:b/>
          <w:sz w:val="32"/>
          <w:szCs w:val="32"/>
          <w:lang w:val="en-GB"/>
        </w:rPr>
        <w:t>xamples</w:t>
      </w:r>
    </w:p>
    <w:p w14:paraId="756CA9D5" w14:textId="47F2B722" w:rsidR="008F4A48" w:rsidRPr="008F4A48" w:rsidRDefault="000F5825">
      <w:pPr>
        <w:pStyle w:val="Abbildungsverzeichnis"/>
        <w:rPr>
          <w:rFonts w:eastAsiaTheme="minorEastAsia" w:cstheme="minorBidi"/>
          <w:b w:val="0"/>
          <w:bCs/>
          <w:caps w:val="0"/>
          <w:sz w:val="22"/>
          <w:szCs w:val="22"/>
          <w:lang w:eastAsia="en-GB"/>
        </w:rPr>
      </w:pPr>
      <w:r w:rsidRPr="00FE6B7E">
        <w:rPr>
          <w:rFonts w:ascii="Arial" w:hAnsi="Arial" w:cs="Arial"/>
          <w:b w:val="0"/>
          <w:bCs/>
          <w:noProof w:val="0"/>
          <w:sz w:val="32"/>
          <w:szCs w:val="32"/>
        </w:rPr>
        <w:fldChar w:fldCharType="begin"/>
      </w:r>
      <w:r w:rsidRPr="00FE6B7E">
        <w:rPr>
          <w:rFonts w:ascii="Arial" w:hAnsi="Arial" w:cs="Arial"/>
          <w:b w:val="0"/>
          <w:bCs/>
          <w:noProof w:val="0"/>
          <w:sz w:val="32"/>
          <w:szCs w:val="32"/>
        </w:rPr>
        <w:instrText xml:space="preserve"> TOC \h \z \c "Inspirational example" </w:instrText>
      </w:r>
      <w:r w:rsidRPr="00FE6B7E">
        <w:rPr>
          <w:rFonts w:ascii="Arial" w:hAnsi="Arial" w:cs="Arial"/>
          <w:b w:val="0"/>
          <w:bCs/>
          <w:noProof w:val="0"/>
          <w:sz w:val="32"/>
          <w:szCs w:val="32"/>
        </w:rPr>
        <w:fldChar w:fldCharType="separate"/>
      </w:r>
      <w:hyperlink w:anchor="_Toc39046726" w:history="1">
        <w:r w:rsidR="008F4A48" w:rsidRPr="008F4A48">
          <w:rPr>
            <w:rStyle w:val="Hyperlink"/>
            <w:rFonts w:ascii="Arial" w:hAnsi="Arial" w:cs="Arial"/>
            <w:b w:val="0"/>
            <w:bCs/>
            <w:caps w:val="0"/>
          </w:rPr>
          <w:t>Inspirational example 1. Example of SUMP timeframe and map representation of existing and new infrastructure</w:t>
        </w:r>
        <w:r w:rsidR="008F4A48" w:rsidRPr="008F4A48">
          <w:rPr>
            <w:rStyle w:val="Hyperlink"/>
            <w:rFonts w:ascii="Arial" w:hAnsi="Arial" w:cs="Arial"/>
            <w:b w:val="0"/>
            <w:bCs/>
            <w:i/>
            <w:iCs/>
            <w:caps w:val="0"/>
          </w:rPr>
          <w:t>. Note: Source: Malmö SUMP (2013)</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_Toc39046726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13</w:t>
        </w:r>
        <w:r w:rsidR="008F4A48" w:rsidRPr="008F4A48">
          <w:rPr>
            <w:b w:val="0"/>
            <w:bCs/>
            <w:caps w:val="0"/>
            <w:webHidden/>
          </w:rPr>
          <w:fldChar w:fldCharType="end"/>
        </w:r>
      </w:hyperlink>
    </w:p>
    <w:p w14:paraId="64BC4D22" w14:textId="50F87092" w:rsidR="008F4A48" w:rsidRPr="008F4A48" w:rsidRDefault="00F75B71">
      <w:pPr>
        <w:pStyle w:val="Abbildungsverzeichnis"/>
        <w:rPr>
          <w:rFonts w:eastAsiaTheme="minorEastAsia" w:cstheme="minorBidi"/>
          <w:b w:val="0"/>
          <w:bCs/>
          <w:caps w:val="0"/>
          <w:sz w:val="22"/>
          <w:szCs w:val="22"/>
          <w:lang w:eastAsia="en-GB"/>
        </w:rPr>
      </w:pPr>
      <w:hyperlink w:anchor="_Toc39046727" w:history="1">
        <w:r w:rsidR="008F4A48" w:rsidRPr="008F4A48">
          <w:rPr>
            <w:rStyle w:val="Hyperlink"/>
            <w:rFonts w:ascii="Arial" w:hAnsi="Arial" w:cs="Arial"/>
            <w:b w:val="0"/>
            <w:bCs/>
            <w:caps w:val="0"/>
          </w:rPr>
          <w:t xml:space="preserve"> Inspirational example 2. Stakeholders visualized in an “onion” assigning actors to one of three sectors (public sector; civil society; private sector) (Template from Tool: Stakeholder Map)</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_Toc39046727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15</w:t>
        </w:r>
        <w:r w:rsidR="008F4A48" w:rsidRPr="008F4A48">
          <w:rPr>
            <w:b w:val="0"/>
            <w:bCs/>
            <w:caps w:val="0"/>
            <w:webHidden/>
          </w:rPr>
          <w:fldChar w:fldCharType="end"/>
        </w:r>
      </w:hyperlink>
    </w:p>
    <w:p w14:paraId="26E7FBD4" w14:textId="2A6A7F75" w:rsidR="008F4A48" w:rsidRPr="008F4A48" w:rsidRDefault="00F75B71">
      <w:pPr>
        <w:pStyle w:val="Abbildungsverzeichnis"/>
        <w:rPr>
          <w:rFonts w:eastAsiaTheme="minorEastAsia" w:cstheme="minorBidi"/>
          <w:b w:val="0"/>
          <w:bCs/>
          <w:caps w:val="0"/>
          <w:sz w:val="22"/>
          <w:szCs w:val="22"/>
          <w:lang w:eastAsia="en-GB"/>
        </w:rPr>
      </w:pPr>
      <w:hyperlink w:anchor="_Toc39046728" w:history="1">
        <w:r w:rsidR="008F4A48" w:rsidRPr="008F4A48">
          <w:rPr>
            <w:rStyle w:val="Hyperlink"/>
            <w:rFonts w:ascii="Arial" w:hAnsi="Arial" w:cs="Arial"/>
            <w:b w:val="0"/>
            <w:bCs/>
            <w:caps w:val="0"/>
          </w:rPr>
          <w:t xml:space="preserve">Inspirational example 3. Presentation of stakeholder involvement. </w:t>
        </w:r>
        <w:r w:rsidR="008F4A48" w:rsidRPr="008F4A48">
          <w:rPr>
            <w:rStyle w:val="Hyperlink"/>
            <w:rFonts w:ascii="Arial" w:hAnsi="Arial" w:cs="Arial"/>
            <w:b w:val="0"/>
            <w:bCs/>
            <w:i/>
            <w:iCs/>
            <w:caps w:val="0"/>
          </w:rPr>
          <w:t>Note: Source, Capital Surface Transport Master Plan Abu Dhabi</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_Toc39046728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16</w:t>
        </w:r>
        <w:r w:rsidR="008F4A48" w:rsidRPr="008F4A48">
          <w:rPr>
            <w:b w:val="0"/>
            <w:bCs/>
            <w:caps w:val="0"/>
            <w:webHidden/>
          </w:rPr>
          <w:fldChar w:fldCharType="end"/>
        </w:r>
      </w:hyperlink>
    </w:p>
    <w:p w14:paraId="2CB4ABC4" w14:textId="23FC8A91" w:rsidR="008F4A48" w:rsidRPr="008F4A48" w:rsidRDefault="00F75B71">
      <w:pPr>
        <w:pStyle w:val="Abbildungsverzeichnis"/>
        <w:rPr>
          <w:rFonts w:eastAsiaTheme="minorEastAsia" w:cstheme="minorBidi"/>
          <w:b w:val="0"/>
          <w:bCs/>
          <w:caps w:val="0"/>
          <w:sz w:val="22"/>
          <w:szCs w:val="22"/>
          <w:lang w:eastAsia="en-GB"/>
        </w:rPr>
      </w:pPr>
      <w:hyperlink w:anchor="_Toc39046729" w:history="1">
        <w:r w:rsidR="008F4A48" w:rsidRPr="008F4A48">
          <w:rPr>
            <w:rStyle w:val="Hyperlink"/>
            <w:rFonts w:ascii="Arial" w:hAnsi="Arial" w:cs="Arial"/>
            <w:b w:val="0"/>
            <w:bCs/>
            <w:caps w:val="0"/>
          </w:rPr>
          <w:t xml:space="preserve">Inspirational example 4. Presentation of stakeholder organigram. </w:t>
        </w:r>
        <w:r w:rsidR="008F4A48" w:rsidRPr="008F4A48">
          <w:rPr>
            <w:rStyle w:val="Hyperlink"/>
            <w:rFonts w:ascii="Arial" w:hAnsi="Arial" w:cs="Arial"/>
            <w:b w:val="0"/>
            <w:bCs/>
            <w:i/>
            <w:iCs/>
            <w:caps w:val="0"/>
          </w:rPr>
          <w:t>Note: Source, SUMP Peru, Trujillo.</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_Toc39046729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16</w:t>
        </w:r>
        <w:r w:rsidR="008F4A48" w:rsidRPr="008F4A48">
          <w:rPr>
            <w:b w:val="0"/>
            <w:bCs/>
            <w:caps w:val="0"/>
            <w:webHidden/>
          </w:rPr>
          <w:fldChar w:fldCharType="end"/>
        </w:r>
      </w:hyperlink>
    </w:p>
    <w:p w14:paraId="2A2E3713" w14:textId="4106A0CF" w:rsidR="008F4A48" w:rsidRPr="008F4A48" w:rsidRDefault="00F75B71">
      <w:pPr>
        <w:pStyle w:val="Abbildungsverzeichnis"/>
        <w:rPr>
          <w:rFonts w:eastAsiaTheme="minorEastAsia" w:cstheme="minorBidi"/>
          <w:b w:val="0"/>
          <w:bCs/>
          <w:caps w:val="0"/>
          <w:sz w:val="22"/>
          <w:szCs w:val="22"/>
          <w:lang w:eastAsia="en-GB"/>
        </w:rPr>
      </w:pPr>
      <w:hyperlink w:anchor="_Toc39046730" w:history="1">
        <w:r w:rsidR="008F4A48" w:rsidRPr="008F4A48">
          <w:rPr>
            <w:rStyle w:val="Hyperlink"/>
            <w:rFonts w:ascii="Arial" w:hAnsi="Arial" w:cs="Arial"/>
            <w:b w:val="0"/>
            <w:bCs/>
            <w:caps w:val="0"/>
          </w:rPr>
          <w:t xml:space="preserve">Inspirational example 5. Presentation of the institutional and territorial areas impacted by the strategies. </w:t>
        </w:r>
        <w:r w:rsidR="008F4A48" w:rsidRPr="008F4A48">
          <w:rPr>
            <w:rStyle w:val="Hyperlink"/>
            <w:rFonts w:ascii="Arial" w:hAnsi="Arial" w:cs="Arial"/>
            <w:b w:val="0"/>
            <w:bCs/>
            <w:i/>
            <w:iCs/>
            <w:caps w:val="0"/>
            <w:lang w:val="es-MX"/>
          </w:rPr>
          <w:t>Note: Source, Plan de Movilidad Urbana Sostenible del Distrito de San Isidro, Lima</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_Toc39046730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18</w:t>
        </w:r>
        <w:r w:rsidR="008F4A48" w:rsidRPr="008F4A48">
          <w:rPr>
            <w:b w:val="0"/>
            <w:bCs/>
            <w:caps w:val="0"/>
            <w:webHidden/>
          </w:rPr>
          <w:fldChar w:fldCharType="end"/>
        </w:r>
      </w:hyperlink>
    </w:p>
    <w:p w14:paraId="4A03A892" w14:textId="4D35ADC8" w:rsidR="008F4A48" w:rsidRPr="008F4A48" w:rsidRDefault="00F75B71">
      <w:pPr>
        <w:pStyle w:val="Abbildungsverzeichnis"/>
        <w:rPr>
          <w:rFonts w:eastAsiaTheme="minorEastAsia" w:cstheme="minorBidi"/>
          <w:b w:val="0"/>
          <w:bCs/>
          <w:caps w:val="0"/>
          <w:sz w:val="22"/>
          <w:szCs w:val="22"/>
          <w:lang w:eastAsia="en-GB"/>
        </w:rPr>
      </w:pPr>
      <w:hyperlink w:anchor="_Toc39046731" w:history="1">
        <w:r w:rsidR="008F4A48" w:rsidRPr="008F4A48">
          <w:rPr>
            <w:rStyle w:val="Hyperlink"/>
            <w:rFonts w:ascii="Arial" w:hAnsi="Arial" w:cs="Arial"/>
            <w:b w:val="0"/>
            <w:bCs/>
            <w:caps w:val="0"/>
          </w:rPr>
          <w:t>Inspirational example 6.</w:t>
        </w:r>
        <w:r w:rsidR="008F4A48" w:rsidRPr="008F4A48">
          <w:rPr>
            <w:rStyle w:val="Hyperlink"/>
            <w:b w:val="0"/>
            <w:bCs/>
            <w:caps w:val="0"/>
          </w:rPr>
          <w:t xml:space="preserve"> </w:t>
        </w:r>
        <w:r w:rsidR="008F4A48" w:rsidRPr="008F4A48">
          <w:rPr>
            <w:rStyle w:val="Hyperlink"/>
            <w:rFonts w:ascii="Arial" w:hAnsi="Arial" w:cs="Arial"/>
            <w:b w:val="0"/>
            <w:bCs/>
            <w:caps w:val="0"/>
          </w:rPr>
          <w:t xml:space="preserve">Presentation of national/local policies and regulatory framework. </w:t>
        </w:r>
        <w:r w:rsidR="008F4A48" w:rsidRPr="008F4A48">
          <w:rPr>
            <w:rStyle w:val="Hyperlink"/>
            <w:rFonts w:ascii="Arial" w:hAnsi="Arial" w:cs="Arial"/>
            <w:b w:val="0"/>
            <w:bCs/>
            <w:i/>
            <w:iCs/>
            <w:caps w:val="0"/>
          </w:rPr>
          <w:t>Note: Source, SUMP Brasov</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_Toc39046731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19</w:t>
        </w:r>
        <w:r w:rsidR="008F4A48" w:rsidRPr="008F4A48">
          <w:rPr>
            <w:b w:val="0"/>
            <w:bCs/>
            <w:caps w:val="0"/>
            <w:webHidden/>
          </w:rPr>
          <w:fldChar w:fldCharType="end"/>
        </w:r>
      </w:hyperlink>
    </w:p>
    <w:p w14:paraId="0966CC9F" w14:textId="28954EDA" w:rsidR="008F4A48" w:rsidRPr="008F4A48" w:rsidRDefault="00F75B71">
      <w:pPr>
        <w:pStyle w:val="Abbildungsverzeichnis"/>
        <w:rPr>
          <w:rFonts w:eastAsiaTheme="minorEastAsia" w:cstheme="minorBidi"/>
          <w:b w:val="0"/>
          <w:bCs/>
          <w:caps w:val="0"/>
          <w:sz w:val="22"/>
          <w:szCs w:val="22"/>
          <w:lang w:eastAsia="en-GB"/>
        </w:rPr>
      </w:pPr>
      <w:hyperlink w:anchor="_Toc39046732" w:history="1">
        <w:r w:rsidR="008F4A48" w:rsidRPr="008F4A48">
          <w:rPr>
            <w:rStyle w:val="Hyperlink"/>
            <w:rFonts w:ascii="Arial" w:hAnsi="Arial" w:cs="Arial"/>
            <w:b w:val="0"/>
            <w:bCs/>
            <w:caps w:val="0"/>
          </w:rPr>
          <w:t xml:space="preserve">Inspirational example 7. Strategic plan of Antioquía, current model of territorial occupancy. </w:t>
        </w:r>
        <w:r w:rsidR="008F4A48" w:rsidRPr="008F4A48">
          <w:rPr>
            <w:rStyle w:val="Hyperlink"/>
            <w:rFonts w:ascii="Arial" w:hAnsi="Arial" w:cs="Arial"/>
            <w:b w:val="0"/>
            <w:bCs/>
            <w:i/>
            <w:iCs/>
            <w:caps w:val="0"/>
            <w:lang w:val="es-MX"/>
          </w:rPr>
          <w:t>Note:</w:t>
        </w:r>
        <w:r w:rsidR="008F4A48" w:rsidRPr="008F4A48">
          <w:rPr>
            <w:rStyle w:val="Hyperlink"/>
            <w:rFonts w:ascii="Arial" w:hAnsi="Arial" w:cs="Arial"/>
            <w:b w:val="0"/>
            <w:bCs/>
            <w:caps w:val="0"/>
            <w:lang w:val="es-MX"/>
          </w:rPr>
          <w:t xml:space="preserve"> </w:t>
        </w:r>
        <w:r w:rsidR="008F4A48" w:rsidRPr="008F4A48">
          <w:rPr>
            <w:rStyle w:val="Hyperlink"/>
            <w:rFonts w:ascii="Arial" w:hAnsi="Arial" w:cs="Arial"/>
            <w:b w:val="0"/>
            <w:bCs/>
            <w:i/>
            <w:iCs/>
            <w:caps w:val="0"/>
            <w:lang w:val="es-MX"/>
          </w:rPr>
          <w:t>Source, Plan maestro de movilidad para la Region Metropolitana del Valle de Aburrá</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_Toc39046732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21</w:t>
        </w:r>
        <w:r w:rsidR="008F4A48" w:rsidRPr="008F4A48">
          <w:rPr>
            <w:b w:val="0"/>
            <w:bCs/>
            <w:caps w:val="0"/>
            <w:webHidden/>
          </w:rPr>
          <w:fldChar w:fldCharType="end"/>
        </w:r>
      </w:hyperlink>
    </w:p>
    <w:p w14:paraId="47C4B299" w14:textId="0484ECB3" w:rsidR="008F4A48" w:rsidRPr="008F4A48" w:rsidRDefault="00F75B71">
      <w:pPr>
        <w:pStyle w:val="Abbildungsverzeichnis"/>
        <w:rPr>
          <w:rFonts w:eastAsiaTheme="minorEastAsia" w:cstheme="minorBidi"/>
          <w:b w:val="0"/>
          <w:bCs/>
          <w:caps w:val="0"/>
          <w:sz w:val="22"/>
          <w:szCs w:val="22"/>
          <w:lang w:eastAsia="en-GB"/>
        </w:rPr>
      </w:pPr>
      <w:hyperlink w:anchor="_Toc39046733" w:history="1">
        <w:r w:rsidR="008F4A48" w:rsidRPr="008F4A48">
          <w:rPr>
            <w:rStyle w:val="Hyperlink"/>
            <w:rFonts w:ascii="Arial" w:hAnsi="Arial" w:cs="Arial"/>
            <w:b w:val="0"/>
            <w:bCs/>
            <w:caps w:val="0"/>
          </w:rPr>
          <w:t xml:space="preserve">Inspirational example 8. Map of the Rail lines in the Brasgov Metropolitan area. </w:t>
        </w:r>
        <w:r w:rsidR="008F4A48" w:rsidRPr="008F4A48">
          <w:rPr>
            <w:rStyle w:val="Hyperlink"/>
            <w:rFonts w:ascii="Arial" w:hAnsi="Arial" w:cs="Arial"/>
            <w:b w:val="0"/>
            <w:bCs/>
            <w:i/>
            <w:iCs/>
            <w:caps w:val="0"/>
          </w:rPr>
          <w:t>Note: Source, Sustainable Urban Mobility Plan Brasov Growth Pole</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_Toc39046733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22</w:t>
        </w:r>
        <w:r w:rsidR="008F4A48" w:rsidRPr="008F4A48">
          <w:rPr>
            <w:b w:val="0"/>
            <w:bCs/>
            <w:caps w:val="0"/>
            <w:webHidden/>
          </w:rPr>
          <w:fldChar w:fldCharType="end"/>
        </w:r>
      </w:hyperlink>
    </w:p>
    <w:p w14:paraId="60047252" w14:textId="1678345F" w:rsidR="008F4A48" w:rsidRPr="008F4A48" w:rsidRDefault="00F75B71">
      <w:pPr>
        <w:pStyle w:val="Abbildungsverzeichnis"/>
        <w:rPr>
          <w:rFonts w:eastAsiaTheme="minorEastAsia" w:cstheme="minorBidi"/>
          <w:b w:val="0"/>
          <w:bCs/>
          <w:caps w:val="0"/>
          <w:sz w:val="22"/>
          <w:szCs w:val="22"/>
          <w:lang w:eastAsia="en-GB"/>
        </w:rPr>
      </w:pPr>
      <w:hyperlink w:anchor="_Toc39046734" w:history="1">
        <w:r w:rsidR="008F4A48" w:rsidRPr="008F4A48">
          <w:rPr>
            <w:rStyle w:val="Hyperlink"/>
            <w:rFonts w:ascii="Arial" w:hAnsi="Arial" w:cs="Arial"/>
            <w:b w:val="0"/>
            <w:bCs/>
            <w:caps w:val="0"/>
          </w:rPr>
          <w:t xml:space="preserve"> Inspirational example 9. Example figure comparing population growth and number of trips by car, bicycle, bus and train over time. </w:t>
        </w:r>
        <w:r w:rsidR="008F4A48" w:rsidRPr="008F4A48">
          <w:rPr>
            <w:rStyle w:val="Hyperlink"/>
            <w:rFonts w:ascii="Arial" w:hAnsi="Arial" w:cs="Arial"/>
            <w:b w:val="0"/>
            <w:bCs/>
            <w:i/>
            <w:iCs/>
            <w:caps w:val="0"/>
          </w:rPr>
          <w:t>Note:</w:t>
        </w:r>
        <w:r w:rsidR="008F4A48" w:rsidRPr="008F4A48">
          <w:rPr>
            <w:rStyle w:val="Hyperlink"/>
            <w:b w:val="0"/>
            <w:bCs/>
            <w:i/>
            <w:iCs/>
            <w:caps w:val="0"/>
          </w:rPr>
          <w:t xml:space="preserve"> </w:t>
        </w:r>
        <w:r w:rsidR="008F4A48" w:rsidRPr="008F4A48">
          <w:rPr>
            <w:rStyle w:val="Hyperlink"/>
            <w:rFonts w:ascii="Arial" w:hAnsi="Arial" w:cs="Arial"/>
            <w:b w:val="0"/>
            <w:bCs/>
            <w:i/>
            <w:iCs/>
            <w:caps w:val="0"/>
          </w:rPr>
          <w:t>Source, SUMP of the City of Malmö, Sweden, 2016</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_Toc39046734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24</w:t>
        </w:r>
        <w:r w:rsidR="008F4A48" w:rsidRPr="008F4A48">
          <w:rPr>
            <w:b w:val="0"/>
            <w:bCs/>
            <w:caps w:val="0"/>
            <w:webHidden/>
          </w:rPr>
          <w:fldChar w:fldCharType="end"/>
        </w:r>
      </w:hyperlink>
    </w:p>
    <w:p w14:paraId="25A28C5B" w14:textId="24064DE4" w:rsidR="008F4A48" w:rsidRPr="008F4A48" w:rsidRDefault="00F75B71">
      <w:pPr>
        <w:pStyle w:val="Abbildungsverzeichnis"/>
        <w:rPr>
          <w:rFonts w:eastAsiaTheme="minorEastAsia" w:cstheme="minorBidi"/>
          <w:b w:val="0"/>
          <w:bCs/>
          <w:caps w:val="0"/>
          <w:sz w:val="22"/>
          <w:szCs w:val="22"/>
          <w:lang w:eastAsia="en-GB"/>
        </w:rPr>
      </w:pPr>
      <w:hyperlink w:anchor="_Toc39046735" w:history="1">
        <w:r w:rsidR="008F4A48" w:rsidRPr="008F4A48">
          <w:rPr>
            <w:rStyle w:val="Hyperlink"/>
            <w:rFonts w:ascii="Arial" w:hAnsi="Arial" w:cs="Arial"/>
            <w:b w:val="0"/>
            <w:bCs/>
            <w:caps w:val="0"/>
          </w:rPr>
          <w:t xml:space="preserve">  Inspirational example 10. Example map of public transport accessibility, travel time to closest  (sub-)urban centre. </w:t>
        </w:r>
        <w:r w:rsidR="008F4A48" w:rsidRPr="008F4A48">
          <w:rPr>
            <w:rStyle w:val="Hyperlink"/>
            <w:rFonts w:ascii="Arial" w:hAnsi="Arial" w:cs="Arial"/>
            <w:b w:val="0"/>
            <w:bCs/>
            <w:i/>
            <w:iCs/>
            <w:caps w:val="0"/>
          </w:rPr>
          <w:t>Note: Source: Mobility strategy of the City of Bielefeld, Germany, 2018</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_Toc39046735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24</w:t>
        </w:r>
        <w:r w:rsidR="008F4A48" w:rsidRPr="008F4A48">
          <w:rPr>
            <w:b w:val="0"/>
            <w:bCs/>
            <w:caps w:val="0"/>
            <w:webHidden/>
          </w:rPr>
          <w:fldChar w:fldCharType="end"/>
        </w:r>
      </w:hyperlink>
    </w:p>
    <w:p w14:paraId="67EF4D5B" w14:textId="577927FC" w:rsidR="008F4A48" w:rsidRPr="008F4A48" w:rsidRDefault="00F75B71">
      <w:pPr>
        <w:pStyle w:val="Abbildungsverzeichnis"/>
        <w:rPr>
          <w:rFonts w:eastAsiaTheme="minorEastAsia" w:cstheme="minorBidi"/>
          <w:b w:val="0"/>
          <w:bCs/>
          <w:caps w:val="0"/>
          <w:sz w:val="22"/>
          <w:szCs w:val="22"/>
          <w:lang w:eastAsia="en-GB"/>
        </w:rPr>
      </w:pPr>
      <w:hyperlink w:anchor="_Toc39046736" w:history="1">
        <w:r w:rsidR="008F4A48" w:rsidRPr="008F4A48">
          <w:rPr>
            <w:rStyle w:val="Hyperlink"/>
            <w:rFonts w:ascii="Arial" w:hAnsi="Arial" w:cs="Arial"/>
            <w:b w:val="0"/>
            <w:bCs/>
            <w:caps w:val="0"/>
          </w:rPr>
          <w:t xml:space="preserve">Inspirational example 11. Example of map that visualises a liveability analysis of road space in the entire city (Figure source: </w:t>
        </w:r>
        <w:r w:rsidR="008F4A48" w:rsidRPr="008F4A48">
          <w:rPr>
            <w:rStyle w:val="Hyperlink"/>
            <w:rFonts w:ascii="Arial" w:hAnsi="Arial" w:cs="Arial"/>
            <w:b w:val="0"/>
            <w:bCs/>
            <w:i/>
            <w:iCs/>
            <w:caps w:val="0"/>
          </w:rPr>
          <w:t>SUMP of the City of Bremen, Germany, 2014)</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_Toc39046736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25</w:t>
        </w:r>
        <w:r w:rsidR="008F4A48" w:rsidRPr="008F4A48">
          <w:rPr>
            <w:b w:val="0"/>
            <w:bCs/>
            <w:caps w:val="0"/>
            <w:webHidden/>
          </w:rPr>
          <w:fldChar w:fldCharType="end"/>
        </w:r>
      </w:hyperlink>
    </w:p>
    <w:p w14:paraId="62779524" w14:textId="3866D342" w:rsidR="008F4A48" w:rsidRPr="008F4A48" w:rsidRDefault="00F75B71">
      <w:pPr>
        <w:pStyle w:val="Abbildungsverzeichnis"/>
        <w:rPr>
          <w:rFonts w:eastAsiaTheme="minorEastAsia" w:cstheme="minorBidi"/>
          <w:b w:val="0"/>
          <w:bCs/>
          <w:caps w:val="0"/>
          <w:sz w:val="22"/>
          <w:szCs w:val="22"/>
          <w:lang w:eastAsia="en-GB"/>
        </w:rPr>
      </w:pPr>
      <w:hyperlink w:anchor="_Toc39046737" w:history="1">
        <w:r w:rsidR="008F4A48" w:rsidRPr="008F4A48">
          <w:rPr>
            <w:rStyle w:val="Hyperlink"/>
            <w:rFonts w:ascii="Arial" w:hAnsi="Arial" w:cs="Arial"/>
            <w:b w:val="0"/>
            <w:bCs/>
            <w:caps w:val="0"/>
          </w:rPr>
          <w:t xml:space="preserve">Inspirational example 12. Visualization and comparison of modal split over time or comparison  with other cities. </w:t>
        </w:r>
        <w:r w:rsidR="008F4A48" w:rsidRPr="008F4A48">
          <w:rPr>
            <w:rStyle w:val="Hyperlink"/>
            <w:rFonts w:ascii="Arial" w:hAnsi="Arial" w:cs="Arial"/>
            <w:b w:val="0"/>
            <w:bCs/>
            <w:i/>
            <w:iCs/>
            <w:caps w:val="0"/>
            <w:lang w:val="pt-BR"/>
          </w:rPr>
          <w:t>Note: Source, Modal Split Belo Horizonte (Brasilien), Apresentação sobre o histórico do PlanMob BH</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_Toc39046737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26</w:t>
        </w:r>
        <w:r w:rsidR="008F4A48" w:rsidRPr="008F4A48">
          <w:rPr>
            <w:b w:val="0"/>
            <w:bCs/>
            <w:caps w:val="0"/>
            <w:webHidden/>
          </w:rPr>
          <w:fldChar w:fldCharType="end"/>
        </w:r>
      </w:hyperlink>
    </w:p>
    <w:p w14:paraId="20A1744D" w14:textId="71F9B7DB" w:rsidR="008F4A48" w:rsidRPr="008F4A48" w:rsidRDefault="00F75B71">
      <w:pPr>
        <w:pStyle w:val="Abbildungsverzeichnis"/>
        <w:rPr>
          <w:rFonts w:eastAsiaTheme="minorEastAsia" w:cstheme="minorBidi"/>
          <w:b w:val="0"/>
          <w:bCs/>
          <w:caps w:val="0"/>
          <w:sz w:val="22"/>
          <w:szCs w:val="22"/>
          <w:lang w:eastAsia="en-GB"/>
        </w:rPr>
      </w:pPr>
      <w:hyperlink w:anchor="_Toc39046738" w:history="1">
        <w:r w:rsidR="008F4A48" w:rsidRPr="008F4A48">
          <w:rPr>
            <w:rStyle w:val="Hyperlink"/>
            <w:rFonts w:ascii="Arial" w:hAnsi="Arial" w:cs="Arial"/>
            <w:b w:val="0"/>
            <w:bCs/>
            <w:caps w:val="0"/>
          </w:rPr>
          <w:t xml:space="preserve">Inspirational example 13. Example map of main cycling infrastructure, differentiated by type of  cycle lane. </w:t>
        </w:r>
        <w:r w:rsidR="008F4A48" w:rsidRPr="008F4A48">
          <w:rPr>
            <w:rStyle w:val="Hyperlink"/>
            <w:rFonts w:ascii="Arial" w:hAnsi="Arial" w:cs="Arial"/>
            <w:b w:val="0"/>
            <w:bCs/>
            <w:i/>
            <w:iCs/>
            <w:caps w:val="0"/>
          </w:rPr>
          <w:t>Note: Source, Mobility strategy of the City of Bielefeld, Germany018</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_Toc39046738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27</w:t>
        </w:r>
        <w:r w:rsidR="008F4A48" w:rsidRPr="008F4A48">
          <w:rPr>
            <w:b w:val="0"/>
            <w:bCs/>
            <w:caps w:val="0"/>
            <w:webHidden/>
          </w:rPr>
          <w:fldChar w:fldCharType="end"/>
        </w:r>
      </w:hyperlink>
    </w:p>
    <w:p w14:paraId="6CF768DD" w14:textId="256BDB5A" w:rsidR="008F4A48" w:rsidRPr="008F4A48" w:rsidRDefault="00F75B71">
      <w:pPr>
        <w:pStyle w:val="Abbildungsverzeichnis"/>
        <w:rPr>
          <w:rFonts w:eastAsiaTheme="minorEastAsia" w:cstheme="minorBidi"/>
          <w:b w:val="0"/>
          <w:bCs/>
          <w:caps w:val="0"/>
          <w:sz w:val="22"/>
          <w:szCs w:val="22"/>
          <w:lang w:eastAsia="en-GB"/>
        </w:rPr>
      </w:pPr>
      <w:hyperlink w:anchor="_Toc39046739" w:history="1">
        <w:r w:rsidR="008F4A48" w:rsidRPr="008F4A48">
          <w:rPr>
            <w:rStyle w:val="Hyperlink"/>
            <w:rFonts w:ascii="Arial" w:hAnsi="Arial" w:cs="Arial"/>
            <w:b w:val="0"/>
            <w:bCs/>
            <w:caps w:val="0"/>
          </w:rPr>
          <w:t xml:space="preserve"> Inspirational example 14. Presentation of quantity of pedestrian and cycling infrastructure by different district municipalities. </w:t>
        </w:r>
        <w:r w:rsidR="008F4A48" w:rsidRPr="008F4A48">
          <w:rPr>
            <w:rStyle w:val="Hyperlink"/>
            <w:rFonts w:ascii="Arial" w:hAnsi="Arial" w:cs="Arial"/>
            <w:b w:val="0"/>
            <w:bCs/>
            <w:i/>
            <w:iCs/>
            <w:caps w:val="0"/>
            <w:lang w:val="es-MX"/>
          </w:rPr>
          <w:t>Note: Source, Plan maestro metropolitano de la bicicleta del  Valle de Aburra.</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_Toc39046739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28</w:t>
        </w:r>
        <w:r w:rsidR="008F4A48" w:rsidRPr="008F4A48">
          <w:rPr>
            <w:b w:val="0"/>
            <w:bCs/>
            <w:caps w:val="0"/>
            <w:webHidden/>
          </w:rPr>
          <w:fldChar w:fldCharType="end"/>
        </w:r>
      </w:hyperlink>
    </w:p>
    <w:p w14:paraId="6A7EDDA5" w14:textId="43D1AA92" w:rsidR="008F4A48" w:rsidRPr="008F4A48" w:rsidRDefault="00F75B71">
      <w:pPr>
        <w:pStyle w:val="Abbildungsverzeichnis"/>
        <w:rPr>
          <w:rFonts w:eastAsiaTheme="minorEastAsia" w:cstheme="minorBidi"/>
          <w:b w:val="0"/>
          <w:bCs/>
          <w:caps w:val="0"/>
          <w:sz w:val="22"/>
          <w:szCs w:val="22"/>
          <w:lang w:eastAsia="en-GB"/>
        </w:rPr>
      </w:pPr>
      <w:hyperlink w:anchor="_Toc39046740" w:history="1">
        <w:r w:rsidR="008F4A48" w:rsidRPr="008F4A48">
          <w:rPr>
            <w:rStyle w:val="Hyperlink"/>
            <w:rFonts w:ascii="Arial" w:hAnsi="Arial" w:cs="Arial"/>
            <w:b w:val="0"/>
            <w:bCs/>
            <w:caps w:val="0"/>
          </w:rPr>
          <w:t xml:space="preserve">Inspirational example 15. Example of visualising a traffic safety analysis with a table (deaths and injuries over time) and a map that marks problem areas in the road network.  </w:t>
        </w:r>
        <w:r w:rsidR="008F4A48" w:rsidRPr="008F4A48">
          <w:rPr>
            <w:rStyle w:val="Hyperlink"/>
            <w:rFonts w:ascii="Arial" w:hAnsi="Arial" w:cs="Arial"/>
            <w:b w:val="0"/>
            <w:bCs/>
            <w:i/>
            <w:iCs/>
            <w:caps w:val="0"/>
          </w:rPr>
          <w:t>Note: Source: SUMP of the City of Bremen, Germany, 2014)</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_Toc39046740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29</w:t>
        </w:r>
        <w:r w:rsidR="008F4A48" w:rsidRPr="008F4A48">
          <w:rPr>
            <w:b w:val="0"/>
            <w:bCs/>
            <w:caps w:val="0"/>
            <w:webHidden/>
          </w:rPr>
          <w:fldChar w:fldCharType="end"/>
        </w:r>
      </w:hyperlink>
    </w:p>
    <w:p w14:paraId="2009EA6B" w14:textId="7F156F12" w:rsidR="008F4A48" w:rsidRPr="008F4A48" w:rsidRDefault="00F75B71">
      <w:pPr>
        <w:pStyle w:val="Abbildungsverzeichnis"/>
        <w:rPr>
          <w:rFonts w:eastAsiaTheme="minorEastAsia" w:cstheme="minorBidi"/>
          <w:b w:val="0"/>
          <w:bCs/>
          <w:caps w:val="0"/>
          <w:sz w:val="22"/>
          <w:szCs w:val="22"/>
          <w:lang w:eastAsia="en-GB"/>
        </w:rPr>
      </w:pPr>
      <w:hyperlink w:anchor="_Toc39046741" w:history="1">
        <w:r w:rsidR="008F4A48" w:rsidRPr="008F4A48">
          <w:rPr>
            <w:rStyle w:val="Hyperlink"/>
            <w:rFonts w:ascii="Arial" w:hAnsi="Arial" w:cs="Arial"/>
            <w:b w:val="0"/>
            <w:bCs/>
            <w:caps w:val="0"/>
          </w:rPr>
          <w:t xml:space="preserve">Inspirational example 16. Accurate analysis and presentation of black spots / fatalities with  focus on spatial distribution. </w:t>
        </w:r>
        <w:r w:rsidR="008F4A48" w:rsidRPr="008F4A48">
          <w:rPr>
            <w:rStyle w:val="Hyperlink"/>
            <w:rFonts w:ascii="Arial" w:hAnsi="Arial" w:cs="Arial"/>
            <w:b w:val="0"/>
            <w:bCs/>
            <w:i/>
            <w:iCs/>
            <w:caps w:val="0"/>
          </w:rPr>
          <w:t>Note: Source, Windhoek SUMP.</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_Toc39046741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30</w:t>
        </w:r>
        <w:r w:rsidR="008F4A48" w:rsidRPr="008F4A48">
          <w:rPr>
            <w:b w:val="0"/>
            <w:bCs/>
            <w:caps w:val="0"/>
            <w:webHidden/>
          </w:rPr>
          <w:fldChar w:fldCharType="end"/>
        </w:r>
      </w:hyperlink>
    </w:p>
    <w:p w14:paraId="3772DECB" w14:textId="2E7ACE15" w:rsidR="008F4A48" w:rsidRPr="008F4A48" w:rsidRDefault="00F75B71">
      <w:pPr>
        <w:pStyle w:val="Abbildungsverzeichnis"/>
        <w:rPr>
          <w:rFonts w:eastAsiaTheme="minorEastAsia" w:cstheme="minorBidi"/>
          <w:b w:val="0"/>
          <w:bCs/>
          <w:caps w:val="0"/>
          <w:sz w:val="22"/>
          <w:szCs w:val="22"/>
          <w:lang w:eastAsia="en-GB"/>
        </w:rPr>
      </w:pPr>
      <w:hyperlink w:anchor="_Toc39046742" w:history="1">
        <w:r w:rsidR="008F4A48" w:rsidRPr="008F4A48">
          <w:rPr>
            <w:rStyle w:val="Hyperlink"/>
            <w:rFonts w:ascii="Arial" w:hAnsi="Arial" w:cs="Arial"/>
            <w:b w:val="0"/>
            <w:bCs/>
            <w:caps w:val="0"/>
          </w:rPr>
          <w:t xml:space="preserve"> Inspirational example 17. Traffic fatality causes and victim and impacting road users. </w:t>
        </w:r>
        <w:r w:rsidR="008F4A48" w:rsidRPr="008F4A48">
          <w:rPr>
            <w:rStyle w:val="Hyperlink"/>
            <w:rFonts w:ascii="Arial" w:hAnsi="Arial" w:cs="Arial"/>
            <w:b w:val="0"/>
            <w:bCs/>
            <w:i/>
            <w:iCs/>
            <w:caps w:val="0"/>
          </w:rPr>
          <w:t>Note: Source, Low Carbon Comprehensive Mobility Plan Vishakhapatnam (India).</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_Toc39046742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31</w:t>
        </w:r>
        <w:r w:rsidR="008F4A48" w:rsidRPr="008F4A48">
          <w:rPr>
            <w:b w:val="0"/>
            <w:bCs/>
            <w:caps w:val="0"/>
            <w:webHidden/>
          </w:rPr>
          <w:fldChar w:fldCharType="end"/>
        </w:r>
      </w:hyperlink>
    </w:p>
    <w:p w14:paraId="4CD9D601" w14:textId="276A4F60" w:rsidR="008F4A48" w:rsidRPr="008F4A48" w:rsidRDefault="00F75B71">
      <w:pPr>
        <w:pStyle w:val="Abbildungsverzeichnis"/>
        <w:rPr>
          <w:rFonts w:eastAsiaTheme="minorEastAsia" w:cstheme="minorBidi"/>
          <w:b w:val="0"/>
          <w:bCs/>
          <w:caps w:val="0"/>
          <w:sz w:val="22"/>
          <w:szCs w:val="22"/>
          <w:lang w:eastAsia="en-GB"/>
        </w:rPr>
      </w:pPr>
      <w:hyperlink w:anchor="_Toc39046743" w:history="1">
        <w:r w:rsidR="008F4A48" w:rsidRPr="008F4A48">
          <w:rPr>
            <w:rStyle w:val="Hyperlink"/>
            <w:rFonts w:ascii="Arial" w:hAnsi="Arial" w:cs="Arial"/>
            <w:b w:val="0"/>
            <w:bCs/>
            <w:caps w:val="0"/>
          </w:rPr>
          <w:t xml:space="preserve">Inspirational example 18. Example map of average truck traffic (trucks over 3.5t, t/24h,  average on weekdays) </w:t>
        </w:r>
        <w:r w:rsidR="008F4A48" w:rsidRPr="008F4A48">
          <w:rPr>
            <w:rStyle w:val="Hyperlink"/>
            <w:rFonts w:ascii="Arial" w:hAnsi="Arial" w:cs="Arial"/>
            <w:b w:val="0"/>
            <w:bCs/>
            <w:i/>
            <w:iCs/>
            <w:caps w:val="0"/>
          </w:rPr>
          <w:t>Note: Source: SUMP of the City of Leipzig, Germany, 2015</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_Toc39046743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32</w:t>
        </w:r>
        <w:r w:rsidR="008F4A48" w:rsidRPr="008F4A48">
          <w:rPr>
            <w:b w:val="0"/>
            <w:bCs/>
            <w:caps w:val="0"/>
            <w:webHidden/>
          </w:rPr>
          <w:fldChar w:fldCharType="end"/>
        </w:r>
      </w:hyperlink>
    </w:p>
    <w:p w14:paraId="5BF3D069" w14:textId="5BCEF309" w:rsidR="008F4A48" w:rsidRPr="008F4A48" w:rsidRDefault="00F75B71">
      <w:pPr>
        <w:pStyle w:val="Abbildungsverzeichnis"/>
        <w:rPr>
          <w:rFonts w:eastAsiaTheme="minorEastAsia" w:cstheme="minorBidi"/>
          <w:b w:val="0"/>
          <w:bCs/>
          <w:caps w:val="0"/>
          <w:sz w:val="22"/>
          <w:szCs w:val="22"/>
          <w:lang w:eastAsia="en-GB"/>
        </w:rPr>
      </w:pPr>
      <w:hyperlink w:anchor="_Toc39046744" w:history="1">
        <w:r w:rsidR="008F4A48" w:rsidRPr="008F4A48">
          <w:rPr>
            <w:rStyle w:val="Hyperlink"/>
            <w:rFonts w:ascii="Arial" w:hAnsi="Arial" w:cs="Arial"/>
            <w:b w:val="0"/>
            <w:bCs/>
            <w:caps w:val="0"/>
          </w:rPr>
          <w:t xml:space="preserve">Inspirational example 19. Presentation of freight supply and demand. </w:t>
        </w:r>
        <w:r w:rsidR="008F4A48" w:rsidRPr="008F4A48">
          <w:rPr>
            <w:rStyle w:val="Hyperlink"/>
            <w:rFonts w:ascii="Arial" w:hAnsi="Arial" w:cs="Arial"/>
            <w:b w:val="0"/>
            <w:bCs/>
            <w:i/>
            <w:iCs/>
            <w:caps w:val="0"/>
          </w:rPr>
          <w:t>Note: Source, SUMP Brasov</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_Toc39046744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33</w:t>
        </w:r>
        <w:r w:rsidR="008F4A48" w:rsidRPr="008F4A48">
          <w:rPr>
            <w:b w:val="0"/>
            <w:bCs/>
            <w:caps w:val="0"/>
            <w:webHidden/>
          </w:rPr>
          <w:fldChar w:fldCharType="end"/>
        </w:r>
      </w:hyperlink>
    </w:p>
    <w:p w14:paraId="338F2323" w14:textId="3772CD0D" w:rsidR="008F4A48" w:rsidRPr="008F4A48" w:rsidRDefault="00F75B71">
      <w:pPr>
        <w:pStyle w:val="Abbildungsverzeichnis"/>
        <w:rPr>
          <w:rFonts w:eastAsiaTheme="minorEastAsia" w:cstheme="minorBidi"/>
          <w:b w:val="0"/>
          <w:bCs/>
          <w:caps w:val="0"/>
          <w:sz w:val="22"/>
          <w:szCs w:val="22"/>
          <w:lang w:eastAsia="en-GB"/>
        </w:rPr>
      </w:pPr>
      <w:hyperlink w:anchor="_Toc39046745" w:history="1">
        <w:r w:rsidR="008F4A48" w:rsidRPr="008F4A48">
          <w:rPr>
            <w:rStyle w:val="Hyperlink"/>
            <w:rFonts w:ascii="Arial" w:hAnsi="Arial" w:cs="Arial"/>
            <w:b w:val="0"/>
            <w:bCs/>
            <w:caps w:val="0"/>
          </w:rPr>
          <w:t>Inspirational example 20. Mobility patterns of differing genders.</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_Toc39046745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34</w:t>
        </w:r>
        <w:r w:rsidR="008F4A48" w:rsidRPr="008F4A48">
          <w:rPr>
            <w:b w:val="0"/>
            <w:bCs/>
            <w:caps w:val="0"/>
            <w:webHidden/>
          </w:rPr>
          <w:fldChar w:fldCharType="end"/>
        </w:r>
      </w:hyperlink>
    </w:p>
    <w:p w14:paraId="1543CB23" w14:textId="5D74CBEF" w:rsidR="008F4A48" w:rsidRPr="008F4A48" w:rsidRDefault="00F75B71">
      <w:pPr>
        <w:pStyle w:val="Abbildungsverzeichnis"/>
        <w:rPr>
          <w:rFonts w:eastAsiaTheme="minorEastAsia" w:cstheme="minorBidi"/>
          <w:b w:val="0"/>
          <w:bCs/>
          <w:caps w:val="0"/>
          <w:sz w:val="22"/>
          <w:szCs w:val="22"/>
          <w:lang w:eastAsia="en-GB"/>
        </w:rPr>
      </w:pPr>
      <w:hyperlink w:anchor="_Toc39046746" w:history="1">
        <w:r w:rsidR="008F4A48" w:rsidRPr="008F4A48">
          <w:rPr>
            <w:rStyle w:val="Hyperlink"/>
            <w:rFonts w:ascii="Arial" w:hAnsi="Arial" w:cs="Arial"/>
            <w:b w:val="0"/>
            <w:bCs/>
            <w:caps w:val="0"/>
          </w:rPr>
          <w:t xml:space="preserve">Inspirational example 21. Links of poverty and mobility. Coverage of the public transport and  BRT system in comparison to low-income population. </w:t>
        </w:r>
        <w:r w:rsidR="008F4A48" w:rsidRPr="008F4A48">
          <w:rPr>
            <w:rStyle w:val="Hyperlink"/>
            <w:rFonts w:ascii="Arial" w:hAnsi="Arial" w:cs="Arial"/>
            <w:b w:val="0"/>
            <w:bCs/>
            <w:i/>
            <w:iCs/>
            <w:caps w:val="0"/>
          </w:rPr>
          <w:t>Note: Source, OVE, using data from Metrocali  (2015, 2016)</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_Toc39046746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35</w:t>
        </w:r>
        <w:r w:rsidR="008F4A48" w:rsidRPr="008F4A48">
          <w:rPr>
            <w:b w:val="0"/>
            <w:bCs/>
            <w:caps w:val="0"/>
            <w:webHidden/>
          </w:rPr>
          <w:fldChar w:fldCharType="end"/>
        </w:r>
      </w:hyperlink>
    </w:p>
    <w:p w14:paraId="64D4B3E3" w14:textId="46E15690" w:rsidR="008F4A48" w:rsidRPr="008F4A48" w:rsidRDefault="00F75B71">
      <w:pPr>
        <w:pStyle w:val="Abbildungsverzeichnis"/>
        <w:rPr>
          <w:rFonts w:eastAsiaTheme="minorEastAsia" w:cstheme="minorBidi"/>
          <w:b w:val="0"/>
          <w:bCs/>
          <w:caps w:val="0"/>
          <w:sz w:val="22"/>
          <w:szCs w:val="22"/>
          <w:lang w:eastAsia="en-GB"/>
        </w:rPr>
      </w:pPr>
      <w:hyperlink w:anchor="_Toc39046747" w:history="1">
        <w:r w:rsidR="008F4A48" w:rsidRPr="008F4A48">
          <w:rPr>
            <w:rStyle w:val="Hyperlink"/>
            <w:rFonts w:ascii="Arial" w:hAnsi="Arial" w:cs="Arial"/>
            <w:b w:val="0"/>
            <w:bCs/>
            <w:caps w:val="0"/>
          </w:rPr>
          <w:t xml:space="preserve"> Inspirational example 22. An example of how public transport fares can be presented as a percentage of minimum daily wage. </w:t>
        </w:r>
        <w:r w:rsidR="008F4A48" w:rsidRPr="008F4A48">
          <w:rPr>
            <w:rStyle w:val="Hyperlink"/>
            <w:rFonts w:ascii="Arial" w:hAnsi="Arial" w:cs="Arial"/>
            <w:b w:val="0"/>
            <w:bCs/>
            <w:i/>
            <w:iCs/>
            <w:caps w:val="0"/>
          </w:rPr>
          <w:t>Note: Source, Enhancing the sustainability and inclusiveness of the  Metro Manila’s urban transportation systems: Proposed fare and policy, reforms Mijares et al. (2014)</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_Toc39046747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36</w:t>
        </w:r>
        <w:r w:rsidR="008F4A48" w:rsidRPr="008F4A48">
          <w:rPr>
            <w:b w:val="0"/>
            <w:bCs/>
            <w:caps w:val="0"/>
            <w:webHidden/>
          </w:rPr>
          <w:fldChar w:fldCharType="end"/>
        </w:r>
      </w:hyperlink>
    </w:p>
    <w:p w14:paraId="4F05F1D1" w14:textId="4338C479" w:rsidR="008F4A48" w:rsidRPr="008F4A48" w:rsidRDefault="00F75B71">
      <w:pPr>
        <w:pStyle w:val="Abbildungsverzeichnis"/>
        <w:rPr>
          <w:rFonts w:eastAsiaTheme="minorEastAsia" w:cstheme="minorBidi"/>
          <w:b w:val="0"/>
          <w:bCs/>
          <w:caps w:val="0"/>
          <w:sz w:val="22"/>
          <w:szCs w:val="22"/>
          <w:lang w:eastAsia="en-GB"/>
        </w:rPr>
      </w:pPr>
      <w:hyperlink w:anchor="_Toc39046748" w:history="1">
        <w:r w:rsidR="008F4A48" w:rsidRPr="008F4A48">
          <w:rPr>
            <w:rStyle w:val="Hyperlink"/>
            <w:rFonts w:ascii="Arial" w:hAnsi="Arial" w:cs="Arial"/>
            <w:b w:val="0"/>
            <w:bCs/>
            <w:caps w:val="0"/>
          </w:rPr>
          <w:t xml:space="preserve"> Inspirational example 23. Presentation of the determinants of Mode of Transport Choice.  </w:t>
        </w:r>
        <w:r w:rsidR="008F4A48" w:rsidRPr="008F4A48">
          <w:rPr>
            <w:rStyle w:val="Hyperlink"/>
            <w:rFonts w:ascii="Arial" w:hAnsi="Arial" w:cs="Arial"/>
            <w:b w:val="0"/>
            <w:bCs/>
            <w:i/>
            <w:iCs/>
            <w:caps w:val="0"/>
          </w:rPr>
          <w:t>Note: Source, SUMP Ruiru</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_Toc39046748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36</w:t>
        </w:r>
        <w:r w:rsidR="008F4A48" w:rsidRPr="008F4A48">
          <w:rPr>
            <w:b w:val="0"/>
            <w:bCs/>
            <w:caps w:val="0"/>
            <w:webHidden/>
          </w:rPr>
          <w:fldChar w:fldCharType="end"/>
        </w:r>
      </w:hyperlink>
    </w:p>
    <w:p w14:paraId="321ABD69" w14:textId="7C86E4AC" w:rsidR="008F4A48" w:rsidRPr="008F4A48" w:rsidRDefault="00F75B71">
      <w:pPr>
        <w:pStyle w:val="Abbildungsverzeichnis"/>
        <w:rPr>
          <w:rFonts w:eastAsiaTheme="minorEastAsia" w:cstheme="minorBidi"/>
          <w:b w:val="0"/>
          <w:bCs/>
          <w:caps w:val="0"/>
          <w:sz w:val="22"/>
          <w:szCs w:val="22"/>
          <w:lang w:eastAsia="en-GB"/>
        </w:rPr>
      </w:pPr>
      <w:hyperlink w:anchor="_Toc39046749" w:history="1">
        <w:r w:rsidR="008F4A48" w:rsidRPr="008F4A48">
          <w:rPr>
            <w:rStyle w:val="Hyperlink"/>
            <w:rFonts w:ascii="Arial" w:hAnsi="Arial" w:cs="Arial"/>
            <w:b w:val="0"/>
            <w:bCs/>
            <w:caps w:val="0"/>
          </w:rPr>
          <w:t xml:space="preserve">Inspirational example 24. Example of summarising current transport issues for carbon reduction </w:t>
        </w:r>
        <w:r w:rsidR="008F4A48" w:rsidRPr="008F4A48">
          <w:rPr>
            <w:rStyle w:val="Hyperlink"/>
            <w:rFonts w:ascii="Arial" w:hAnsi="Arial" w:cs="Arial"/>
            <w:b w:val="0"/>
            <w:bCs/>
            <w:i/>
            <w:iCs/>
            <w:caps w:val="0"/>
          </w:rPr>
          <w:t>Note: Source, West Yorkshire Local Transport Plan, United Kingdom, 2011</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_Toc39046749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37</w:t>
        </w:r>
        <w:r w:rsidR="008F4A48" w:rsidRPr="008F4A48">
          <w:rPr>
            <w:b w:val="0"/>
            <w:bCs/>
            <w:caps w:val="0"/>
            <w:webHidden/>
          </w:rPr>
          <w:fldChar w:fldCharType="end"/>
        </w:r>
      </w:hyperlink>
    </w:p>
    <w:p w14:paraId="46E140DB" w14:textId="319926CA" w:rsidR="008F4A48" w:rsidRPr="008F4A48" w:rsidRDefault="00F75B71">
      <w:pPr>
        <w:pStyle w:val="Abbildungsverzeichnis"/>
        <w:rPr>
          <w:rFonts w:eastAsiaTheme="minorEastAsia" w:cstheme="minorBidi"/>
          <w:b w:val="0"/>
          <w:bCs/>
          <w:caps w:val="0"/>
          <w:sz w:val="22"/>
          <w:szCs w:val="22"/>
          <w:lang w:eastAsia="en-GB"/>
        </w:rPr>
      </w:pPr>
      <w:hyperlink w:anchor="_Toc39046750" w:history="1">
        <w:r w:rsidR="008F4A48" w:rsidRPr="008F4A48">
          <w:rPr>
            <w:rStyle w:val="Hyperlink"/>
            <w:rFonts w:ascii="Arial" w:hAnsi="Arial" w:cs="Arial"/>
            <w:b w:val="0"/>
            <w:bCs/>
            <w:caps w:val="0"/>
          </w:rPr>
          <w:t xml:space="preserve"> Inspirational example 25. Presentation of transport emission data. </w:t>
        </w:r>
        <w:r w:rsidR="008F4A48" w:rsidRPr="008F4A48">
          <w:rPr>
            <w:rStyle w:val="Hyperlink"/>
            <w:rFonts w:ascii="Arial" w:hAnsi="Arial" w:cs="Arial"/>
            <w:b w:val="0"/>
            <w:bCs/>
            <w:i/>
            <w:iCs/>
            <w:caps w:val="0"/>
            <w:lang w:val="fr-FR"/>
          </w:rPr>
          <w:t>Note: Source, Plan maestro metropolitano de la bicicleta del Valle de Aburra</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_Toc39046750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38</w:t>
        </w:r>
        <w:r w:rsidR="008F4A48" w:rsidRPr="008F4A48">
          <w:rPr>
            <w:b w:val="0"/>
            <w:bCs/>
            <w:caps w:val="0"/>
            <w:webHidden/>
          </w:rPr>
          <w:fldChar w:fldCharType="end"/>
        </w:r>
      </w:hyperlink>
    </w:p>
    <w:p w14:paraId="4A81F7FC" w14:textId="3B33A610" w:rsidR="008F4A48" w:rsidRPr="008F4A48" w:rsidRDefault="00F75B71">
      <w:pPr>
        <w:pStyle w:val="Abbildungsverzeichnis"/>
        <w:rPr>
          <w:rFonts w:eastAsiaTheme="minorEastAsia" w:cstheme="minorBidi"/>
          <w:b w:val="0"/>
          <w:bCs/>
          <w:caps w:val="0"/>
          <w:sz w:val="22"/>
          <w:szCs w:val="22"/>
          <w:lang w:eastAsia="en-GB"/>
        </w:rPr>
      </w:pPr>
      <w:hyperlink w:anchor="_Toc39046751" w:history="1">
        <w:r w:rsidR="008F4A48" w:rsidRPr="008F4A48">
          <w:rPr>
            <w:rStyle w:val="Hyperlink"/>
            <w:rFonts w:ascii="Arial" w:hAnsi="Arial" w:cs="Arial"/>
            <w:b w:val="0"/>
            <w:bCs/>
            <w:caps w:val="0"/>
          </w:rPr>
          <w:t xml:space="preserve">Inspirational example 26. Example of air pollution diagrams by monitoring station (PM10, ug/m3) </w:t>
        </w:r>
        <w:r w:rsidR="008F4A48" w:rsidRPr="008F4A48">
          <w:rPr>
            <w:rStyle w:val="Hyperlink"/>
            <w:rFonts w:ascii="Arial" w:hAnsi="Arial" w:cs="Arial"/>
            <w:b w:val="0"/>
            <w:bCs/>
            <w:i/>
            <w:iCs/>
            <w:caps w:val="0"/>
          </w:rPr>
          <w:t>Note: Source, SUMP of the City of Turin, Italy, 2010</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_Toc39046751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38</w:t>
        </w:r>
        <w:r w:rsidR="008F4A48" w:rsidRPr="008F4A48">
          <w:rPr>
            <w:b w:val="0"/>
            <w:bCs/>
            <w:caps w:val="0"/>
            <w:webHidden/>
          </w:rPr>
          <w:fldChar w:fldCharType="end"/>
        </w:r>
      </w:hyperlink>
    </w:p>
    <w:p w14:paraId="771363FF" w14:textId="2941FB8F" w:rsidR="008F4A48" w:rsidRPr="008F4A48" w:rsidRDefault="00F75B71">
      <w:pPr>
        <w:pStyle w:val="Abbildungsverzeichnis"/>
        <w:rPr>
          <w:rFonts w:eastAsiaTheme="minorEastAsia" w:cstheme="minorBidi"/>
          <w:b w:val="0"/>
          <w:bCs/>
          <w:caps w:val="0"/>
          <w:sz w:val="22"/>
          <w:szCs w:val="22"/>
          <w:lang w:eastAsia="en-GB"/>
        </w:rPr>
      </w:pPr>
      <w:hyperlink w:anchor="_Toc39046752" w:history="1">
        <w:r w:rsidR="008F4A48" w:rsidRPr="008F4A48">
          <w:rPr>
            <w:rStyle w:val="Hyperlink"/>
            <w:rFonts w:ascii="Arial" w:hAnsi="Arial" w:cs="Arial"/>
            <w:b w:val="0"/>
            <w:bCs/>
            <w:caps w:val="0"/>
          </w:rPr>
          <w:t xml:space="preserve"> Inspirational example 27. Summary of the most important challenges and opportunities.</w:t>
        </w:r>
        <w:r w:rsidR="008F4A48" w:rsidRPr="008F4A48">
          <w:rPr>
            <w:rStyle w:val="Hyperlink"/>
            <w:rFonts w:ascii="Arial" w:hAnsi="Arial" w:cs="Arial"/>
            <w:b w:val="0"/>
            <w:bCs/>
            <w:i/>
            <w:iCs/>
            <w:caps w:val="0"/>
          </w:rPr>
          <w:t xml:space="preserve">  Note: Source, SUMP Pristina</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_Toc39046752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42</w:t>
        </w:r>
        <w:r w:rsidR="008F4A48" w:rsidRPr="008F4A48">
          <w:rPr>
            <w:b w:val="0"/>
            <w:bCs/>
            <w:caps w:val="0"/>
            <w:webHidden/>
          </w:rPr>
          <w:fldChar w:fldCharType="end"/>
        </w:r>
      </w:hyperlink>
    </w:p>
    <w:p w14:paraId="3DF02B97" w14:textId="6A40B7D7" w:rsidR="008F4A48" w:rsidRPr="008F4A48" w:rsidRDefault="00F75B71">
      <w:pPr>
        <w:pStyle w:val="Abbildungsverzeichnis"/>
        <w:rPr>
          <w:rFonts w:eastAsiaTheme="minorEastAsia" w:cstheme="minorBidi"/>
          <w:b w:val="0"/>
          <w:bCs/>
          <w:caps w:val="0"/>
          <w:sz w:val="22"/>
          <w:szCs w:val="22"/>
          <w:lang w:eastAsia="en-GB"/>
        </w:rPr>
      </w:pPr>
      <w:hyperlink w:anchor="_Toc39046753" w:history="1">
        <w:r w:rsidR="008F4A48" w:rsidRPr="008F4A48">
          <w:rPr>
            <w:rStyle w:val="Hyperlink"/>
            <w:rFonts w:ascii="Arial" w:hAnsi="Arial" w:cs="Arial"/>
            <w:b w:val="0"/>
            <w:bCs/>
            <w:iCs/>
            <w:caps w:val="0"/>
          </w:rPr>
          <w:t>Inspirational example 28. Representation and Vision of preferable transportation modes. Note: Source, Plan de Movilidad Urbana Sostenible del Distrito</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_Toc39046753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43</w:t>
        </w:r>
        <w:r w:rsidR="008F4A48" w:rsidRPr="008F4A48">
          <w:rPr>
            <w:b w:val="0"/>
            <w:bCs/>
            <w:caps w:val="0"/>
            <w:webHidden/>
          </w:rPr>
          <w:fldChar w:fldCharType="end"/>
        </w:r>
      </w:hyperlink>
    </w:p>
    <w:p w14:paraId="41C526BB" w14:textId="6D171700" w:rsidR="008F4A48" w:rsidRPr="008F4A48" w:rsidRDefault="00F75B71">
      <w:pPr>
        <w:pStyle w:val="Abbildungsverzeichnis"/>
        <w:rPr>
          <w:rFonts w:eastAsiaTheme="minorEastAsia" w:cstheme="minorBidi"/>
          <w:b w:val="0"/>
          <w:bCs/>
          <w:caps w:val="0"/>
          <w:sz w:val="22"/>
          <w:szCs w:val="22"/>
          <w:lang w:eastAsia="en-GB"/>
        </w:rPr>
      </w:pPr>
      <w:hyperlink w:anchor="_Toc39046754" w:history="1">
        <w:r w:rsidR="008F4A48" w:rsidRPr="008F4A48">
          <w:rPr>
            <w:rStyle w:val="Hyperlink"/>
            <w:rFonts w:ascii="Arial" w:hAnsi="Arial" w:cs="Arial"/>
            <w:b w:val="0"/>
            <w:bCs/>
            <w:iCs/>
            <w:caps w:val="0"/>
          </w:rPr>
          <w:t xml:space="preserve">Inspirational example 29. Presentation of SUMP goals and objectives. </w:t>
        </w:r>
        <w:r w:rsidR="008F4A48" w:rsidRPr="008F4A48">
          <w:rPr>
            <w:rStyle w:val="Hyperlink"/>
            <w:rFonts w:ascii="Arial" w:hAnsi="Arial" w:cs="Arial"/>
            <w:b w:val="0"/>
            <w:bCs/>
            <w:caps w:val="0"/>
          </w:rPr>
          <w:t>Note: Source, Capital Surface Urban Transport Master Plan Abu Dhabi</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_Toc39046754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44</w:t>
        </w:r>
        <w:r w:rsidR="008F4A48" w:rsidRPr="008F4A48">
          <w:rPr>
            <w:b w:val="0"/>
            <w:bCs/>
            <w:caps w:val="0"/>
            <w:webHidden/>
          </w:rPr>
          <w:fldChar w:fldCharType="end"/>
        </w:r>
      </w:hyperlink>
    </w:p>
    <w:p w14:paraId="436BBCD5" w14:textId="3509F855" w:rsidR="008F4A48" w:rsidRPr="008F4A48" w:rsidRDefault="00F75B71">
      <w:pPr>
        <w:pStyle w:val="Abbildungsverzeichnis"/>
        <w:rPr>
          <w:rFonts w:eastAsiaTheme="minorEastAsia" w:cstheme="minorBidi"/>
          <w:b w:val="0"/>
          <w:bCs/>
          <w:caps w:val="0"/>
          <w:sz w:val="22"/>
          <w:szCs w:val="22"/>
          <w:lang w:eastAsia="en-GB"/>
        </w:rPr>
      </w:pPr>
      <w:hyperlink w:anchor="_Toc39046755" w:history="1">
        <w:r w:rsidR="008F4A48" w:rsidRPr="008F4A48">
          <w:rPr>
            <w:rStyle w:val="Hyperlink"/>
            <w:rFonts w:ascii="Arial" w:hAnsi="Arial" w:cs="Arial"/>
            <w:b w:val="0"/>
            <w:bCs/>
            <w:iCs/>
            <w:caps w:val="0"/>
          </w:rPr>
          <w:t xml:space="preserve">Inspirational example 31. Presentation of main SUMP indicators and targets.  </w:t>
        </w:r>
        <w:r w:rsidR="008F4A48" w:rsidRPr="008F4A48">
          <w:rPr>
            <w:rStyle w:val="Hyperlink"/>
            <w:rFonts w:ascii="Arial" w:hAnsi="Arial" w:cs="Arial"/>
            <w:b w:val="0"/>
            <w:bCs/>
            <w:caps w:val="0"/>
          </w:rPr>
          <w:t>Note: Source, Nagpur Comprehensive Mobility Plan</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_Toc39046755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45</w:t>
        </w:r>
        <w:r w:rsidR="008F4A48" w:rsidRPr="008F4A48">
          <w:rPr>
            <w:b w:val="0"/>
            <w:bCs/>
            <w:caps w:val="0"/>
            <w:webHidden/>
          </w:rPr>
          <w:fldChar w:fldCharType="end"/>
        </w:r>
      </w:hyperlink>
    </w:p>
    <w:p w14:paraId="17381C9C" w14:textId="45426171" w:rsidR="008F4A48" w:rsidRPr="008F4A48" w:rsidRDefault="00F75B71">
      <w:pPr>
        <w:pStyle w:val="Abbildungsverzeichnis"/>
        <w:rPr>
          <w:rFonts w:eastAsiaTheme="minorEastAsia" w:cstheme="minorBidi"/>
          <w:b w:val="0"/>
          <w:bCs/>
          <w:caps w:val="0"/>
          <w:sz w:val="22"/>
          <w:szCs w:val="22"/>
          <w:lang w:eastAsia="en-GB"/>
        </w:rPr>
      </w:pPr>
      <w:hyperlink w:anchor="_Toc39046756" w:history="1">
        <w:r w:rsidR="008F4A48" w:rsidRPr="008F4A48">
          <w:rPr>
            <w:rStyle w:val="Hyperlink"/>
            <w:rFonts w:ascii="Arial" w:hAnsi="Arial" w:cs="Arial"/>
            <w:b w:val="0"/>
            <w:bCs/>
            <w:iCs/>
            <w:caps w:val="0"/>
          </w:rPr>
          <w:t xml:space="preserve">Inspirational example 32. Example of presenting SUMP short-term measure.  </w:t>
        </w:r>
        <w:r w:rsidR="008F4A48" w:rsidRPr="008F4A48">
          <w:rPr>
            <w:rStyle w:val="Hyperlink"/>
            <w:rFonts w:ascii="Arial" w:hAnsi="Arial" w:cs="Arial"/>
            <w:b w:val="0"/>
            <w:bCs/>
            <w:caps w:val="0"/>
          </w:rPr>
          <w:t>Note: Source, Municipality of Örebrö, 2013</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_Toc39046756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47</w:t>
        </w:r>
        <w:r w:rsidR="008F4A48" w:rsidRPr="008F4A48">
          <w:rPr>
            <w:b w:val="0"/>
            <w:bCs/>
            <w:caps w:val="0"/>
            <w:webHidden/>
          </w:rPr>
          <w:fldChar w:fldCharType="end"/>
        </w:r>
      </w:hyperlink>
    </w:p>
    <w:p w14:paraId="5EAE4F5B" w14:textId="2446182A" w:rsidR="008F4A48" w:rsidRPr="008F4A48" w:rsidRDefault="00F75B71">
      <w:pPr>
        <w:pStyle w:val="Abbildungsverzeichnis"/>
        <w:rPr>
          <w:rFonts w:eastAsiaTheme="minorEastAsia" w:cstheme="minorBidi"/>
          <w:b w:val="0"/>
          <w:bCs/>
          <w:caps w:val="0"/>
          <w:sz w:val="22"/>
          <w:szCs w:val="22"/>
          <w:lang w:eastAsia="en-GB"/>
        </w:rPr>
      </w:pPr>
      <w:hyperlink w:anchor="_Toc39046757" w:history="1">
        <w:r w:rsidR="008F4A48" w:rsidRPr="008F4A48">
          <w:rPr>
            <w:rStyle w:val="Hyperlink"/>
            <w:rFonts w:ascii="Arial" w:hAnsi="Arial" w:cs="Arial"/>
            <w:b w:val="0"/>
            <w:bCs/>
            <w:iCs/>
            <w:caps w:val="0"/>
          </w:rPr>
          <w:t xml:space="preserve">Inspirational example 33. Example showing different scenarios and their impacts. </w:t>
        </w:r>
        <w:r w:rsidR="008F4A48" w:rsidRPr="008F4A48">
          <w:rPr>
            <w:rStyle w:val="Hyperlink"/>
            <w:rFonts w:ascii="Arial" w:hAnsi="Arial" w:cs="Arial"/>
            <w:b w:val="0"/>
            <w:bCs/>
            <w:caps w:val="0"/>
          </w:rPr>
          <w:t>Note: Source, Transport for an attractive city, TRAST</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_Toc39046757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49</w:t>
        </w:r>
        <w:r w:rsidR="008F4A48" w:rsidRPr="008F4A48">
          <w:rPr>
            <w:b w:val="0"/>
            <w:bCs/>
            <w:caps w:val="0"/>
            <w:webHidden/>
          </w:rPr>
          <w:fldChar w:fldCharType="end"/>
        </w:r>
      </w:hyperlink>
    </w:p>
    <w:p w14:paraId="60274939" w14:textId="67082A82" w:rsidR="008F4A48" w:rsidRPr="008F4A48" w:rsidRDefault="00F75B71">
      <w:pPr>
        <w:pStyle w:val="Abbildungsverzeichnis"/>
        <w:rPr>
          <w:rFonts w:eastAsiaTheme="minorEastAsia" w:cstheme="minorBidi"/>
          <w:b w:val="0"/>
          <w:bCs/>
          <w:caps w:val="0"/>
          <w:sz w:val="22"/>
          <w:szCs w:val="22"/>
          <w:lang w:eastAsia="en-GB"/>
        </w:rPr>
      </w:pPr>
      <w:hyperlink w:anchor="_Toc39046758" w:history="1">
        <w:r w:rsidR="008F4A48" w:rsidRPr="008F4A48">
          <w:rPr>
            <w:rStyle w:val="Hyperlink"/>
            <w:rFonts w:ascii="Arial" w:hAnsi="Arial" w:cs="Arial"/>
            <w:b w:val="0"/>
            <w:bCs/>
            <w:iCs/>
            <w:caps w:val="0"/>
          </w:rPr>
          <w:t>Inspirational example 34. Overview of different scenarios. Note: Source, SUMP Brasov</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_Toc39046758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50</w:t>
        </w:r>
        <w:r w:rsidR="008F4A48" w:rsidRPr="008F4A48">
          <w:rPr>
            <w:b w:val="0"/>
            <w:bCs/>
            <w:caps w:val="0"/>
            <w:webHidden/>
          </w:rPr>
          <w:fldChar w:fldCharType="end"/>
        </w:r>
      </w:hyperlink>
    </w:p>
    <w:p w14:paraId="5E30F083" w14:textId="07A2F8A6" w:rsidR="008F4A48" w:rsidRPr="008F4A48" w:rsidRDefault="00F75B71">
      <w:pPr>
        <w:pStyle w:val="Abbildungsverzeichnis"/>
        <w:rPr>
          <w:rFonts w:eastAsiaTheme="minorEastAsia" w:cstheme="minorBidi"/>
          <w:b w:val="0"/>
          <w:bCs/>
          <w:caps w:val="0"/>
          <w:sz w:val="22"/>
          <w:szCs w:val="22"/>
          <w:lang w:eastAsia="en-GB"/>
        </w:rPr>
      </w:pPr>
      <w:hyperlink w:anchor="_Toc39046759" w:history="1">
        <w:r w:rsidR="008F4A48" w:rsidRPr="008F4A48">
          <w:rPr>
            <w:rStyle w:val="Hyperlink"/>
            <w:rFonts w:ascii="Arial" w:hAnsi="Arial" w:cs="Arial"/>
            <w:b w:val="0"/>
            <w:bCs/>
            <w:iCs/>
            <w:caps w:val="0"/>
          </w:rPr>
          <w:t>Inspirational example 35. Example of effects of scenario modelling in VISUM: Scenario 1 and 2 in peak hour [change of traffic in (%) Note: Source, SUMP Gdynia</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_Toc39046759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51</w:t>
        </w:r>
        <w:r w:rsidR="008F4A48" w:rsidRPr="008F4A48">
          <w:rPr>
            <w:b w:val="0"/>
            <w:bCs/>
            <w:caps w:val="0"/>
            <w:webHidden/>
          </w:rPr>
          <w:fldChar w:fldCharType="end"/>
        </w:r>
      </w:hyperlink>
    </w:p>
    <w:p w14:paraId="1687C582" w14:textId="6511796B" w:rsidR="008F4A48" w:rsidRPr="008F4A48" w:rsidRDefault="00F75B71">
      <w:pPr>
        <w:pStyle w:val="Abbildungsverzeichnis"/>
        <w:rPr>
          <w:rFonts w:eastAsiaTheme="minorEastAsia" w:cstheme="minorBidi"/>
          <w:b w:val="0"/>
          <w:bCs/>
          <w:caps w:val="0"/>
          <w:sz w:val="22"/>
          <w:szCs w:val="22"/>
          <w:lang w:eastAsia="en-GB"/>
        </w:rPr>
      </w:pPr>
      <w:hyperlink w:anchor="_Toc39046760" w:history="1">
        <w:r w:rsidR="008F4A48" w:rsidRPr="008F4A48">
          <w:rPr>
            <w:rStyle w:val="Hyperlink"/>
            <w:rFonts w:ascii="Arial" w:hAnsi="Arial" w:cs="Arial"/>
            <w:b w:val="0"/>
            <w:bCs/>
            <w:iCs/>
            <w:caps w:val="0"/>
          </w:rPr>
          <w:t>Inspirational example 36. Comparison of expected outcomes in different scenarios. Note: Source, SUMP Pristina</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_Toc39046760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52</w:t>
        </w:r>
        <w:r w:rsidR="008F4A48" w:rsidRPr="008F4A48">
          <w:rPr>
            <w:b w:val="0"/>
            <w:bCs/>
            <w:caps w:val="0"/>
            <w:webHidden/>
          </w:rPr>
          <w:fldChar w:fldCharType="end"/>
        </w:r>
      </w:hyperlink>
    </w:p>
    <w:p w14:paraId="71B0BFA0" w14:textId="4AB45F72" w:rsidR="008F4A48" w:rsidRPr="008F4A48" w:rsidRDefault="00F75B71">
      <w:pPr>
        <w:pStyle w:val="Abbildungsverzeichnis"/>
        <w:rPr>
          <w:rFonts w:eastAsiaTheme="minorEastAsia" w:cstheme="minorBidi"/>
          <w:b w:val="0"/>
          <w:bCs/>
          <w:caps w:val="0"/>
          <w:sz w:val="22"/>
          <w:szCs w:val="22"/>
          <w:lang w:eastAsia="en-GB"/>
        </w:rPr>
      </w:pPr>
      <w:hyperlink w:anchor="_Toc39046761" w:history="1">
        <w:r w:rsidR="008F4A48" w:rsidRPr="008F4A48">
          <w:rPr>
            <w:rStyle w:val="Hyperlink"/>
            <w:rFonts w:ascii="Arial" w:hAnsi="Arial" w:cs="Arial"/>
            <w:b w:val="0"/>
            <w:bCs/>
            <w:iCs/>
            <w:caps w:val="0"/>
          </w:rPr>
          <w:t>Inspirational example 37. Benefit analysis of proposed interventions. Note: Source, Low Carbon Comprehensive Mobility Plan Vishajhapatnam</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_Toc39046761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52</w:t>
        </w:r>
        <w:r w:rsidR="008F4A48" w:rsidRPr="008F4A48">
          <w:rPr>
            <w:b w:val="0"/>
            <w:bCs/>
            <w:caps w:val="0"/>
            <w:webHidden/>
          </w:rPr>
          <w:fldChar w:fldCharType="end"/>
        </w:r>
      </w:hyperlink>
    </w:p>
    <w:p w14:paraId="24B44E32" w14:textId="1B2902A8" w:rsidR="008F4A48" w:rsidRPr="008F4A48" w:rsidRDefault="00F75B71">
      <w:pPr>
        <w:pStyle w:val="Abbildungsverzeichnis"/>
        <w:rPr>
          <w:rFonts w:eastAsiaTheme="minorEastAsia" w:cstheme="minorBidi"/>
          <w:b w:val="0"/>
          <w:bCs/>
          <w:caps w:val="0"/>
          <w:sz w:val="22"/>
          <w:szCs w:val="22"/>
          <w:lang w:eastAsia="en-GB"/>
        </w:rPr>
      </w:pPr>
      <w:hyperlink w:anchor="_Toc39046762" w:history="1">
        <w:r w:rsidR="008F4A48" w:rsidRPr="008F4A48">
          <w:rPr>
            <w:rStyle w:val="Hyperlink"/>
            <w:rFonts w:ascii="Arial" w:hAnsi="Arial" w:cs="Arial"/>
            <w:b w:val="0"/>
            <w:bCs/>
            <w:iCs/>
            <w:caps w:val="0"/>
          </w:rPr>
          <w:t xml:space="preserve"> Inspirational example 38. Example of a package of measures to address a local challenge.  </w:t>
        </w:r>
        <w:r w:rsidR="008F4A48" w:rsidRPr="008F4A48">
          <w:rPr>
            <w:rStyle w:val="Hyperlink"/>
            <w:rFonts w:ascii="Arial" w:hAnsi="Arial" w:cs="Arial"/>
            <w:b w:val="0"/>
            <w:bCs/>
            <w:caps w:val="0"/>
          </w:rPr>
          <w:t>Note: Source, STEP-UP FOR INTERMEDIATE CITIES Manual on the integration of measures and measure packages in a SUMP</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_Toc39046762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53</w:t>
        </w:r>
        <w:r w:rsidR="008F4A48" w:rsidRPr="008F4A48">
          <w:rPr>
            <w:b w:val="0"/>
            <w:bCs/>
            <w:caps w:val="0"/>
            <w:webHidden/>
          </w:rPr>
          <w:fldChar w:fldCharType="end"/>
        </w:r>
      </w:hyperlink>
    </w:p>
    <w:p w14:paraId="34288B63" w14:textId="2FE6125B" w:rsidR="008F4A48" w:rsidRPr="008F4A48" w:rsidRDefault="00F75B71">
      <w:pPr>
        <w:pStyle w:val="Abbildungsverzeichnis"/>
        <w:rPr>
          <w:rFonts w:eastAsiaTheme="minorEastAsia" w:cstheme="minorBidi"/>
          <w:b w:val="0"/>
          <w:bCs/>
          <w:caps w:val="0"/>
          <w:sz w:val="22"/>
          <w:szCs w:val="22"/>
          <w:lang w:eastAsia="en-GB"/>
        </w:rPr>
      </w:pPr>
      <w:hyperlink w:anchor="_Toc39046763" w:history="1">
        <w:r w:rsidR="008F4A48" w:rsidRPr="008F4A48">
          <w:rPr>
            <w:rStyle w:val="Hyperlink"/>
            <w:rFonts w:ascii="Arial" w:hAnsi="Arial" w:cs="Arial"/>
            <w:b w:val="0"/>
            <w:bCs/>
            <w:iCs/>
            <w:caps w:val="0"/>
          </w:rPr>
          <w:t xml:space="preserve">Inspirational example 39. Example of a structure to get an overview of the coverage of different types of SUMP measures and the balance of internal and external measures. </w:t>
        </w:r>
        <w:r w:rsidR="008F4A48" w:rsidRPr="008F4A48">
          <w:rPr>
            <w:rStyle w:val="Hyperlink"/>
            <w:rFonts w:ascii="Arial" w:hAnsi="Arial" w:cs="Arial"/>
            <w:b w:val="0"/>
            <w:bCs/>
            <w:caps w:val="0"/>
          </w:rPr>
          <w:t>Note: Source, STEP-UP FOR INTERMEDIATE CITIES Manual on the integration of measures and measure packages in a SUMP</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_Toc39046763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54</w:t>
        </w:r>
        <w:r w:rsidR="008F4A48" w:rsidRPr="008F4A48">
          <w:rPr>
            <w:b w:val="0"/>
            <w:bCs/>
            <w:caps w:val="0"/>
            <w:webHidden/>
          </w:rPr>
          <w:fldChar w:fldCharType="end"/>
        </w:r>
      </w:hyperlink>
    </w:p>
    <w:p w14:paraId="127829C9" w14:textId="44A933CF" w:rsidR="008F4A48" w:rsidRPr="008F4A48" w:rsidRDefault="00F75B71">
      <w:pPr>
        <w:pStyle w:val="Abbildungsverzeichnis"/>
        <w:rPr>
          <w:rFonts w:eastAsiaTheme="minorEastAsia" w:cstheme="minorBidi"/>
          <w:b w:val="0"/>
          <w:bCs/>
          <w:caps w:val="0"/>
          <w:sz w:val="22"/>
          <w:szCs w:val="22"/>
          <w:lang w:eastAsia="en-GB"/>
        </w:rPr>
      </w:pPr>
      <w:hyperlink w:anchor="_Toc39046764" w:history="1">
        <w:r w:rsidR="008F4A48" w:rsidRPr="008F4A48">
          <w:rPr>
            <w:rStyle w:val="Hyperlink"/>
            <w:rFonts w:ascii="Arial" w:hAnsi="Arial" w:cs="Arial"/>
            <w:b w:val="0"/>
            <w:bCs/>
            <w:iCs/>
            <w:caps w:val="0"/>
          </w:rPr>
          <w:t xml:space="preserve">Inspirational example 40. Presentation of measure areas displayed in pie charts. </w:t>
        </w:r>
        <w:r w:rsidR="008F4A48" w:rsidRPr="008F4A48">
          <w:rPr>
            <w:rStyle w:val="Hyperlink"/>
            <w:rFonts w:ascii="Arial" w:hAnsi="Arial" w:cs="Arial"/>
            <w:b w:val="0"/>
            <w:bCs/>
            <w:caps w:val="0"/>
          </w:rPr>
          <w:t>Note: Source,  STEP-UP FOR INTERMEDIATE CITIES Manual on the integration of measures and measure packages in a SUMP</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_Toc39046764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55</w:t>
        </w:r>
        <w:r w:rsidR="008F4A48" w:rsidRPr="008F4A48">
          <w:rPr>
            <w:b w:val="0"/>
            <w:bCs/>
            <w:caps w:val="0"/>
            <w:webHidden/>
          </w:rPr>
          <w:fldChar w:fldCharType="end"/>
        </w:r>
      </w:hyperlink>
    </w:p>
    <w:p w14:paraId="26E7CF2D" w14:textId="5C08D148" w:rsidR="008F4A48" w:rsidRPr="008F4A48" w:rsidRDefault="00F75B71">
      <w:pPr>
        <w:pStyle w:val="Abbildungsverzeichnis"/>
        <w:rPr>
          <w:rFonts w:eastAsiaTheme="minorEastAsia" w:cstheme="minorBidi"/>
          <w:b w:val="0"/>
          <w:bCs/>
          <w:caps w:val="0"/>
          <w:sz w:val="22"/>
          <w:szCs w:val="22"/>
          <w:lang w:eastAsia="en-GB"/>
        </w:rPr>
      </w:pPr>
      <w:hyperlink w:anchor="_Toc39046765" w:history="1">
        <w:r w:rsidR="008F4A48" w:rsidRPr="008F4A48">
          <w:rPr>
            <w:rStyle w:val="Hyperlink"/>
            <w:rFonts w:ascii="Arial" w:hAnsi="Arial" w:cs="Arial"/>
            <w:b w:val="0"/>
            <w:bCs/>
            <w:iCs/>
            <w:caps w:val="0"/>
          </w:rPr>
          <w:t xml:space="preserve">Inspirational example 41. Presentation of planned new infrastructure. </w:t>
        </w:r>
        <w:r w:rsidR="008F4A48" w:rsidRPr="008F4A48">
          <w:rPr>
            <w:rStyle w:val="Hyperlink"/>
            <w:rFonts w:ascii="Arial" w:hAnsi="Arial" w:cs="Arial"/>
            <w:b w:val="0"/>
            <w:bCs/>
            <w:caps w:val="0"/>
          </w:rPr>
          <w:t>Note: Source, Budapest  Transport Development Strategy 2014-2030</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_Toc39046765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56</w:t>
        </w:r>
        <w:r w:rsidR="008F4A48" w:rsidRPr="008F4A48">
          <w:rPr>
            <w:b w:val="0"/>
            <w:bCs/>
            <w:caps w:val="0"/>
            <w:webHidden/>
          </w:rPr>
          <w:fldChar w:fldCharType="end"/>
        </w:r>
      </w:hyperlink>
    </w:p>
    <w:p w14:paraId="2603ABF2" w14:textId="28BE7D9D" w:rsidR="008F4A48" w:rsidRPr="008F4A48" w:rsidRDefault="00F75B71">
      <w:pPr>
        <w:pStyle w:val="Abbildungsverzeichnis"/>
        <w:rPr>
          <w:rFonts w:eastAsiaTheme="minorEastAsia" w:cstheme="minorBidi"/>
          <w:b w:val="0"/>
          <w:bCs/>
          <w:caps w:val="0"/>
          <w:sz w:val="22"/>
          <w:szCs w:val="22"/>
          <w:lang w:eastAsia="en-GB"/>
        </w:rPr>
      </w:pPr>
      <w:hyperlink w:anchor="_Toc39046766" w:history="1">
        <w:r w:rsidR="008F4A48" w:rsidRPr="008F4A48">
          <w:rPr>
            <w:rStyle w:val="Hyperlink"/>
            <w:rFonts w:ascii="Arial" w:hAnsi="Arial" w:cs="Arial"/>
            <w:b w:val="0"/>
            <w:bCs/>
            <w:iCs/>
            <w:caps w:val="0"/>
          </w:rPr>
          <w:t xml:space="preserve">Inspirational example 42. Visualisation of localisation of planned measures under transformation  in Poltava. </w:t>
        </w:r>
        <w:r w:rsidR="008F4A48" w:rsidRPr="008F4A48">
          <w:rPr>
            <w:rStyle w:val="Hyperlink"/>
            <w:rFonts w:ascii="Arial" w:hAnsi="Arial" w:cs="Arial"/>
            <w:b w:val="0"/>
            <w:bCs/>
            <w:caps w:val="0"/>
          </w:rPr>
          <w:t>Note: Source, SUMP Poltava, 2019</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_Toc39046766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58</w:t>
        </w:r>
        <w:r w:rsidR="008F4A48" w:rsidRPr="008F4A48">
          <w:rPr>
            <w:b w:val="0"/>
            <w:bCs/>
            <w:caps w:val="0"/>
            <w:webHidden/>
          </w:rPr>
          <w:fldChar w:fldCharType="end"/>
        </w:r>
      </w:hyperlink>
    </w:p>
    <w:p w14:paraId="75E81809" w14:textId="3D007045" w:rsidR="008F4A48" w:rsidRPr="008F4A48" w:rsidRDefault="00F75B71">
      <w:pPr>
        <w:pStyle w:val="Abbildungsverzeichnis"/>
        <w:rPr>
          <w:rFonts w:eastAsiaTheme="minorEastAsia" w:cstheme="minorBidi"/>
          <w:b w:val="0"/>
          <w:bCs/>
          <w:caps w:val="0"/>
          <w:sz w:val="22"/>
          <w:szCs w:val="22"/>
          <w:lang w:eastAsia="en-GB"/>
        </w:rPr>
      </w:pPr>
      <w:hyperlink w:anchor="_Toc39046767" w:history="1">
        <w:r w:rsidR="008F4A48" w:rsidRPr="008F4A48">
          <w:rPr>
            <w:rStyle w:val="Hyperlink"/>
            <w:rFonts w:ascii="Arial" w:hAnsi="Arial" w:cs="Arial"/>
            <w:b w:val="0"/>
            <w:bCs/>
            <w:iCs/>
            <w:caps w:val="0"/>
          </w:rPr>
          <w:t xml:space="preserve">Inspirational example 43. Presentation of precise calculation of costs for measures. </w:t>
        </w:r>
        <w:r w:rsidR="008F4A48" w:rsidRPr="008F4A48">
          <w:rPr>
            <w:rStyle w:val="Hyperlink"/>
            <w:rFonts w:ascii="Arial" w:hAnsi="Arial" w:cs="Arial"/>
            <w:b w:val="0"/>
            <w:bCs/>
            <w:caps w:val="0"/>
          </w:rPr>
          <w:t>Note: Source, Comprehensive mobility plan Nagpur 2018</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_Toc39046767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60</w:t>
        </w:r>
        <w:r w:rsidR="008F4A48" w:rsidRPr="008F4A48">
          <w:rPr>
            <w:b w:val="0"/>
            <w:bCs/>
            <w:caps w:val="0"/>
            <w:webHidden/>
          </w:rPr>
          <w:fldChar w:fldCharType="end"/>
        </w:r>
      </w:hyperlink>
    </w:p>
    <w:p w14:paraId="63EF0927" w14:textId="284BBDEB" w:rsidR="008F4A48" w:rsidRPr="008F4A48" w:rsidRDefault="00F75B71">
      <w:pPr>
        <w:pStyle w:val="Abbildungsverzeichnis"/>
        <w:rPr>
          <w:rFonts w:eastAsiaTheme="minorEastAsia" w:cstheme="minorBidi"/>
          <w:b w:val="0"/>
          <w:bCs/>
          <w:caps w:val="0"/>
          <w:sz w:val="22"/>
          <w:szCs w:val="22"/>
          <w:lang w:eastAsia="en-GB"/>
        </w:rPr>
      </w:pPr>
      <w:hyperlink w:anchor="_Toc39046768" w:history="1">
        <w:r w:rsidR="008F4A48" w:rsidRPr="008F4A48">
          <w:rPr>
            <w:rStyle w:val="Hyperlink"/>
            <w:rFonts w:ascii="Arial" w:hAnsi="Arial" w:cs="Arial"/>
            <w:b w:val="0"/>
            <w:bCs/>
            <w:iCs/>
            <w:caps w:val="0"/>
          </w:rPr>
          <w:t xml:space="preserve">Inspirational example 44. Definition of start and completion of measures. </w:t>
        </w:r>
        <w:r w:rsidR="008F4A48" w:rsidRPr="008F4A48">
          <w:rPr>
            <w:rStyle w:val="Hyperlink"/>
            <w:rFonts w:ascii="Arial" w:hAnsi="Arial" w:cs="Arial"/>
            <w:b w:val="0"/>
            <w:bCs/>
            <w:caps w:val="0"/>
          </w:rPr>
          <w:t>Note: Source, Sustainable cities through transport, Transport budget proposals for Coimbatore, Madurai, Salem, Tiruppur and Tiruchirappalli.</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_Toc39046768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63</w:t>
        </w:r>
        <w:r w:rsidR="008F4A48" w:rsidRPr="008F4A48">
          <w:rPr>
            <w:b w:val="0"/>
            <w:bCs/>
            <w:caps w:val="0"/>
            <w:webHidden/>
          </w:rPr>
          <w:fldChar w:fldCharType="end"/>
        </w:r>
      </w:hyperlink>
    </w:p>
    <w:p w14:paraId="643F0EFB" w14:textId="2A5D117A" w:rsidR="008F4A48" w:rsidRPr="008F4A48" w:rsidRDefault="00F75B71">
      <w:pPr>
        <w:pStyle w:val="Abbildungsverzeichnis"/>
        <w:rPr>
          <w:rFonts w:eastAsiaTheme="minorEastAsia" w:cstheme="minorBidi"/>
          <w:b w:val="0"/>
          <w:bCs/>
          <w:caps w:val="0"/>
          <w:sz w:val="22"/>
          <w:szCs w:val="22"/>
          <w:lang w:eastAsia="en-GB"/>
        </w:rPr>
      </w:pPr>
      <w:hyperlink w:anchor="_Toc39046769" w:history="1">
        <w:r w:rsidR="008F4A48" w:rsidRPr="008F4A48">
          <w:rPr>
            <w:rStyle w:val="Hyperlink"/>
            <w:rFonts w:ascii="Arial" w:hAnsi="Arial" w:cs="Arial"/>
            <w:b w:val="0"/>
            <w:bCs/>
            <w:iCs/>
            <w:caps w:val="0"/>
          </w:rPr>
          <w:t xml:space="preserve">Inspirational example 45. Example of a budgetary framework (Metro Manila MRT3’s Build-Lease-Transfer Agreement). </w:t>
        </w:r>
        <w:r w:rsidR="008F4A48" w:rsidRPr="008F4A48">
          <w:rPr>
            <w:rStyle w:val="Hyperlink"/>
            <w:rFonts w:ascii="Arial" w:hAnsi="Arial" w:cs="Arial"/>
            <w:b w:val="0"/>
            <w:bCs/>
            <w:caps w:val="0"/>
          </w:rPr>
          <w:t>Note: Source, Enhancing the sustainability and inclusiveness of the Metro Manila’s  urban transportation systems: Proposed fare and policy, reforms Mijares et al. (2014)</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_Toc39046769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64</w:t>
        </w:r>
        <w:r w:rsidR="008F4A48" w:rsidRPr="008F4A48">
          <w:rPr>
            <w:b w:val="0"/>
            <w:bCs/>
            <w:caps w:val="0"/>
            <w:webHidden/>
          </w:rPr>
          <w:fldChar w:fldCharType="end"/>
        </w:r>
      </w:hyperlink>
    </w:p>
    <w:p w14:paraId="622EB003" w14:textId="3C0DA991" w:rsidR="008F4A48" w:rsidRPr="008F4A48" w:rsidRDefault="00F75B71">
      <w:pPr>
        <w:pStyle w:val="Abbildungsverzeichnis"/>
        <w:rPr>
          <w:rFonts w:eastAsiaTheme="minorEastAsia" w:cstheme="minorBidi"/>
          <w:b w:val="0"/>
          <w:bCs/>
          <w:caps w:val="0"/>
          <w:sz w:val="22"/>
          <w:szCs w:val="22"/>
          <w:lang w:eastAsia="en-GB"/>
        </w:rPr>
      </w:pPr>
      <w:hyperlink w:anchor="_Toc39046770" w:history="1">
        <w:r w:rsidR="008F4A48" w:rsidRPr="008F4A48">
          <w:rPr>
            <w:rStyle w:val="Hyperlink"/>
            <w:rFonts w:ascii="Arial" w:hAnsi="Arial" w:cs="Arial"/>
            <w:b w:val="0"/>
            <w:bCs/>
            <w:iCs/>
            <w:caps w:val="0"/>
          </w:rPr>
          <w:t xml:space="preserve">Inspirational example 46. Differentiation of costs/budget for overarching categories. </w:t>
        </w:r>
        <w:r w:rsidR="008F4A48" w:rsidRPr="008F4A48">
          <w:rPr>
            <w:rStyle w:val="Hyperlink"/>
            <w:rFonts w:ascii="Arial" w:hAnsi="Arial" w:cs="Arial"/>
            <w:b w:val="0"/>
            <w:bCs/>
            <w:caps w:val="0"/>
            <w:lang w:val="es-MX"/>
          </w:rPr>
          <w:t>Note: Source, Plan maestro Metropolitano de la bicicleta del Valle de Aburra</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_Toc39046770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66</w:t>
        </w:r>
        <w:r w:rsidR="008F4A48" w:rsidRPr="008F4A48">
          <w:rPr>
            <w:b w:val="0"/>
            <w:bCs/>
            <w:caps w:val="0"/>
            <w:webHidden/>
          </w:rPr>
          <w:fldChar w:fldCharType="end"/>
        </w:r>
      </w:hyperlink>
    </w:p>
    <w:p w14:paraId="34235475" w14:textId="6C15CF66" w:rsidR="008F4A48" w:rsidRPr="008F4A48" w:rsidRDefault="00F75B71">
      <w:pPr>
        <w:pStyle w:val="Abbildungsverzeichnis"/>
        <w:rPr>
          <w:rFonts w:eastAsiaTheme="minorEastAsia" w:cstheme="minorBidi"/>
          <w:b w:val="0"/>
          <w:bCs/>
          <w:caps w:val="0"/>
          <w:sz w:val="22"/>
          <w:szCs w:val="22"/>
          <w:lang w:eastAsia="en-GB"/>
        </w:rPr>
      </w:pPr>
      <w:hyperlink w:anchor="_Toc39046771" w:history="1">
        <w:r w:rsidR="008F4A48" w:rsidRPr="008F4A48">
          <w:rPr>
            <w:rStyle w:val="Hyperlink"/>
            <w:rFonts w:ascii="Arial" w:hAnsi="Arial" w:cs="Arial"/>
            <w:b w:val="0"/>
            <w:bCs/>
            <w:iCs/>
            <w:caps w:val="0"/>
          </w:rPr>
          <w:t xml:space="preserve">Inspirational example 47. Example of measures to describe measures and measure packages in  an Implementation Plan. </w:t>
        </w:r>
        <w:r w:rsidR="008F4A48" w:rsidRPr="008F4A48">
          <w:rPr>
            <w:rStyle w:val="Hyperlink"/>
            <w:rFonts w:ascii="Arial" w:hAnsi="Arial" w:cs="Arial"/>
            <w:b w:val="0"/>
            <w:bCs/>
            <w:caps w:val="0"/>
          </w:rPr>
          <w:t>Note: Source, Standards for developing a SUMP Action Plan</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_Toc39046771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67</w:t>
        </w:r>
        <w:r w:rsidR="008F4A48" w:rsidRPr="008F4A48">
          <w:rPr>
            <w:b w:val="0"/>
            <w:bCs/>
            <w:caps w:val="0"/>
            <w:webHidden/>
          </w:rPr>
          <w:fldChar w:fldCharType="end"/>
        </w:r>
      </w:hyperlink>
    </w:p>
    <w:p w14:paraId="4A6BDF86" w14:textId="0D095A0A" w:rsidR="008F4A48" w:rsidRDefault="00F75B71">
      <w:pPr>
        <w:pStyle w:val="Abbildungsverzeichnis"/>
        <w:rPr>
          <w:rFonts w:eastAsiaTheme="minorEastAsia" w:cstheme="minorBidi"/>
          <w:b w:val="0"/>
          <w:caps w:val="0"/>
          <w:sz w:val="22"/>
          <w:szCs w:val="22"/>
          <w:lang w:eastAsia="en-GB"/>
        </w:rPr>
      </w:pPr>
      <w:hyperlink w:anchor="_Toc39046772" w:history="1">
        <w:r w:rsidR="008F4A48" w:rsidRPr="008F4A48">
          <w:rPr>
            <w:rStyle w:val="Hyperlink"/>
            <w:rFonts w:ascii="Arial" w:hAnsi="Arial" w:cs="Arial"/>
            <w:b w:val="0"/>
            <w:bCs/>
            <w:iCs/>
            <w:caps w:val="0"/>
          </w:rPr>
          <w:t xml:space="preserve"> Inspirational example 48. Monitoring of key performance indicators. </w:t>
        </w:r>
        <w:r w:rsidR="008F4A48" w:rsidRPr="008F4A48">
          <w:rPr>
            <w:rStyle w:val="Hyperlink"/>
            <w:rFonts w:ascii="Arial" w:hAnsi="Arial" w:cs="Arial"/>
            <w:b w:val="0"/>
            <w:bCs/>
            <w:caps w:val="0"/>
          </w:rPr>
          <w:t>Note: Source, SUMP Brasov</w:t>
        </w:r>
        <w:r w:rsidR="008F4A48" w:rsidRPr="008F4A48">
          <w:rPr>
            <w:b w:val="0"/>
            <w:bCs/>
            <w:caps w:val="0"/>
            <w:webHidden/>
          </w:rPr>
          <w:tab/>
        </w:r>
        <w:r w:rsidR="008F4A48" w:rsidRPr="008F4A48">
          <w:rPr>
            <w:b w:val="0"/>
            <w:bCs/>
            <w:caps w:val="0"/>
            <w:webHidden/>
          </w:rPr>
          <w:fldChar w:fldCharType="begin"/>
        </w:r>
        <w:r w:rsidR="008F4A48" w:rsidRPr="008F4A48">
          <w:rPr>
            <w:b w:val="0"/>
            <w:bCs/>
            <w:caps w:val="0"/>
            <w:webHidden/>
          </w:rPr>
          <w:instrText xml:space="preserve"> PAGEREF _Toc39046772 \h </w:instrText>
        </w:r>
        <w:r w:rsidR="008F4A48" w:rsidRPr="008F4A48">
          <w:rPr>
            <w:b w:val="0"/>
            <w:bCs/>
            <w:caps w:val="0"/>
            <w:webHidden/>
          </w:rPr>
        </w:r>
        <w:r w:rsidR="008F4A48" w:rsidRPr="008F4A48">
          <w:rPr>
            <w:b w:val="0"/>
            <w:bCs/>
            <w:caps w:val="0"/>
            <w:webHidden/>
          </w:rPr>
          <w:fldChar w:fldCharType="separate"/>
        </w:r>
        <w:r w:rsidR="001904A2">
          <w:rPr>
            <w:b w:val="0"/>
            <w:bCs/>
            <w:caps w:val="0"/>
            <w:webHidden/>
          </w:rPr>
          <w:t>69</w:t>
        </w:r>
        <w:r w:rsidR="008F4A48" w:rsidRPr="008F4A48">
          <w:rPr>
            <w:b w:val="0"/>
            <w:bCs/>
            <w:caps w:val="0"/>
            <w:webHidden/>
          </w:rPr>
          <w:fldChar w:fldCharType="end"/>
        </w:r>
      </w:hyperlink>
    </w:p>
    <w:p w14:paraId="2542904F" w14:textId="062AFD76" w:rsidR="000F5825" w:rsidRPr="00FE6B7E" w:rsidRDefault="000F5825" w:rsidP="000F5825">
      <w:pPr>
        <w:spacing w:before="240" w:after="240"/>
        <w:rPr>
          <w:rFonts w:ascii="Arial" w:hAnsi="Arial" w:cs="Arial"/>
          <w:bCs/>
          <w:sz w:val="32"/>
          <w:szCs w:val="32"/>
          <w:lang w:val="en-GB"/>
        </w:rPr>
      </w:pPr>
      <w:r w:rsidRPr="00FE6B7E">
        <w:rPr>
          <w:rFonts w:ascii="Arial" w:hAnsi="Arial" w:cs="Arial"/>
          <w:bCs/>
          <w:sz w:val="32"/>
          <w:szCs w:val="32"/>
          <w:lang w:val="en-GB"/>
        </w:rPr>
        <w:fldChar w:fldCharType="end"/>
      </w:r>
    </w:p>
    <w:p w14:paraId="31974620" w14:textId="6C169DA8" w:rsidR="000F5825" w:rsidRPr="00BB1868" w:rsidRDefault="000F5825">
      <w:pPr>
        <w:rPr>
          <w:rFonts w:eastAsia="Times New Roman" w:cstheme="minorHAnsi"/>
          <w:sz w:val="36"/>
          <w:szCs w:val="36"/>
          <w:lang w:val="en-GB" w:eastAsia="fr-FR"/>
        </w:rPr>
      </w:pPr>
      <w:r w:rsidRPr="00BB1868">
        <w:rPr>
          <w:rFonts w:cstheme="minorHAnsi"/>
          <w:sz w:val="36"/>
          <w:szCs w:val="36"/>
          <w:lang w:val="en-GB"/>
        </w:rPr>
        <w:br w:type="page"/>
      </w:r>
    </w:p>
    <w:p w14:paraId="2DCA29BD" w14:textId="273D2531" w:rsidR="000F5825" w:rsidRPr="00BB1868" w:rsidRDefault="00813DB2" w:rsidP="00145DD8">
      <w:pPr>
        <w:pStyle w:val="Contentheading"/>
        <w:numPr>
          <w:ilvl w:val="0"/>
          <w:numId w:val="31"/>
        </w:numPr>
      </w:pPr>
      <w:bookmarkStart w:id="4" w:name="_Toc25764993"/>
      <w:bookmarkStart w:id="5" w:name="_Toc39148877"/>
      <w:r w:rsidRPr="00BB1868">
        <w:lastRenderedPageBreak/>
        <w:t>ANNOTATED TABLE OF CONTENT</w:t>
      </w:r>
      <w:bookmarkEnd w:id="4"/>
      <w:bookmarkEnd w:id="5"/>
      <w:r w:rsidRPr="00BB1868">
        <w:t xml:space="preserve"> </w:t>
      </w:r>
    </w:p>
    <w:p w14:paraId="3E330712" w14:textId="737E0272" w:rsidR="00900E2B" w:rsidRPr="00BB1868" w:rsidRDefault="00F84947" w:rsidP="00272189">
      <w:pPr>
        <w:pStyle w:val="berschrift1"/>
        <w:numPr>
          <w:ilvl w:val="0"/>
          <w:numId w:val="0"/>
        </w:numPr>
        <w:ind w:left="432"/>
        <w:rPr>
          <w:lang w:val="en-GB"/>
        </w:rPr>
      </w:pPr>
      <w:bookmarkStart w:id="6" w:name="_Toc24987532"/>
      <w:bookmarkStart w:id="7" w:name="_Toc25764994"/>
      <w:bookmarkStart w:id="8" w:name="_Toc39148878"/>
      <w:bookmarkStart w:id="9" w:name="_Toc7109834"/>
      <w:bookmarkStart w:id="10" w:name="_Toc12626597"/>
      <w:r w:rsidRPr="00BB1868">
        <w:rPr>
          <w:lang w:val="en-GB"/>
        </w:rPr>
        <w:t>Cover page</w:t>
      </w:r>
      <w:bookmarkEnd w:id="6"/>
      <w:bookmarkEnd w:id="7"/>
      <w:bookmarkEnd w:id="8"/>
    </w:p>
    <w:p w14:paraId="4430C640" w14:textId="70DB4AF6" w:rsidR="00F84947" w:rsidRPr="00BB1868" w:rsidRDefault="00F84947" w:rsidP="00085AF3">
      <w:pPr>
        <w:rPr>
          <w:rFonts w:ascii="Arial" w:hAnsi="Arial" w:cs="Arial"/>
          <w:color w:val="767171" w:themeColor="background2" w:themeShade="80"/>
          <w:lang w:val="en-GB"/>
        </w:rPr>
      </w:pPr>
      <w:r w:rsidRPr="00BB1868">
        <w:rPr>
          <w:rFonts w:ascii="Arial" w:hAnsi="Arial" w:cs="Arial"/>
          <w:color w:val="767171" w:themeColor="background2" w:themeShade="80"/>
          <w:lang w:val="en-GB"/>
        </w:rPr>
        <w:t>Title, may</w:t>
      </w:r>
      <w:r w:rsidR="00D50BCB" w:rsidRPr="00BB1868">
        <w:rPr>
          <w:rFonts w:ascii="Arial" w:hAnsi="Arial" w:cs="Arial"/>
          <w:color w:val="767171" w:themeColor="background2" w:themeShade="80"/>
          <w:lang w:val="en-GB"/>
        </w:rPr>
        <w:t xml:space="preserve"> </w:t>
      </w:r>
      <w:r w:rsidRPr="00BB1868">
        <w:rPr>
          <w:rFonts w:ascii="Arial" w:hAnsi="Arial" w:cs="Arial"/>
          <w:color w:val="767171" w:themeColor="background2" w:themeShade="80"/>
          <w:lang w:val="en-GB"/>
        </w:rPr>
        <w:t>be branded</w:t>
      </w:r>
    </w:p>
    <w:p w14:paraId="58C50042" w14:textId="45BB35B6" w:rsidR="00F84947" w:rsidRPr="00BB1868" w:rsidRDefault="00F84947" w:rsidP="00272189">
      <w:pPr>
        <w:pStyle w:val="berschrift1"/>
        <w:numPr>
          <w:ilvl w:val="0"/>
          <w:numId w:val="0"/>
        </w:numPr>
        <w:ind w:left="432"/>
        <w:rPr>
          <w:lang w:val="en-GB"/>
        </w:rPr>
      </w:pPr>
      <w:bookmarkStart w:id="11" w:name="_Toc24987533"/>
      <w:bookmarkStart w:id="12" w:name="_Toc25764995"/>
      <w:bookmarkStart w:id="13" w:name="_Toc39148879"/>
      <w:r w:rsidRPr="00BB1868">
        <w:rPr>
          <w:lang w:val="en-GB"/>
        </w:rPr>
        <w:t>Imprint</w:t>
      </w:r>
      <w:bookmarkEnd w:id="11"/>
      <w:bookmarkEnd w:id="12"/>
      <w:bookmarkEnd w:id="13"/>
    </w:p>
    <w:p w14:paraId="3A08612F" w14:textId="510E9BA6" w:rsidR="00F84947" w:rsidRPr="00BB1868" w:rsidRDefault="00F84947" w:rsidP="00F84947">
      <w:pPr>
        <w:rPr>
          <w:rFonts w:ascii="Arial" w:hAnsi="Arial" w:cs="Arial"/>
          <w:color w:val="767171" w:themeColor="background2" w:themeShade="80"/>
          <w:lang w:val="en-GB"/>
        </w:rPr>
      </w:pPr>
      <w:r w:rsidRPr="00BB1868">
        <w:rPr>
          <w:rFonts w:ascii="Arial" w:hAnsi="Arial" w:cs="Arial"/>
          <w:color w:val="767171" w:themeColor="background2" w:themeShade="80"/>
          <w:lang w:val="en-GB"/>
        </w:rPr>
        <w:t>(Logo) Originator: city, department</w:t>
      </w:r>
    </w:p>
    <w:p w14:paraId="15656545" w14:textId="758520BE" w:rsidR="00F84947" w:rsidRPr="00BB1868" w:rsidRDefault="00F84947" w:rsidP="00272189">
      <w:pPr>
        <w:pStyle w:val="berschrift1"/>
        <w:numPr>
          <w:ilvl w:val="0"/>
          <w:numId w:val="0"/>
        </w:numPr>
        <w:ind w:left="432"/>
        <w:rPr>
          <w:lang w:val="en-GB"/>
        </w:rPr>
      </w:pPr>
      <w:bookmarkStart w:id="14" w:name="_Toc24987534"/>
      <w:bookmarkStart w:id="15" w:name="_Toc25764996"/>
      <w:bookmarkStart w:id="16" w:name="_Toc39148880"/>
      <w:r w:rsidRPr="00BB1868">
        <w:rPr>
          <w:lang w:val="en-GB"/>
        </w:rPr>
        <w:t>Foreword</w:t>
      </w:r>
      <w:bookmarkEnd w:id="14"/>
      <w:bookmarkEnd w:id="15"/>
      <w:bookmarkEnd w:id="16"/>
    </w:p>
    <w:p w14:paraId="0F460B5E" w14:textId="6618BC3C" w:rsidR="00F84947" w:rsidRPr="00BB1868" w:rsidRDefault="00D50BCB" w:rsidP="00F84947">
      <w:pPr>
        <w:rPr>
          <w:rFonts w:ascii="Arial" w:hAnsi="Arial" w:cs="Arial"/>
          <w:color w:val="767171" w:themeColor="background2" w:themeShade="80"/>
          <w:lang w:val="en-GB"/>
        </w:rPr>
      </w:pPr>
      <w:r w:rsidRPr="00BB1868">
        <w:rPr>
          <w:rFonts w:ascii="Arial" w:hAnsi="Arial" w:cs="Arial"/>
          <w:color w:val="767171" w:themeColor="background2" w:themeShade="80"/>
          <w:lang w:val="en-GB"/>
        </w:rPr>
        <w:t>In</w:t>
      </w:r>
      <w:r w:rsidR="00F84947" w:rsidRPr="00BB1868">
        <w:rPr>
          <w:rFonts w:ascii="Arial" w:hAnsi="Arial" w:cs="Arial"/>
          <w:color w:val="767171" w:themeColor="background2" w:themeShade="80"/>
          <w:lang w:val="en-GB"/>
        </w:rPr>
        <w:t xml:space="preserve">troductory statement from a senior </w:t>
      </w:r>
      <w:r w:rsidR="00F461EF" w:rsidRPr="00BB1868">
        <w:rPr>
          <w:rFonts w:ascii="Arial" w:hAnsi="Arial" w:cs="Arial"/>
          <w:color w:val="767171" w:themeColor="background2" w:themeShade="80"/>
          <w:lang w:val="en-GB"/>
        </w:rPr>
        <w:t>city/regional</w:t>
      </w:r>
      <w:r w:rsidR="00590A47" w:rsidRPr="00BB1868">
        <w:rPr>
          <w:rFonts w:ascii="Arial" w:hAnsi="Arial" w:cs="Arial"/>
          <w:color w:val="767171" w:themeColor="background2" w:themeShade="80"/>
          <w:lang w:val="en-GB"/>
        </w:rPr>
        <w:t>/national</w:t>
      </w:r>
      <w:r w:rsidR="00F461EF" w:rsidRPr="00BB1868">
        <w:rPr>
          <w:rFonts w:ascii="Arial" w:hAnsi="Arial" w:cs="Arial"/>
          <w:color w:val="767171" w:themeColor="background2" w:themeShade="80"/>
          <w:lang w:val="en-GB"/>
        </w:rPr>
        <w:t xml:space="preserve"> </w:t>
      </w:r>
      <w:r w:rsidR="00F84947" w:rsidRPr="00BB1868">
        <w:rPr>
          <w:rFonts w:ascii="Arial" w:hAnsi="Arial" w:cs="Arial"/>
          <w:color w:val="767171" w:themeColor="background2" w:themeShade="80"/>
          <w:lang w:val="en-GB"/>
        </w:rPr>
        <w:t>decision maker</w:t>
      </w:r>
    </w:p>
    <w:p w14:paraId="5190070C" w14:textId="4844037F" w:rsidR="00310AF6" w:rsidRPr="00BB1868" w:rsidRDefault="00310AF6" w:rsidP="00813DB2">
      <w:pPr>
        <w:pStyle w:val="berschrift1"/>
        <w:rPr>
          <w:lang w:val="en-GB"/>
        </w:rPr>
      </w:pPr>
      <w:bookmarkStart w:id="17" w:name="_Toc24987535"/>
      <w:bookmarkStart w:id="18" w:name="_Toc25764997"/>
      <w:bookmarkStart w:id="19" w:name="_Toc39148881"/>
      <w:r w:rsidRPr="00BB1868">
        <w:rPr>
          <w:lang w:val="en-GB"/>
        </w:rPr>
        <w:t>Executive summary</w:t>
      </w:r>
      <w:bookmarkEnd w:id="9"/>
      <w:bookmarkEnd w:id="10"/>
      <w:bookmarkEnd w:id="17"/>
      <w:bookmarkEnd w:id="18"/>
      <w:bookmarkEnd w:id="19"/>
    </w:p>
    <w:p w14:paraId="5F500BE7" w14:textId="65E9CF58" w:rsidR="001E0E8A" w:rsidRPr="00BB1868" w:rsidRDefault="001E0E8A" w:rsidP="000D2685">
      <w:pPr>
        <w:rPr>
          <w:rFonts w:ascii="Arial" w:hAnsi="Arial" w:cs="Arial"/>
          <w:color w:val="767171" w:themeColor="background2" w:themeShade="80"/>
          <w:lang w:val="en-GB"/>
        </w:rPr>
      </w:pPr>
      <w:r w:rsidRPr="00BB1868">
        <w:rPr>
          <w:rFonts w:ascii="Arial" w:hAnsi="Arial" w:cs="Arial"/>
          <w:color w:val="767171" w:themeColor="background2" w:themeShade="80"/>
          <w:lang w:val="en-GB"/>
        </w:rPr>
        <w:t>Suggested</w:t>
      </w:r>
      <w:r w:rsidR="00747EA5" w:rsidRPr="00BB1868">
        <w:rPr>
          <w:rFonts w:ascii="Arial" w:hAnsi="Arial" w:cs="Arial"/>
          <w:color w:val="767171" w:themeColor="background2" w:themeShade="80"/>
          <w:lang w:val="en-GB"/>
        </w:rPr>
        <w:t xml:space="preserve"> l</w:t>
      </w:r>
      <w:r w:rsidRPr="00BB1868">
        <w:rPr>
          <w:rFonts w:ascii="Arial" w:hAnsi="Arial" w:cs="Arial"/>
          <w:color w:val="767171" w:themeColor="background2" w:themeShade="80"/>
          <w:lang w:val="en-GB"/>
        </w:rPr>
        <w:t>ength</w:t>
      </w:r>
      <w:r w:rsidR="00747EA5" w:rsidRPr="00BB1868">
        <w:rPr>
          <w:rFonts w:ascii="Arial" w:hAnsi="Arial" w:cs="Arial"/>
          <w:color w:val="767171" w:themeColor="background2" w:themeShade="80"/>
          <w:lang w:val="en-GB"/>
        </w:rPr>
        <w:t>:</w:t>
      </w:r>
      <w:r w:rsidRPr="00BB1868">
        <w:rPr>
          <w:rFonts w:ascii="Arial" w:hAnsi="Arial" w:cs="Arial"/>
          <w:color w:val="767171" w:themeColor="background2" w:themeShade="80"/>
          <w:lang w:val="en-GB"/>
        </w:rPr>
        <w:t xml:space="preserve"> 10-15 pages.</w:t>
      </w:r>
    </w:p>
    <w:p w14:paraId="1011C00D" w14:textId="6B87880A" w:rsidR="009B5B61" w:rsidRDefault="009B5B61" w:rsidP="00747EA5">
      <w:pPr>
        <w:rPr>
          <w:rFonts w:ascii="Arial" w:hAnsi="Arial" w:cs="Arial"/>
          <w:color w:val="767171" w:themeColor="background2" w:themeShade="80"/>
          <w:lang w:val="en-GB"/>
        </w:rPr>
      </w:pPr>
      <w:r>
        <w:rPr>
          <w:rFonts w:ascii="Arial" w:hAnsi="Arial" w:cs="Arial"/>
          <w:color w:val="767171" w:themeColor="background2" w:themeShade="80"/>
          <w:lang w:val="en-GB"/>
        </w:rPr>
        <w:t>Provide</w:t>
      </w:r>
      <w:r w:rsidRPr="009B5B61">
        <w:rPr>
          <w:rFonts w:ascii="Arial" w:hAnsi="Arial" w:cs="Arial"/>
          <w:color w:val="767171" w:themeColor="background2" w:themeShade="80"/>
          <w:lang w:val="en-GB"/>
        </w:rPr>
        <w:t xml:space="preserve"> a public </w:t>
      </w:r>
      <w:r>
        <w:rPr>
          <w:rFonts w:ascii="Arial" w:hAnsi="Arial" w:cs="Arial"/>
          <w:color w:val="767171" w:themeColor="background2" w:themeShade="80"/>
          <w:lang w:val="en-GB"/>
        </w:rPr>
        <w:t xml:space="preserve">(easy to read) </w:t>
      </w:r>
      <w:r w:rsidRPr="009B5B61">
        <w:rPr>
          <w:rFonts w:ascii="Arial" w:hAnsi="Arial" w:cs="Arial"/>
          <w:color w:val="767171" w:themeColor="background2" w:themeShade="80"/>
          <w:lang w:val="en-GB"/>
        </w:rPr>
        <w:t>and a restricted (with financial and institutional data)</w:t>
      </w:r>
      <w:r>
        <w:rPr>
          <w:rFonts w:ascii="Arial" w:hAnsi="Arial" w:cs="Arial"/>
          <w:color w:val="767171" w:themeColor="background2" w:themeShade="80"/>
          <w:lang w:val="en-GB"/>
        </w:rPr>
        <w:t xml:space="preserve"> version</w:t>
      </w:r>
      <w:r w:rsidRPr="009B5B61">
        <w:rPr>
          <w:rFonts w:ascii="Arial" w:hAnsi="Arial" w:cs="Arial"/>
          <w:color w:val="767171" w:themeColor="background2" w:themeShade="80"/>
          <w:lang w:val="en-GB"/>
        </w:rPr>
        <w:t xml:space="preserve"> </w:t>
      </w:r>
      <w:r>
        <w:rPr>
          <w:rFonts w:ascii="Arial" w:hAnsi="Arial" w:cs="Arial"/>
          <w:color w:val="767171" w:themeColor="background2" w:themeShade="80"/>
          <w:lang w:val="en-GB"/>
        </w:rPr>
        <w:t>of the summary</w:t>
      </w:r>
    </w:p>
    <w:p w14:paraId="4DA49F05" w14:textId="28062DA4" w:rsidR="007C71E1" w:rsidRPr="00BB1868" w:rsidRDefault="00747EA5" w:rsidP="00747EA5">
      <w:pPr>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The </w:t>
      </w:r>
      <w:r w:rsidR="00D50BCB" w:rsidRPr="00BB1868">
        <w:rPr>
          <w:rFonts w:ascii="Arial" w:hAnsi="Arial" w:cs="Arial"/>
          <w:color w:val="767171" w:themeColor="background2" w:themeShade="80"/>
          <w:lang w:val="en-GB"/>
        </w:rPr>
        <w:t>e</w:t>
      </w:r>
      <w:r w:rsidR="007C71E1" w:rsidRPr="00BB1868">
        <w:rPr>
          <w:rFonts w:ascii="Arial" w:hAnsi="Arial" w:cs="Arial"/>
          <w:color w:val="767171" w:themeColor="background2" w:themeShade="80"/>
          <w:lang w:val="en-GB"/>
        </w:rPr>
        <w:t xml:space="preserve">xecutive </w:t>
      </w:r>
      <w:r w:rsidR="00D50BCB" w:rsidRPr="00BB1868">
        <w:rPr>
          <w:rFonts w:ascii="Arial" w:hAnsi="Arial" w:cs="Arial"/>
          <w:color w:val="767171" w:themeColor="background2" w:themeShade="80"/>
          <w:lang w:val="en-GB"/>
        </w:rPr>
        <w:t>s</w:t>
      </w:r>
      <w:r w:rsidR="007C71E1" w:rsidRPr="00BB1868">
        <w:rPr>
          <w:rFonts w:ascii="Arial" w:hAnsi="Arial" w:cs="Arial"/>
          <w:color w:val="767171" w:themeColor="background2" w:themeShade="80"/>
          <w:lang w:val="en-GB"/>
        </w:rPr>
        <w:t>ummary</w:t>
      </w:r>
      <w:r w:rsidRPr="00BB1868">
        <w:rPr>
          <w:rFonts w:ascii="Arial" w:hAnsi="Arial" w:cs="Arial"/>
          <w:color w:val="767171" w:themeColor="background2" w:themeShade="80"/>
          <w:lang w:val="en-GB"/>
        </w:rPr>
        <w:t xml:space="preserve"> should include the following</w:t>
      </w:r>
      <w:r w:rsidR="00D50BCB" w:rsidRPr="00BB1868">
        <w:rPr>
          <w:rFonts w:ascii="Arial" w:hAnsi="Arial" w:cs="Arial"/>
          <w:color w:val="767171" w:themeColor="background2" w:themeShade="80"/>
          <w:lang w:val="en-GB"/>
        </w:rPr>
        <w:t xml:space="preserve"> sub-sections. Add information as needed.</w:t>
      </w:r>
    </w:p>
    <w:p w14:paraId="1227443B" w14:textId="23B08A05" w:rsidR="007C71E1" w:rsidRPr="00BB1868" w:rsidRDefault="00747EA5" w:rsidP="003C3411">
      <w:pPr>
        <w:pStyle w:val="berschrift2"/>
        <w:rPr>
          <w:lang w:val="en-GB"/>
        </w:rPr>
      </w:pPr>
      <w:bookmarkStart w:id="20" w:name="_Toc24987536"/>
      <w:bookmarkStart w:id="21" w:name="_Toc39148882"/>
      <w:r w:rsidRPr="00BB1868">
        <w:rPr>
          <w:lang w:val="en-GB"/>
        </w:rPr>
        <w:t>Background</w:t>
      </w:r>
      <w:r w:rsidR="007C71E1" w:rsidRPr="00BB1868">
        <w:rPr>
          <w:lang w:val="en-GB"/>
        </w:rPr>
        <w:t xml:space="preserve"> of the SUMP</w:t>
      </w:r>
      <w:bookmarkEnd w:id="20"/>
      <w:bookmarkEnd w:id="21"/>
    </w:p>
    <w:p w14:paraId="10F4DB55" w14:textId="4A80E108" w:rsidR="007C71E1" w:rsidRPr="00BB1868" w:rsidRDefault="00747EA5" w:rsidP="003C3411">
      <w:pPr>
        <w:pStyle w:val="berschrift2"/>
        <w:rPr>
          <w:lang w:val="en-GB"/>
        </w:rPr>
      </w:pPr>
      <w:bookmarkStart w:id="22" w:name="_Toc24987537"/>
      <w:bookmarkStart w:id="23" w:name="_Toc39148883"/>
      <w:r w:rsidRPr="00BB1868">
        <w:rPr>
          <w:lang w:val="en-GB"/>
        </w:rPr>
        <w:t>Objective and scope</w:t>
      </w:r>
      <w:bookmarkEnd w:id="22"/>
      <w:bookmarkEnd w:id="23"/>
    </w:p>
    <w:p w14:paraId="3D1F2585" w14:textId="07449C90" w:rsidR="007C71E1" w:rsidRPr="00BB1868" w:rsidRDefault="00747EA5" w:rsidP="003C3411">
      <w:pPr>
        <w:pStyle w:val="berschrift2"/>
        <w:rPr>
          <w:lang w:val="en-GB"/>
        </w:rPr>
      </w:pPr>
      <w:bookmarkStart w:id="24" w:name="_Toc24987538"/>
      <w:bookmarkStart w:id="25" w:name="_Toc39148884"/>
      <w:r w:rsidRPr="00BB1868">
        <w:rPr>
          <w:lang w:val="en-GB"/>
        </w:rPr>
        <w:t>Methodology</w:t>
      </w:r>
      <w:bookmarkEnd w:id="24"/>
      <w:bookmarkEnd w:id="25"/>
    </w:p>
    <w:p w14:paraId="1AEB2A2B" w14:textId="78E8914A" w:rsidR="00387282" w:rsidRPr="00BB1868" w:rsidRDefault="00747EA5" w:rsidP="003C3411">
      <w:pPr>
        <w:pStyle w:val="berschrift2"/>
        <w:rPr>
          <w:lang w:val="en-GB"/>
        </w:rPr>
      </w:pPr>
      <w:bookmarkStart w:id="26" w:name="_Toc24987539"/>
      <w:bookmarkStart w:id="27" w:name="_Toc39148885"/>
      <w:r w:rsidRPr="00BB1868">
        <w:rPr>
          <w:lang w:val="en-GB"/>
        </w:rPr>
        <w:t>Document structure</w:t>
      </w:r>
      <w:bookmarkEnd w:id="26"/>
      <w:bookmarkEnd w:id="27"/>
      <w:r w:rsidR="00387282" w:rsidRPr="00BB1868">
        <w:rPr>
          <w:lang w:val="en-GB"/>
        </w:rPr>
        <w:t xml:space="preserve"> </w:t>
      </w:r>
    </w:p>
    <w:p w14:paraId="39F115C4" w14:textId="55196A34" w:rsidR="00F13216" w:rsidRPr="00BB1868" w:rsidRDefault="00387282" w:rsidP="002E4E37">
      <w:pPr>
        <w:ind w:firstLine="360"/>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Describe how the document is </w:t>
      </w:r>
      <w:r w:rsidR="00D50BCB" w:rsidRPr="00BB1868">
        <w:rPr>
          <w:rFonts w:ascii="Arial" w:hAnsi="Arial" w:cs="Arial"/>
          <w:color w:val="767171" w:themeColor="background2" w:themeShade="80"/>
          <w:lang w:val="en-GB"/>
        </w:rPr>
        <w:t>organised</w:t>
      </w:r>
    </w:p>
    <w:p w14:paraId="70DCD58B" w14:textId="4B0C2B3A" w:rsidR="00F13216" w:rsidRPr="00BB1868" w:rsidRDefault="00F13216" w:rsidP="00F13216">
      <w:pPr>
        <w:ind w:firstLine="360"/>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Include summaries </w:t>
      </w:r>
      <w:r w:rsidR="00D50BCB" w:rsidRPr="00BB1868">
        <w:rPr>
          <w:rFonts w:ascii="Arial" w:hAnsi="Arial" w:cs="Arial"/>
          <w:color w:val="767171" w:themeColor="background2" w:themeShade="80"/>
          <w:lang w:val="en-GB"/>
        </w:rPr>
        <w:t xml:space="preserve">about </w:t>
      </w:r>
      <w:r w:rsidRPr="00BB1868">
        <w:rPr>
          <w:rFonts w:ascii="Arial" w:hAnsi="Arial" w:cs="Arial"/>
          <w:color w:val="767171" w:themeColor="background2" w:themeShade="80"/>
          <w:lang w:val="en-GB"/>
        </w:rPr>
        <w:t>each chapter</w:t>
      </w:r>
    </w:p>
    <w:p w14:paraId="23F87617" w14:textId="02DC87C6" w:rsidR="00F0471F" w:rsidRPr="00BB1868" w:rsidRDefault="00747EA5" w:rsidP="00F0471F">
      <w:pPr>
        <w:pStyle w:val="berschrift2"/>
        <w:rPr>
          <w:lang w:val="en-GB"/>
        </w:rPr>
      </w:pPr>
      <w:bookmarkStart w:id="28" w:name="_Toc24987540"/>
      <w:bookmarkStart w:id="29" w:name="_Toc39148886"/>
      <w:r w:rsidRPr="00BB1868">
        <w:rPr>
          <w:lang w:val="en-GB"/>
        </w:rPr>
        <w:t>Key results</w:t>
      </w:r>
      <w:bookmarkEnd w:id="28"/>
      <w:bookmarkEnd w:id="29"/>
    </w:p>
    <w:p w14:paraId="4A88A63D" w14:textId="1AB7D1ED" w:rsidR="007C71E1" w:rsidRPr="00BB1868" w:rsidRDefault="00747EA5" w:rsidP="00747EA5">
      <w:pPr>
        <w:pStyle w:val="berschrift2"/>
        <w:rPr>
          <w:lang w:val="en-GB"/>
        </w:rPr>
      </w:pPr>
      <w:bookmarkStart w:id="30" w:name="_Toc24987541"/>
      <w:bookmarkStart w:id="31" w:name="_Toc39148887"/>
      <w:r w:rsidRPr="00BB1868">
        <w:rPr>
          <w:lang w:val="en-GB"/>
        </w:rPr>
        <w:t>Conclusions and recommendations</w:t>
      </w:r>
      <w:bookmarkEnd w:id="30"/>
      <w:bookmarkEnd w:id="31"/>
    </w:p>
    <w:p w14:paraId="3566A48C" w14:textId="5B7EC9C6" w:rsidR="00747EA5" w:rsidRPr="00BB1868" w:rsidRDefault="002E4E37" w:rsidP="00747EA5">
      <w:pPr>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 </w:t>
      </w:r>
    </w:p>
    <w:p w14:paraId="61476100" w14:textId="32FC334B" w:rsidR="00C2447D" w:rsidRPr="00BB1868" w:rsidRDefault="00310AF6" w:rsidP="00813DB2">
      <w:pPr>
        <w:pStyle w:val="berschrift1"/>
        <w:rPr>
          <w:lang w:val="en-GB"/>
        </w:rPr>
      </w:pPr>
      <w:bookmarkStart w:id="32" w:name="_Toc7109835"/>
      <w:bookmarkStart w:id="33" w:name="_Toc12626598"/>
      <w:bookmarkStart w:id="34" w:name="_Toc24987542"/>
      <w:bookmarkStart w:id="35" w:name="_Toc25764998"/>
      <w:bookmarkStart w:id="36" w:name="_Toc39148888"/>
      <w:r w:rsidRPr="00BB1868">
        <w:rPr>
          <w:lang w:val="en-GB"/>
        </w:rPr>
        <w:t>Process and management structure</w:t>
      </w:r>
      <w:bookmarkEnd w:id="32"/>
      <w:bookmarkEnd w:id="33"/>
      <w:bookmarkEnd w:id="34"/>
      <w:bookmarkEnd w:id="35"/>
      <w:bookmarkEnd w:id="36"/>
    </w:p>
    <w:p w14:paraId="2149EDAD" w14:textId="618C89AD" w:rsidR="00C2447D" w:rsidRPr="00BB1868" w:rsidRDefault="00C2447D" w:rsidP="00C2447D">
      <w:pPr>
        <w:spacing w:after="120"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This chapter should present three main aspects</w:t>
      </w:r>
      <w:r w:rsidR="00D50BCB" w:rsidRPr="00BB1868">
        <w:rPr>
          <w:rFonts w:ascii="Arial" w:hAnsi="Arial" w:cs="Arial"/>
          <w:color w:val="767171" w:themeColor="background2" w:themeShade="80"/>
          <w:lang w:val="en-GB"/>
        </w:rPr>
        <w:t>: context of developing the SUMP, process overview, and stakeholder involvement.</w:t>
      </w:r>
    </w:p>
    <w:p w14:paraId="66585CFD" w14:textId="15AE1794" w:rsidR="00C2447D" w:rsidRPr="00BB1868" w:rsidRDefault="00C2447D" w:rsidP="003D0FB2">
      <w:pPr>
        <w:pStyle w:val="Listenabsatz"/>
        <w:numPr>
          <w:ilvl w:val="0"/>
          <w:numId w:val="4"/>
        </w:num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It puts the SUMP into the local context,</w:t>
      </w:r>
    </w:p>
    <w:p w14:paraId="133BDFDA" w14:textId="77777777" w:rsidR="00590A47" w:rsidRPr="00BB1868" w:rsidRDefault="00C2447D" w:rsidP="003D0FB2">
      <w:pPr>
        <w:pStyle w:val="Listenabsatz"/>
        <w:numPr>
          <w:ilvl w:val="0"/>
          <w:numId w:val="4"/>
        </w:num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It summarizes the SUMP development process,</w:t>
      </w:r>
    </w:p>
    <w:p w14:paraId="66F45450" w14:textId="1642BC82" w:rsidR="00C2447D" w:rsidRPr="00BB1868" w:rsidRDefault="00590A47" w:rsidP="003D0FB2">
      <w:pPr>
        <w:pStyle w:val="Listenabsatz"/>
        <w:numPr>
          <w:ilvl w:val="0"/>
          <w:numId w:val="4"/>
        </w:num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It shows the management and steering structure</w:t>
      </w:r>
      <w:r w:rsidR="00D41628" w:rsidRPr="00BB1868">
        <w:rPr>
          <w:rFonts w:ascii="Arial" w:hAnsi="Arial" w:cs="Arial"/>
          <w:color w:val="767171" w:themeColor="background2" w:themeShade="80"/>
          <w:lang w:val="en-GB"/>
        </w:rPr>
        <w:t xml:space="preserve"> in the local administration</w:t>
      </w:r>
      <w:r w:rsidRPr="00BB1868">
        <w:rPr>
          <w:rFonts w:ascii="Arial" w:hAnsi="Arial" w:cs="Arial"/>
          <w:color w:val="767171" w:themeColor="background2" w:themeShade="80"/>
          <w:lang w:val="en-GB"/>
        </w:rPr>
        <w:t>,</w:t>
      </w:r>
      <w:r w:rsidR="00C2447D" w:rsidRPr="00BB1868">
        <w:rPr>
          <w:rFonts w:ascii="Arial" w:hAnsi="Arial" w:cs="Arial"/>
          <w:color w:val="767171" w:themeColor="background2" w:themeShade="80"/>
          <w:lang w:val="en-GB"/>
        </w:rPr>
        <w:t xml:space="preserve"> and</w:t>
      </w:r>
    </w:p>
    <w:p w14:paraId="0D67B707" w14:textId="7F1E4D1B" w:rsidR="00310AF6" w:rsidRPr="00BB1868" w:rsidRDefault="00C2447D" w:rsidP="003D0FB2">
      <w:pPr>
        <w:pStyle w:val="Listenabsatz"/>
        <w:numPr>
          <w:ilvl w:val="0"/>
          <w:numId w:val="4"/>
        </w:num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It identifies which </w:t>
      </w:r>
      <w:r w:rsidR="00D41628" w:rsidRPr="00BB1868">
        <w:rPr>
          <w:rFonts w:ascii="Arial" w:hAnsi="Arial" w:cs="Arial"/>
          <w:color w:val="767171" w:themeColor="background2" w:themeShade="80"/>
          <w:lang w:val="en-GB"/>
        </w:rPr>
        <w:t xml:space="preserve">larger </w:t>
      </w:r>
      <w:r w:rsidRPr="00BB1868">
        <w:rPr>
          <w:rFonts w:ascii="Arial" w:hAnsi="Arial" w:cs="Arial"/>
          <w:color w:val="767171" w:themeColor="background2" w:themeShade="80"/>
          <w:lang w:val="en-GB"/>
        </w:rPr>
        <w:t>stakeholders were involved and at what degree.</w:t>
      </w:r>
    </w:p>
    <w:p w14:paraId="6CFB7DB3" w14:textId="66040FC7" w:rsidR="005A05F3" w:rsidRPr="00BB1868" w:rsidRDefault="00310AF6" w:rsidP="008F138B">
      <w:pPr>
        <w:pStyle w:val="berschrift2"/>
        <w:rPr>
          <w:lang w:val="en-GB"/>
        </w:rPr>
      </w:pPr>
      <w:bookmarkStart w:id="37" w:name="_Toc7109836"/>
      <w:bookmarkStart w:id="38" w:name="_Toc12626599"/>
      <w:bookmarkStart w:id="39" w:name="_Toc24987543"/>
      <w:bookmarkStart w:id="40" w:name="_Toc39148889"/>
      <w:r w:rsidRPr="00BB1868">
        <w:rPr>
          <w:lang w:val="en-GB"/>
        </w:rPr>
        <w:t>Context of developing the SUMP</w:t>
      </w:r>
      <w:bookmarkEnd w:id="37"/>
      <w:bookmarkEnd w:id="38"/>
      <w:bookmarkEnd w:id="39"/>
      <w:bookmarkEnd w:id="40"/>
    </w:p>
    <w:p w14:paraId="4E141D36" w14:textId="73A47A52" w:rsidR="002E4E37" w:rsidRPr="00BB1868" w:rsidRDefault="002E4E37" w:rsidP="002E4E37">
      <w:pPr>
        <w:spacing w:after="120"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This part</w:t>
      </w:r>
      <w:r w:rsidR="00310AF6" w:rsidRPr="00BB1868">
        <w:rPr>
          <w:rFonts w:ascii="Arial" w:hAnsi="Arial" w:cs="Arial"/>
          <w:color w:val="767171" w:themeColor="background2" w:themeShade="80"/>
          <w:lang w:val="en-GB"/>
        </w:rPr>
        <w:t xml:space="preserve"> should start with a presentation of:</w:t>
      </w:r>
      <w:r w:rsidR="00BE78DE" w:rsidRPr="00BB1868">
        <w:rPr>
          <w:rFonts w:ascii="Arial" w:hAnsi="Arial" w:cs="Arial"/>
          <w:color w:val="767171" w:themeColor="background2" w:themeShade="80"/>
          <w:lang w:val="en-GB"/>
        </w:rPr>
        <w:t xml:space="preserve"> </w:t>
      </w:r>
    </w:p>
    <w:p w14:paraId="1CA95155" w14:textId="7643B90A" w:rsidR="00310AF6" w:rsidRPr="00BB1868" w:rsidRDefault="00310AF6" w:rsidP="003D0FB2">
      <w:pPr>
        <w:pStyle w:val="Listenabsatz"/>
        <w:numPr>
          <w:ilvl w:val="0"/>
          <w:numId w:val="5"/>
        </w:num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Background and general purpose of the SUMP</w:t>
      </w:r>
    </w:p>
    <w:p w14:paraId="3C7BACDB" w14:textId="678A96A0" w:rsidR="00F13216" w:rsidRPr="00BB1868" w:rsidRDefault="00310AF6" w:rsidP="003D0FB2">
      <w:pPr>
        <w:pStyle w:val="Listenabsatz"/>
        <w:numPr>
          <w:ilvl w:val="0"/>
          <w:numId w:val="5"/>
        </w:num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lastRenderedPageBreak/>
        <w:t>Short summary of legal</w:t>
      </w:r>
      <w:r w:rsidR="002E4E37" w:rsidRPr="00BB1868">
        <w:rPr>
          <w:rFonts w:ascii="Arial" w:hAnsi="Arial" w:cs="Arial"/>
          <w:color w:val="767171" w:themeColor="background2" w:themeShade="80"/>
          <w:lang w:val="en-GB"/>
        </w:rPr>
        <w:t>,</w:t>
      </w:r>
      <w:r w:rsidRPr="00BB1868">
        <w:rPr>
          <w:rFonts w:ascii="Arial" w:hAnsi="Arial" w:cs="Arial"/>
          <w:color w:val="767171" w:themeColor="background2" w:themeShade="80"/>
          <w:lang w:val="en-GB"/>
        </w:rPr>
        <w:t xml:space="preserve"> regulatory framework and related planning documents (including </w:t>
      </w:r>
      <w:r w:rsidR="00A02794" w:rsidRPr="00BB1868">
        <w:rPr>
          <w:rFonts w:ascii="Arial" w:hAnsi="Arial" w:cs="Arial"/>
          <w:color w:val="767171" w:themeColor="background2" w:themeShade="80"/>
          <w:lang w:val="en-GB"/>
        </w:rPr>
        <w:t>national urban mobility policies and programmes as well as</w:t>
      </w:r>
      <w:r w:rsidRPr="00BB1868">
        <w:rPr>
          <w:rFonts w:ascii="Arial" w:hAnsi="Arial" w:cs="Arial"/>
          <w:color w:val="767171" w:themeColor="background2" w:themeShade="80"/>
          <w:lang w:val="en-GB"/>
        </w:rPr>
        <w:t xml:space="preserve"> relation to other </w:t>
      </w:r>
      <w:r w:rsidR="00590A47" w:rsidRPr="00BB1868">
        <w:rPr>
          <w:rFonts w:ascii="Arial" w:hAnsi="Arial" w:cs="Arial"/>
          <w:color w:val="767171" w:themeColor="background2" w:themeShade="80"/>
          <w:lang w:val="en-GB"/>
        </w:rPr>
        <w:t xml:space="preserve">local, sub-national and national </w:t>
      </w:r>
      <w:r w:rsidRPr="00BB1868">
        <w:rPr>
          <w:rFonts w:ascii="Arial" w:hAnsi="Arial" w:cs="Arial"/>
          <w:color w:val="767171" w:themeColor="background2" w:themeShade="80"/>
          <w:lang w:val="en-GB"/>
        </w:rPr>
        <w:t>plans</w:t>
      </w:r>
      <w:r w:rsidR="002C3CC6" w:rsidRPr="00BB1868">
        <w:rPr>
          <w:rFonts w:ascii="Arial" w:hAnsi="Arial" w:cs="Arial"/>
          <w:color w:val="767171" w:themeColor="background2" w:themeShade="80"/>
          <w:lang w:val="en-GB"/>
        </w:rPr>
        <w:t>,</w:t>
      </w:r>
      <w:r w:rsidR="002E4E37" w:rsidRPr="00BB1868">
        <w:rPr>
          <w:rFonts w:ascii="Arial" w:hAnsi="Arial" w:cs="Arial"/>
          <w:color w:val="767171" w:themeColor="background2" w:themeShade="80"/>
          <w:lang w:val="en-GB"/>
        </w:rPr>
        <w:t xml:space="preserve"> local frameworks</w:t>
      </w:r>
      <w:r w:rsidR="002C3CC6" w:rsidRPr="00BB1868">
        <w:rPr>
          <w:rFonts w:ascii="Arial" w:hAnsi="Arial" w:cs="Arial"/>
          <w:color w:val="767171" w:themeColor="background2" w:themeShade="80"/>
          <w:lang w:val="en-GB"/>
        </w:rPr>
        <w:t xml:space="preserve"> in the city and the metropolitan area</w:t>
      </w:r>
      <w:r w:rsidRPr="00BB1868">
        <w:rPr>
          <w:rFonts w:ascii="Arial" w:hAnsi="Arial" w:cs="Arial"/>
          <w:color w:val="767171" w:themeColor="background2" w:themeShade="80"/>
          <w:lang w:val="en-GB"/>
        </w:rPr>
        <w:t>)</w:t>
      </w:r>
      <w:r w:rsidR="00D50BCB" w:rsidRPr="00BB1868">
        <w:rPr>
          <w:rFonts w:ascii="Arial" w:hAnsi="Arial" w:cs="Arial"/>
          <w:color w:val="767171" w:themeColor="background2" w:themeShade="80"/>
          <w:lang w:val="en-GB"/>
        </w:rPr>
        <w:t>.</w:t>
      </w:r>
    </w:p>
    <w:p w14:paraId="58A08023" w14:textId="2474B27B" w:rsidR="002E4E37" w:rsidRPr="00BB1868" w:rsidRDefault="00310AF6" w:rsidP="008F138B">
      <w:pPr>
        <w:pStyle w:val="berschrift2"/>
        <w:rPr>
          <w:lang w:val="en-GB"/>
        </w:rPr>
      </w:pPr>
      <w:bookmarkStart w:id="41" w:name="_Toc7109837"/>
      <w:bookmarkStart w:id="42" w:name="_Toc12626600"/>
      <w:bookmarkStart w:id="43" w:name="_Toc24987544"/>
      <w:bookmarkStart w:id="44" w:name="_Toc39148890"/>
      <w:bookmarkStart w:id="45" w:name="_Hlk25841386"/>
      <w:r w:rsidRPr="00BB1868">
        <w:rPr>
          <w:lang w:val="en-GB"/>
        </w:rPr>
        <w:t>Process overview</w:t>
      </w:r>
      <w:bookmarkEnd w:id="41"/>
      <w:bookmarkEnd w:id="42"/>
      <w:bookmarkEnd w:id="43"/>
      <w:bookmarkEnd w:id="44"/>
    </w:p>
    <w:bookmarkEnd w:id="45"/>
    <w:p w14:paraId="22452354" w14:textId="07F5A416" w:rsidR="00310AF6" w:rsidRPr="00BB1868" w:rsidRDefault="00CB5A5F" w:rsidP="00CB5A5F">
      <w:p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This subchapter</w:t>
      </w:r>
      <w:r w:rsidR="00310AF6" w:rsidRPr="00BB1868">
        <w:rPr>
          <w:rFonts w:ascii="Arial" w:hAnsi="Arial" w:cs="Arial"/>
          <w:color w:val="767171" w:themeColor="background2" w:themeShade="80"/>
          <w:lang w:val="en-GB"/>
        </w:rPr>
        <w:t xml:space="preserve"> should describe:</w:t>
      </w:r>
    </w:p>
    <w:p w14:paraId="5169166C" w14:textId="752194EE" w:rsidR="00310AF6" w:rsidRPr="00BB1868" w:rsidRDefault="00310AF6" w:rsidP="003D0FB2">
      <w:pPr>
        <w:pStyle w:val="Listenabsatz"/>
        <w:numPr>
          <w:ilvl w:val="0"/>
          <w:numId w:val="5"/>
        </w:num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Time horizon</w:t>
      </w:r>
      <w:r w:rsidR="00CB5A5F" w:rsidRPr="00BB1868">
        <w:rPr>
          <w:rFonts w:ascii="Arial" w:hAnsi="Arial" w:cs="Arial"/>
          <w:color w:val="767171" w:themeColor="background2" w:themeShade="80"/>
          <w:lang w:val="en-GB"/>
        </w:rPr>
        <w:t xml:space="preserve"> of the SUMP</w:t>
      </w:r>
      <w:r w:rsidRPr="00BB1868">
        <w:rPr>
          <w:rFonts w:ascii="Arial" w:hAnsi="Arial" w:cs="Arial"/>
          <w:color w:val="767171" w:themeColor="background2" w:themeShade="80"/>
          <w:lang w:val="en-GB"/>
        </w:rPr>
        <w:t xml:space="preserve"> (and its justification)</w:t>
      </w:r>
    </w:p>
    <w:p w14:paraId="478DFCF5" w14:textId="1633B5CA" w:rsidR="00310AF6" w:rsidRPr="00BB1868" w:rsidRDefault="00310AF6" w:rsidP="003D0FB2">
      <w:pPr>
        <w:pStyle w:val="Listenabsatz"/>
        <w:numPr>
          <w:ilvl w:val="0"/>
          <w:numId w:val="5"/>
        </w:num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Territorial scope</w:t>
      </w:r>
      <w:r w:rsidR="00CB5A5F" w:rsidRPr="00BB1868">
        <w:rPr>
          <w:rFonts w:ascii="Arial" w:hAnsi="Arial" w:cs="Arial"/>
          <w:color w:val="767171" w:themeColor="background2" w:themeShade="80"/>
          <w:lang w:val="en-GB"/>
        </w:rPr>
        <w:t>, in other words the</w:t>
      </w:r>
      <w:r w:rsidRPr="00BB1868">
        <w:rPr>
          <w:rFonts w:ascii="Arial" w:hAnsi="Arial" w:cs="Arial"/>
          <w:color w:val="767171" w:themeColor="background2" w:themeShade="80"/>
          <w:lang w:val="en-GB"/>
        </w:rPr>
        <w:t xml:space="preserve"> SUMP study area (and its justification)</w:t>
      </w:r>
    </w:p>
    <w:p w14:paraId="12BC47B1" w14:textId="677FEBAF" w:rsidR="00CB5A5F" w:rsidRPr="00BB1868" w:rsidRDefault="00310AF6" w:rsidP="003D0FB2">
      <w:pPr>
        <w:pStyle w:val="Listenabsatz"/>
        <w:numPr>
          <w:ilvl w:val="0"/>
          <w:numId w:val="5"/>
        </w:num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Team and development process</w:t>
      </w:r>
    </w:p>
    <w:p w14:paraId="213DAE05" w14:textId="77777777" w:rsidR="00F13216" w:rsidRPr="00BB1868" w:rsidRDefault="00F13216" w:rsidP="00F13216">
      <w:pPr>
        <w:pStyle w:val="Listenabsatz"/>
        <w:spacing w:line="240" w:lineRule="auto"/>
        <w:rPr>
          <w:rFonts w:ascii="Arial" w:hAnsi="Arial" w:cs="Arial"/>
          <w:color w:val="B45057"/>
          <w:lang w:val="en-GB"/>
        </w:rPr>
      </w:pPr>
    </w:p>
    <w:p w14:paraId="394D1250" w14:textId="77777777" w:rsidR="00F13216" w:rsidRPr="00BB1868" w:rsidRDefault="00310AF6" w:rsidP="003D0FB2">
      <w:pPr>
        <w:pStyle w:val="Listenabsatz"/>
        <w:numPr>
          <w:ilvl w:val="0"/>
          <w:numId w:val="6"/>
        </w:numPr>
        <w:rPr>
          <w:rFonts w:ascii="Arial" w:hAnsi="Arial" w:cs="Arial"/>
          <w:lang w:val="en-GB"/>
        </w:rPr>
      </w:pPr>
      <w:r w:rsidRPr="00BB1868">
        <w:rPr>
          <w:rFonts w:cstheme="minorHAnsi"/>
          <w:b/>
          <w:lang w:val="en-GB"/>
        </w:rPr>
        <w:t>The SUMP</w:t>
      </w:r>
      <w:r w:rsidR="00277B72" w:rsidRPr="00BB1868">
        <w:rPr>
          <w:rFonts w:cstheme="minorHAnsi"/>
          <w:b/>
          <w:lang w:val="en-GB"/>
        </w:rPr>
        <w:t xml:space="preserve"> time</w:t>
      </w:r>
      <w:r w:rsidRPr="00BB1868">
        <w:rPr>
          <w:rFonts w:cstheme="minorHAnsi"/>
          <w:b/>
          <w:lang w:val="en-GB"/>
        </w:rPr>
        <w:t xml:space="preserve"> horizon</w:t>
      </w:r>
      <w:r w:rsidR="000114B0" w:rsidRPr="00BB1868">
        <w:rPr>
          <w:rFonts w:cstheme="minorHAnsi"/>
          <w:b/>
          <w:lang w:val="en-GB"/>
        </w:rPr>
        <w:t>:</w:t>
      </w:r>
      <w:r w:rsidRPr="00BB1868">
        <w:rPr>
          <w:rFonts w:ascii="Arial" w:hAnsi="Arial" w:cs="Arial"/>
          <w:lang w:val="en-GB"/>
        </w:rPr>
        <w:t xml:space="preserve"> </w:t>
      </w:r>
    </w:p>
    <w:p w14:paraId="68BB6703" w14:textId="1F7ED69E" w:rsidR="00E669FE" w:rsidRPr="00BB1868" w:rsidRDefault="00F13216" w:rsidP="00E669FE">
      <w:pPr>
        <w:pStyle w:val="Listenabsatz"/>
        <w:rPr>
          <w:rFonts w:ascii="Arial" w:hAnsi="Arial" w:cs="Arial"/>
          <w:color w:val="767171" w:themeColor="background2" w:themeShade="80"/>
          <w:lang w:val="en-GB"/>
        </w:rPr>
      </w:pPr>
      <w:r w:rsidRPr="00BB1868">
        <w:rPr>
          <w:rFonts w:ascii="Arial" w:hAnsi="Arial" w:cs="Arial"/>
          <w:i/>
          <w:iCs/>
          <w:color w:val="767171" w:themeColor="background2" w:themeShade="80"/>
          <w:lang w:val="en-GB"/>
        </w:rPr>
        <w:t xml:space="preserve"> </w:t>
      </w:r>
      <w:r w:rsidRPr="00BB1868">
        <w:rPr>
          <w:rFonts w:ascii="Arial" w:hAnsi="Arial" w:cs="Arial"/>
          <w:color w:val="767171" w:themeColor="background2" w:themeShade="80"/>
          <w:lang w:val="en-GB"/>
        </w:rPr>
        <w:t xml:space="preserve">Definition and justification of the time horizon of the SUMP should appear here. </w:t>
      </w:r>
      <w:r w:rsidR="00D50BCB" w:rsidRPr="00BB1868">
        <w:rPr>
          <w:rFonts w:ascii="Arial" w:hAnsi="Arial" w:cs="Arial"/>
          <w:color w:val="767171" w:themeColor="background2" w:themeShade="80"/>
          <w:lang w:val="en-GB"/>
        </w:rPr>
        <w:br/>
      </w:r>
      <w:r w:rsidR="00E669FE" w:rsidRPr="00BB1868">
        <w:rPr>
          <w:rFonts w:ascii="Arial" w:hAnsi="Arial" w:cs="Arial"/>
          <w:color w:val="767171" w:themeColor="background2" w:themeShade="80"/>
          <w:lang w:val="en-GB"/>
        </w:rPr>
        <w:t xml:space="preserve">SUMP implementation horizons in order to encourage long-term planning are the following: </w:t>
      </w:r>
    </w:p>
    <w:p w14:paraId="064A609D" w14:textId="77777777" w:rsidR="00E669FE" w:rsidRPr="00BB1868" w:rsidRDefault="00E669FE" w:rsidP="00145DD8">
      <w:pPr>
        <w:pStyle w:val="Listenabsatz"/>
        <w:numPr>
          <w:ilvl w:val="0"/>
          <w:numId w:val="21"/>
        </w:numPr>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Short-term: 2-3 years </w:t>
      </w:r>
    </w:p>
    <w:p w14:paraId="149780D8" w14:textId="77777777" w:rsidR="00E669FE" w:rsidRPr="00BB1868" w:rsidRDefault="00E669FE" w:rsidP="00145DD8">
      <w:pPr>
        <w:pStyle w:val="Listenabsatz"/>
        <w:numPr>
          <w:ilvl w:val="0"/>
          <w:numId w:val="21"/>
        </w:numPr>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Medium-term: 5 years </w:t>
      </w:r>
    </w:p>
    <w:p w14:paraId="0D8C5D50" w14:textId="445991D5" w:rsidR="00E669FE" w:rsidRPr="00BB1868" w:rsidRDefault="00E669FE" w:rsidP="00145DD8">
      <w:pPr>
        <w:pStyle w:val="Listenabsatz"/>
        <w:numPr>
          <w:ilvl w:val="0"/>
          <w:numId w:val="21"/>
        </w:numPr>
        <w:rPr>
          <w:rFonts w:ascii="Arial" w:hAnsi="Arial" w:cs="Arial"/>
          <w:color w:val="767171" w:themeColor="background2" w:themeShade="80"/>
          <w:lang w:val="en-GB"/>
        </w:rPr>
      </w:pPr>
      <w:r w:rsidRPr="00BB1868">
        <w:rPr>
          <w:rFonts w:ascii="Arial" w:hAnsi="Arial" w:cs="Arial"/>
          <w:color w:val="767171" w:themeColor="background2" w:themeShade="80"/>
          <w:lang w:val="en-GB"/>
        </w:rPr>
        <w:t>Long-term: 10-15 years.</w:t>
      </w:r>
    </w:p>
    <w:p w14:paraId="52F481FC" w14:textId="3325C3E7" w:rsidR="00277B72" w:rsidRPr="00BB1868" w:rsidRDefault="00310AF6" w:rsidP="00E42CAA">
      <w:pPr>
        <w:pStyle w:val="Listenabsatz"/>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These horizons may be adjusted to match local conditions, </w:t>
      </w:r>
      <w:r w:rsidR="00D50BCB" w:rsidRPr="00BB1868">
        <w:rPr>
          <w:rFonts w:ascii="Arial" w:hAnsi="Arial" w:cs="Arial"/>
          <w:color w:val="767171" w:themeColor="background2" w:themeShade="80"/>
          <w:lang w:val="en-GB"/>
        </w:rPr>
        <w:t xml:space="preserve">where </w:t>
      </w:r>
      <w:r w:rsidRPr="00BB1868">
        <w:rPr>
          <w:rFonts w:ascii="Arial" w:hAnsi="Arial" w:cs="Arial"/>
          <w:color w:val="767171" w:themeColor="background2" w:themeShade="80"/>
          <w:lang w:val="en-GB"/>
        </w:rPr>
        <w:t xml:space="preserve">an urban development plan exists or is </w:t>
      </w:r>
      <w:r w:rsidR="00A02794" w:rsidRPr="00BB1868">
        <w:rPr>
          <w:rFonts w:ascii="Arial" w:hAnsi="Arial" w:cs="Arial"/>
          <w:color w:val="767171" w:themeColor="background2" w:themeShade="80"/>
          <w:lang w:val="en-GB"/>
        </w:rPr>
        <w:t>under</w:t>
      </w:r>
      <w:r w:rsidR="00D50BCB" w:rsidRPr="00BB1868">
        <w:rPr>
          <w:rFonts w:ascii="Arial" w:hAnsi="Arial" w:cs="Arial"/>
          <w:color w:val="767171" w:themeColor="background2" w:themeShade="80"/>
          <w:lang w:val="en-GB"/>
        </w:rPr>
        <w:t>going</w:t>
      </w:r>
      <w:r w:rsidR="00A02794" w:rsidRPr="00BB1868">
        <w:rPr>
          <w:rFonts w:ascii="Arial" w:hAnsi="Arial" w:cs="Arial"/>
          <w:color w:val="767171" w:themeColor="background2" w:themeShade="80"/>
          <w:lang w:val="en-GB"/>
        </w:rPr>
        <w:t xml:space="preserve"> development</w:t>
      </w:r>
      <w:r w:rsidR="00F13216" w:rsidRPr="00BB1868">
        <w:rPr>
          <w:rFonts w:ascii="Arial" w:hAnsi="Arial" w:cs="Arial"/>
          <w:color w:val="767171" w:themeColor="background2" w:themeShade="80"/>
          <w:lang w:val="en-GB"/>
        </w:rPr>
        <w:t>.</w:t>
      </w:r>
    </w:p>
    <w:p w14:paraId="4D4C4668" w14:textId="77777777" w:rsidR="00785F68" w:rsidRPr="00BB1868" w:rsidRDefault="00785F68" w:rsidP="00E42CAA">
      <w:pPr>
        <w:pStyle w:val="Listenabsatz"/>
        <w:rPr>
          <w:rFonts w:ascii="Arial" w:hAnsi="Arial" w:cs="Arial"/>
          <w:color w:val="767171" w:themeColor="background2" w:themeShade="80"/>
          <w:lang w:val="en-GB"/>
        </w:rPr>
      </w:pPr>
    </w:p>
    <w:p w14:paraId="36CD273B" w14:textId="77777777" w:rsidR="00F13216" w:rsidRPr="00BB1868" w:rsidRDefault="00310AF6" w:rsidP="003D0FB2">
      <w:pPr>
        <w:pStyle w:val="Listenabsatz"/>
        <w:numPr>
          <w:ilvl w:val="0"/>
          <w:numId w:val="6"/>
        </w:numPr>
        <w:rPr>
          <w:rFonts w:ascii="Arial" w:hAnsi="Arial" w:cs="Arial"/>
          <w:lang w:val="en-GB"/>
        </w:rPr>
      </w:pPr>
      <w:r w:rsidRPr="00BB1868">
        <w:rPr>
          <w:rFonts w:cstheme="minorHAnsi"/>
          <w:b/>
          <w:lang w:val="en-GB"/>
        </w:rPr>
        <w:t>The SUMP study area:</w:t>
      </w:r>
    </w:p>
    <w:p w14:paraId="652F2765" w14:textId="4EF5E13F" w:rsidR="00310AF6" w:rsidRPr="00BB1868" w:rsidRDefault="00F13216" w:rsidP="00F13216">
      <w:pPr>
        <w:pStyle w:val="Listenabsatz"/>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Definition and justification of the area considered for the SUMP should appear here. </w:t>
      </w:r>
      <w:r w:rsidR="00310AF6" w:rsidRPr="00BB1868">
        <w:rPr>
          <w:rFonts w:ascii="Arial" w:hAnsi="Arial" w:cs="Arial"/>
          <w:color w:val="767171" w:themeColor="background2" w:themeShade="80"/>
          <w:lang w:val="en-GB"/>
        </w:rPr>
        <w:t xml:space="preserve">Ideally, the study area is the ‘functional </w:t>
      </w:r>
      <w:r w:rsidR="00BE02B1">
        <w:rPr>
          <w:rFonts w:ascii="Arial" w:hAnsi="Arial" w:cs="Arial"/>
          <w:color w:val="767171" w:themeColor="background2" w:themeShade="80"/>
          <w:lang w:val="en-GB"/>
        </w:rPr>
        <w:t>urban area</w:t>
      </w:r>
      <w:r w:rsidR="00310AF6" w:rsidRPr="00BB1868">
        <w:rPr>
          <w:rFonts w:ascii="Arial" w:hAnsi="Arial" w:cs="Arial"/>
          <w:color w:val="767171" w:themeColor="background2" w:themeShade="80"/>
          <w:lang w:val="en-GB"/>
        </w:rPr>
        <w:t xml:space="preserve">’ which is defined by the major commuter flows to the urban centre. It is normally the area including the city and its suburbs </w:t>
      </w:r>
      <w:r w:rsidR="00A02794" w:rsidRPr="00BB1868">
        <w:rPr>
          <w:rFonts w:ascii="Arial" w:hAnsi="Arial" w:cs="Arial"/>
          <w:color w:val="767171" w:themeColor="background2" w:themeShade="80"/>
          <w:lang w:val="en-GB"/>
        </w:rPr>
        <w:t xml:space="preserve">or respectively the metropolitan area </w:t>
      </w:r>
      <w:r w:rsidR="00310AF6" w:rsidRPr="00BB1868">
        <w:rPr>
          <w:rFonts w:ascii="Arial" w:hAnsi="Arial" w:cs="Arial"/>
          <w:color w:val="767171" w:themeColor="background2" w:themeShade="80"/>
          <w:lang w:val="en-GB"/>
        </w:rPr>
        <w:t xml:space="preserve">to be coherent with the mobility demand. For practical reasons, the geographic scope may need to be adjusted to match administrative </w:t>
      </w:r>
      <w:r w:rsidRPr="00BB1868">
        <w:rPr>
          <w:rFonts w:ascii="Arial" w:hAnsi="Arial" w:cs="Arial"/>
          <w:color w:val="767171" w:themeColor="background2" w:themeShade="80"/>
          <w:lang w:val="en-GB"/>
        </w:rPr>
        <w:t>boundaries but</w:t>
      </w:r>
      <w:r w:rsidR="00310AF6" w:rsidRPr="00BB1868">
        <w:rPr>
          <w:rFonts w:ascii="Arial" w:hAnsi="Arial" w:cs="Arial"/>
          <w:color w:val="767171" w:themeColor="background2" w:themeShade="80"/>
          <w:lang w:val="en-GB"/>
        </w:rPr>
        <w:t xml:space="preserve"> should at least include the city centre. </w:t>
      </w:r>
    </w:p>
    <w:p w14:paraId="5CF96AB8" w14:textId="77777777" w:rsidR="00785F68" w:rsidRPr="00BB1868" w:rsidRDefault="00785F68" w:rsidP="00F13216">
      <w:pPr>
        <w:pStyle w:val="Listenabsatz"/>
        <w:rPr>
          <w:rFonts w:ascii="Arial" w:hAnsi="Arial" w:cs="Arial"/>
          <w:color w:val="767171" w:themeColor="background2" w:themeShade="80"/>
          <w:lang w:val="en-GB"/>
        </w:rPr>
      </w:pPr>
    </w:p>
    <w:p w14:paraId="1B2DA822" w14:textId="0541F320" w:rsidR="00F13216" w:rsidRPr="00BB1868" w:rsidRDefault="00310AF6" w:rsidP="003D0FB2">
      <w:pPr>
        <w:pStyle w:val="Listenabsatz"/>
        <w:numPr>
          <w:ilvl w:val="0"/>
          <w:numId w:val="6"/>
        </w:numPr>
        <w:rPr>
          <w:rFonts w:ascii="Arial" w:hAnsi="Arial" w:cs="Arial"/>
          <w:lang w:val="en-GB" w:eastAsia="en-US"/>
        </w:rPr>
      </w:pPr>
      <w:r w:rsidRPr="00BB1868">
        <w:rPr>
          <w:rFonts w:cstheme="minorHAnsi"/>
          <w:b/>
          <w:bCs/>
          <w:lang w:val="en-GB"/>
        </w:rPr>
        <w:t>Team and development process</w:t>
      </w:r>
      <w:r w:rsidR="00341EB1" w:rsidRPr="00BB1868">
        <w:rPr>
          <w:rFonts w:cstheme="minorHAnsi"/>
          <w:b/>
          <w:bCs/>
          <w:lang w:val="en-GB"/>
        </w:rPr>
        <w:t>:</w:t>
      </w:r>
    </w:p>
    <w:p w14:paraId="775ED43F" w14:textId="4C445EF6" w:rsidR="00310AF6" w:rsidRPr="00BB1868" w:rsidRDefault="00341EB1" w:rsidP="00F13216">
      <w:pPr>
        <w:pStyle w:val="Listenabsatz"/>
        <w:rPr>
          <w:rFonts w:ascii="Arial" w:hAnsi="Arial" w:cs="Arial"/>
          <w:color w:val="767171" w:themeColor="background2" w:themeShade="80"/>
          <w:lang w:val="en-GB" w:eastAsia="en-US"/>
        </w:rPr>
      </w:pPr>
      <w:r w:rsidRPr="00BB1868">
        <w:rPr>
          <w:rFonts w:ascii="Arial" w:hAnsi="Arial" w:cs="Arial"/>
          <w:color w:val="767171" w:themeColor="background2" w:themeShade="80"/>
          <w:lang w:val="en-GB"/>
        </w:rPr>
        <w:t>Provide information</w:t>
      </w:r>
      <w:r w:rsidR="008310D6" w:rsidRPr="00BB1868">
        <w:rPr>
          <w:rFonts w:ascii="Arial" w:hAnsi="Arial" w:cs="Arial"/>
          <w:color w:val="767171" w:themeColor="background2" w:themeShade="80"/>
          <w:lang w:val="en-GB"/>
        </w:rPr>
        <w:t xml:space="preserve"> on</w:t>
      </w:r>
      <w:r w:rsidRPr="00BB1868">
        <w:rPr>
          <w:rFonts w:ascii="Arial" w:hAnsi="Arial" w:cs="Arial"/>
          <w:color w:val="767171" w:themeColor="background2" w:themeShade="80"/>
          <w:lang w:val="en-GB"/>
        </w:rPr>
        <w:t xml:space="preserve"> which organisation / department / key </w:t>
      </w:r>
      <w:r w:rsidR="008310D6" w:rsidRPr="00BB1868">
        <w:rPr>
          <w:rFonts w:ascii="Arial" w:hAnsi="Arial" w:cs="Arial"/>
          <w:color w:val="767171" w:themeColor="background2" w:themeShade="80"/>
          <w:lang w:val="en-GB"/>
        </w:rPr>
        <w:t>personnel</w:t>
      </w:r>
      <w:r w:rsidRPr="00BB1868">
        <w:rPr>
          <w:rFonts w:ascii="Arial" w:hAnsi="Arial" w:cs="Arial"/>
          <w:color w:val="767171" w:themeColor="background2" w:themeShade="80"/>
          <w:lang w:val="en-GB"/>
        </w:rPr>
        <w:t xml:space="preserve"> </w:t>
      </w:r>
      <w:r w:rsidR="008310D6" w:rsidRPr="00BB1868">
        <w:rPr>
          <w:rFonts w:ascii="Arial" w:hAnsi="Arial" w:cs="Arial"/>
          <w:color w:val="767171" w:themeColor="background2" w:themeShade="80"/>
          <w:lang w:val="en-GB"/>
        </w:rPr>
        <w:t>were</w:t>
      </w:r>
      <w:r w:rsidRPr="00BB1868">
        <w:rPr>
          <w:rFonts w:ascii="Arial" w:hAnsi="Arial" w:cs="Arial"/>
          <w:color w:val="767171" w:themeColor="background2" w:themeShade="80"/>
          <w:lang w:val="en-GB"/>
        </w:rPr>
        <w:t xml:space="preserve"> </w:t>
      </w:r>
      <w:r w:rsidR="008310D6" w:rsidRPr="00BB1868">
        <w:rPr>
          <w:rFonts w:ascii="Arial" w:hAnsi="Arial" w:cs="Arial"/>
          <w:color w:val="767171" w:themeColor="background2" w:themeShade="80"/>
          <w:lang w:val="en-GB"/>
        </w:rPr>
        <w:t>responsible for</w:t>
      </w:r>
      <w:r w:rsidRPr="00BB1868">
        <w:rPr>
          <w:rFonts w:ascii="Arial" w:hAnsi="Arial" w:cs="Arial"/>
          <w:color w:val="767171" w:themeColor="background2" w:themeShade="80"/>
          <w:lang w:val="en-GB"/>
        </w:rPr>
        <w:t xml:space="preserve"> the management of the process.</w:t>
      </w:r>
    </w:p>
    <w:p w14:paraId="7459A859" w14:textId="2C15E168" w:rsidR="006E2104" w:rsidRPr="00BB1868" w:rsidRDefault="006E2104" w:rsidP="006E2104">
      <w:pPr>
        <w:rPr>
          <w:rFonts w:ascii="Arial" w:hAnsi="Arial" w:cs="Arial"/>
          <w:b/>
          <w:color w:val="767171" w:themeColor="background2" w:themeShade="80"/>
          <w:sz w:val="20"/>
          <w:szCs w:val="20"/>
          <w:lang w:val="en-GB"/>
        </w:rPr>
      </w:pPr>
    </w:p>
    <w:p w14:paraId="5E752C3E" w14:textId="502F4214" w:rsidR="007A73B4" w:rsidRPr="00BB1868" w:rsidRDefault="007A73B4" w:rsidP="006E2104">
      <w:pPr>
        <w:rPr>
          <w:rFonts w:ascii="Arial" w:hAnsi="Arial" w:cs="Arial"/>
          <w:b/>
          <w:sz w:val="20"/>
          <w:szCs w:val="20"/>
          <w:lang w:val="en-GB"/>
        </w:rPr>
      </w:pPr>
    </w:p>
    <w:p w14:paraId="22C632FA" w14:textId="678AAFCB" w:rsidR="002510D5" w:rsidRDefault="002510D5" w:rsidP="00E050F7">
      <w:pPr>
        <w:pStyle w:val="Beschriftung"/>
        <w:jc w:val="center"/>
        <w:rPr>
          <w:rFonts w:ascii="Arial" w:hAnsi="Arial" w:cs="Arial"/>
          <w:color w:val="00B050"/>
          <w:sz w:val="20"/>
          <w:szCs w:val="20"/>
        </w:rPr>
      </w:pPr>
      <w:r>
        <w:rPr>
          <w:rFonts w:ascii="Arial" w:hAnsi="Arial" w:cs="Arial"/>
          <w:noProof/>
          <w:color w:val="00B050"/>
          <w:sz w:val="20"/>
          <w:szCs w:val="20"/>
        </w:rPr>
        <w:lastRenderedPageBreak/>
        <mc:AlternateContent>
          <mc:Choice Requires="wps">
            <w:drawing>
              <wp:anchor distT="0" distB="0" distL="114300" distR="114300" simplePos="0" relativeHeight="251659264" behindDoc="1" locked="0" layoutInCell="1" allowOverlap="1" wp14:anchorId="67FB4A4D" wp14:editId="101386BA">
                <wp:simplePos x="0" y="0"/>
                <wp:positionH relativeFrom="column">
                  <wp:posOffset>-100330</wp:posOffset>
                </wp:positionH>
                <wp:positionV relativeFrom="paragraph">
                  <wp:posOffset>31115</wp:posOffset>
                </wp:positionV>
                <wp:extent cx="6096000" cy="8686800"/>
                <wp:effectExtent l="0" t="0" r="19050" b="19050"/>
                <wp:wrapNone/>
                <wp:docPr id="1073783228" name="Rechteck 1073783228"/>
                <wp:cNvGraphicFramePr/>
                <a:graphic xmlns:a="http://schemas.openxmlformats.org/drawingml/2006/main">
                  <a:graphicData uri="http://schemas.microsoft.com/office/word/2010/wordprocessingShape">
                    <wps:wsp>
                      <wps:cNvSpPr/>
                      <wps:spPr>
                        <a:xfrm>
                          <a:off x="0" y="0"/>
                          <a:ext cx="6096000" cy="8686800"/>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047E4FF6" id="Rechteck 1073783228" o:spid="_x0000_s1026" style="position:absolute;margin-left:-7.9pt;margin-top:2.45pt;width:480pt;height:68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" filled="f" strokecolor="#00b050" strokeweight="1.5pt">
                <v:stroke dashstyle="dash"/>
              </v:rect>
            </w:pict>
          </mc:Fallback>
        </mc:AlternateContent>
      </w:r>
    </w:p>
    <w:p w14:paraId="4BEC82F7" w14:textId="79786706" w:rsidR="00E050F7" w:rsidRDefault="00E050F7" w:rsidP="00E050F7">
      <w:pPr>
        <w:pStyle w:val="Beschriftung"/>
        <w:jc w:val="center"/>
        <w:rPr>
          <w:rFonts w:ascii="Arial" w:hAnsi="Arial" w:cs="Arial"/>
          <w:b w:val="0"/>
          <w:bCs w:val="0"/>
          <w:i/>
          <w:iCs/>
          <w:color w:val="00B050"/>
        </w:rPr>
      </w:pPr>
      <w:bookmarkStart w:id="46" w:name="_Toc39046726"/>
      <w:r w:rsidRPr="00CE155B">
        <w:rPr>
          <w:rFonts w:ascii="Arial" w:hAnsi="Arial" w:cs="Arial"/>
          <w:color w:val="00B050"/>
          <w:sz w:val="20"/>
          <w:szCs w:val="20"/>
        </w:rPr>
        <w:t xml:space="preserve">Inspirational example </w:t>
      </w:r>
      <w:r w:rsidRPr="00CE155B">
        <w:rPr>
          <w:rFonts w:ascii="Arial" w:hAnsi="Arial" w:cs="Arial"/>
          <w:color w:val="00B050"/>
          <w:sz w:val="20"/>
          <w:szCs w:val="20"/>
        </w:rPr>
        <w:fldChar w:fldCharType="begin"/>
      </w:r>
      <w:r w:rsidRPr="00CE155B">
        <w:rPr>
          <w:rFonts w:ascii="Arial" w:hAnsi="Arial" w:cs="Arial"/>
          <w:color w:val="00B050"/>
          <w:sz w:val="20"/>
          <w:szCs w:val="20"/>
        </w:rPr>
        <w:instrText xml:space="preserve"> SEQ Inspirational_example \* ARABIC </w:instrText>
      </w:r>
      <w:r w:rsidRPr="00CE155B">
        <w:rPr>
          <w:rFonts w:ascii="Arial" w:hAnsi="Arial" w:cs="Arial"/>
          <w:color w:val="00B050"/>
          <w:sz w:val="20"/>
          <w:szCs w:val="20"/>
        </w:rPr>
        <w:fldChar w:fldCharType="separate"/>
      </w:r>
      <w:r w:rsidR="00FE6B7E">
        <w:rPr>
          <w:rFonts w:ascii="Arial" w:hAnsi="Arial" w:cs="Arial"/>
          <w:noProof/>
          <w:color w:val="00B050"/>
          <w:sz w:val="20"/>
          <w:szCs w:val="20"/>
        </w:rPr>
        <w:t>1</w:t>
      </w:r>
      <w:r w:rsidRPr="00CE155B">
        <w:rPr>
          <w:rFonts w:ascii="Arial" w:hAnsi="Arial" w:cs="Arial"/>
          <w:color w:val="00B050"/>
          <w:sz w:val="20"/>
          <w:szCs w:val="20"/>
        </w:rPr>
        <w:fldChar w:fldCharType="end"/>
      </w:r>
      <w:r w:rsidRPr="00CE155B">
        <w:rPr>
          <w:rFonts w:ascii="Arial" w:hAnsi="Arial" w:cs="Arial"/>
          <w:color w:val="00B050"/>
          <w:sz w:val="20"/>
          <w:szCs w:val="20"/>
        </w:rPr>
        <w:t>.</w:t>
      </w:r>
      <w:r w:rsidRPr="00CE155B">
        <w:rPr>
          <w:rFonts w:ascii="Arial" w:hAnsi="Arial" w:cs="Arial"/>
          <w:b w:val="0"/>
          <w:bCs w:val="0"/>
          <w:color w:val="00B050"/>
          <w:sz w:val="20"/>
          <w:szCs w:val="20"/>
        </w:rPr>
        <w:t xml:space="preserve"> </w:t>
      </w:r>
      <w:r w:rsidRPr="004C30E4">
        <w:rPr>
          <w:rFonts w:ascii="Arial" w:hAnsi="Arial" w:cs="Arial"/>
          <w:b w:val="0"/>
          <w:bCs w:val="0"/>
          <w:color w:val="00B050"/>
          <w:sz w:val="20"/>
          <w:szCs w:val="20"/>
        </w:rPr>
        <w:t>Example of SUMP timeframe and map representation of existing and new infrastructure</w:t>
      </w:r>
      <w:r w:rsidRPr="004C30E4">
        <w:rPr>
          <w:rFonts w:ascii="Arial" w:hAnsi="Arial" w:cs="Arial"/>
          <w:b w:val="0"/>
          <w:bCs w:val="0"/>
          <w:i/>
          <w:iCs/>
          <w:color w:val="00B050"/>
          <w:sz w:val="20"/>
          <w:szCs w:val="20"/>
        </w:rPr>
        <w:t>.</w:t>
      </w:r>
      <w:r w:rsidRPr="004C30E4">
        <w:rPr>
          <w:rFonts w:ascii="Arial" w:hAnsi="Arial" w:cs="Arial"/>
          <w:b w:val="0"/>
          <w:bCs w:val="0"/>
          <w:i/>
          <w:iCs/>
          <w:color w:val="00B050"/>
        </w:rPr>
        <w:t xml:space="preserve"> Note: Source: Malmö SUMP (2013)</w:t>
      </w:r>
      <w:bookmarkEnd w:id="46"/>
    </w:p>
    <w:p w14:paraId="7DD9299B" w14:textId="05804C4A" w:rsidR="00E050F7" w:rsidRPr="00E050F7" w:rsidRDefault="00E050F7" w:rsidP="00E050F7">
      <w:pPr>
        <w:rPr>
          <w:lang w:val="en-CA" w:eastAsia="fr-FR"/>
        </w:rPr>
      </w:pPr>
      <w:r w:rsidRPr="00570E61">
        <w:rPr>
          <w:noProof/>
          <w:lang w:val="fr-FR" w:eastAsia="fr-FR"/>
        </w:rPr>
        <w:drawing>
          <wp:inline distT="0" distB="0" distL="0" distR="0" wp14:anchorId="12D6A8E4" wp14:editId="5019E63A">
            <wp:extent cx="2466975" cy="7972425"/>
            <wp:effectExtent l="0" t="0" r="9525" b="9525"/>
            <wp:docPr id="1073769413" name="Picture 1073746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2466975" cy="7972425"/>
                    </a:xfrm>
                    <a:prstGeom prst="rect">
                      <a:avLst/>
                    </a:prstGeom>
                    <a:noFill/>
                    <a:ln>
                      <a:noFill/>
                    </a:ln>
                  </pic:spPr>
                </pic:pic>
              </a:graphicData>
            </a:graphic>
          </wp:inline>
        </w:drawing>
      </w:r>
      <w:r w:rsidRPr="002D7ED9">
        <w:rPr>
          <w:noProof/>
          <w:lang w:val="en-US" w:eastAsia="fr-FR"/>
        </w:rPr>
        <w:t xml:space="preserve"> </w:t>
      </w:r>
      <w:r w:rsidRPr="00570E61">
        <w:rPr>
          <w:noProof/>
          <w:lang w:val="fr-FR" w:eastAsia="fr-FR"/>
        </w:rPr>
        <w:drawing>
          <wp:inline distT="0" distB="0" distL="0" distR="0" wp14:anchorId="441276E2" wp14:editId="136785AF">
            <wp:extent cx="3147180" cy="2469878"/>
            <wp:effectExtent l="0" t="0" r="0" b="6985"/>
            <wp:docPr id="1073769414" name="Picture 1073746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3150896" cy="2472794"/>
                    </a:xfrm>
                    <a:prstGeom prst="rect">
                      <a:avLst/>
                    </a:prstGeom>
                    <a:noFill/>
                    <a:ln>
                      <a:noFill/>
                    </a:ln>
                  </pic:spPr>
                </pic:pic>
              </a:graphicData>
            </a:graphic>
          </wp:inline>
        </w:drawing>
      </w:r>
    </w:p>
    <w:p w14:paraId="4006E743" w14:textId="77777777" w:rsidR="007A73B4" w:rsidRPr="00BB1868" w:rsidRDefault="007A73B4" w:rsidP="006E2104">
      <w:pPr>
        <w:rPr>
          <w:rFonts w:ascii="Arial" w:hAnsi="Arial" w:cs="Arial"/>
          <w:b/>
          <w:sz w:val="20"/>
          <w:szCs w:val="20"/>
          <w:lang w:val="en-GB"/>
        </w:rPr>
      </w:pPr>
    </w:p>
    <w:p w14:paraId="3DE461D5" w14:textId="207FAE84" w:rsidR="00744529" w:rsidRDefault="007A73B4" w:rsidP="0000448E">
      <w:pPr>
        <w:rPr>
          <w:lang w:val="en-GB"/>
        </w:rPr>
      </w:pPr>
      <w:r w:rsidRPr="00BB1868">
        <w:rPr>
          <w:lang w:val="en-GB"/>
        </w:rPr>
        <w:br w:type="page"/>
      </w:r>
    </w:p>
    <w:bookmarkStart w:id="47" w:name="_Toc39149041"/>
    <w:p w14:paraId="39051B5A" w14:textId="25BC8B46" w:rsidR="00E050F7" w:rsidRDefault="00F50C59" w:rsidP="00E050F7">
      <w:pPr>
        <w:pStyle w:val="Beschriftung"/>
        <w:jc w:val="center"/>
        <w:rPr>
          <w:rFonts w:ascii="Arial" w:hAnsi="Arial" w:cs="Arial"/>
          <w:b w:val="0"/>
          <w:bCs w:val="0"/>
          <w:i/>
          <w:iCs/>
          <w:color w:val="0066CC"/>
        </w:rPr>
      </w:pPr>
      <w:r w:rsidRPr="00F50C59">
        <w:rPr>
          <w:rFonts w:ascii="Arial" w:hAnsi="Arial" w:cs="Arial"/>
          <w:noProof/>
          <w:color w:val="0066FF"/>
          <w:sz w:val="20"/>
          <w:szCs w:val="20"/>
        </w:rPr>
        <w:lastRenderedPageBreak/>
        <mc:AlternateContent>
          <mc:Choice Requires="wps">
            <w:drawing>
              <wp:anchor distT="0" distB="0" distL="114300" distR="114300" simplePos="0" relativeHeight="251784192" behindDoc="1" locked="0" layoutInCell="1" allowOverlap="1" wp14:anchorId="43B84699" wp14:editId="0E424C8E">
                <wp:simplePos x="0" y="0"/>
                <wp:positionH relativeFrom="margin">
                  <wp:align>right</wp:align>
                </wp:positionH>
                <wp:positionV relativeFrom="paragraph">
                  <wp:posOffset>9525</wp:posOffset>
                </wp:positionV>
                <wp:extent cx="5724525" cy="4067175"/>
                <wp:effectExtent l="0" t="0" r="28575" b="28575"/>
                <wp:wrapNone/>
                <wp:docPr id="1073783279" name="Rechteck 1073783279"/>
                <wp:cNvGraphicFramePr/>
                <a:graphic xmlns:a="http://schemas.openxmlformats.org/drawingml/2006/main">
                  <a:graphicData uri="http://schemas.microsoft.com/office/word/2010/wordprocessingShape">
                    <wps:wsp>
                      <wps:cNvSpPr/>
                      <wps:spPr>
                        <a:xfrm>
                          <a:off x="0" y="0"/>
                          <a:ext cx="5724525" cy="4067175"/>
                        </a:xfrm>
                        <a:prstGeom prst="rect">
                          <a:avLst/>
                        </a:prstGeom>
                        <a:noFill/>
                        <a:ln w="19050">
                          <a:solidFill>
                            <a:srgbClr val="0066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45EA5814" id="Rechteck 1073783279" o:spid="_x0000_s1026" style="position:absolute;margin-left:399.55pt;margin-top:.75pt;width:450.75pt;height:320.25pt;z-index:-251532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" filled="f" strokecolor="#06f" strokeweight="1.5pt">
                <v:stroke dashstyle="dash"/>
                <w10:wrap anchorx="margin"/>
              </v:rect>
            </w:pict>
          </mc:Fallback>
        </mc:AlternateContent>
      </w:r>
      <w:r>
        <w:rPr>
          <w:rFonts w:ascii="Arial" w:hAnsi="Arial" w:cs="Arial"/>
          <w:bCs w:val="0"/>
          <w:color w:val="0066FF"/>
          <w:sz w:val="20"/>
          <w:szCs w:val="20"/>
          <w:lang w:val="en-GB"/>
        </w:rPr>
        <w:br/>
      </w:r>
      <w:r w:rsidR="00E050F7" w:rsidRPr="00F50C59">
        <w:rPr>
          <w:rFonts w:ascii="Arial" w:hAnsi="Arial" w:cs="Arial"/>
          <w:bCs w:val="0"/>
          <w:color w:val="0066FF"/>
          <w:sz w:val="20"/>
          <w:szCs w:val="20"/>
          <w:lang w:val="en-GB"/>
        </w:rPr>
        <w:t xml:space="preserve">Basic element </w:t>
      </w:r>
      <w:r w:rsidR="00E050F7" w:rsidRPr="00F50C59">
        <w:rPr>
          <w:rFonts w:ascii="Arial" w:hAnsi="Arial" w:cs="Arial"/>
          <w:bCs w:val="0"/>
          <w:color w:val="0066FF"/>
          <w:sz w:val="20"/>
          <w:szCs w:val="20"/>
          <w:lang w:val="en-GB"/>
        </w:rPr>
        <w:fldChar w:fldCharType="begin"/>
      </w:r>
      <w:r w:rsidR="00E050F7" w:rsidRPr="00F50C59">
        <w:rPr>
          <w:rFonts w:ascii="Arial" w:hAnsi="Arial" w:cs="Arial"/>
          <w:bCs w:val="0"/>
          <w:color w:val="0066FF"/>
          <w:sz w:val="20"/>
          <w:szCs w:val="20"/>
          <w:lang w:val="en-GB"/>
        </w:rPr>
        <w:instrText xml:space="preserve"> SEQ Mandatory_element \* ARABIC </w:instrText>
      </w:r>
      <w:r w:rsidR="00E050F7" w:rsidRPr="00F50C59">
        <w:rPr>
          <w:rFonts w:ascii="Arial" w:hAnsi="Arial" w:cs="Arial"/>
          <w:bCs w:val="0"/>
          <w:color w:val="0066FF"/>
          <w:sz w:val="20"/>
          <w:szCs w:val="20"/>
          <w:lang w:val="en-GB"/>
        </w:rPr>
        <w:fldChar w:fldCharType="separate"/>
      </w:r>
      <w:r w:rsidR="00E050F7" w:rsidRPr="00F50C59">
        <w:rPr>
          <w:rFonts w:ascii="Arial" w:hAnsi="Arial" w:cs="Arial"/>
          <w:bCs w:val="0"/>
          <w:noProof/>
          <w:color w:val="0066FF"/>
          <w:sz w:val="20"/>
          <w:szCs w:val="20"/>
          <w:lang w:val="en-GB"/>
        </w:rPr>
        <w:t>1</w:t>
      </w:r>
      <w:r w:rsidR="00E050F7" w:rsidRPr="00F50C59">
        <w:rPr>
          <w:rFonts w:ascii="Arial" w:hAnsi="Arial" w:cs="Arial"/>
          <w:bCs w:val="0"/>
          <w:color w:val="0066FF"/>
          <w:sz w:val="20"/>
          <w:szCs w:val="20"/>
          <w:lang w:val="en-GB"/>
        </w:rPr>
        <w:fldChar w:fldCharType="end"/>
      </w:r>
      <w:r w:rsidR="00E050F7">
        <w:rPr>
          <w:rFonts w:ascii="Arial" w:hAnsi="Arial" w:cs="Arial"/>
          <w:b w:val="0"/>
          <w:color w:val="0066FF"/>
          <w:sz w:val="20"/>
          <w:szCs w:val="20"/>
          <w:lang w:val="en-GB"/>
        </w:rPr>
        <w:t xml:space="preserve">. </w:t>
      </w:r>
      <w:r w:rsidR="00E050F7" w:rsidRPr="004C30E4">
        <w:rPr>
          <w:rFonts w:ascii="Arial" w:hAnsi="Arial" w:cs="Arial"/>
          <w:b w:val="0"/>
          <w:bCs w:val="0"/>
          <w:color w:val="0066CC"/>
          <w:sz w:val="20"/>
          <w:szCs w:val="20"/>
        </w:rPr>
        <w:t xml:space="preserve">Map of the </w:t>
      </w:r>
      <w:r w:rsidR="00E050F7" w:rsidRPr="00085AF3">
        <w:rPr>
          <w:rFonts w:ascii="Arial" w:hAnsi="Arial" w:cs="Arial"/>
          <w:b w:val="0"/>
          <w:bCs w:val="0"/>
          <w:color w:val="0066CC"/>
          <w:sz w:val="20"/>
          <w:szCs w:val="20"/>
        </w:rPr>
        <w:t>functional area</w:t>
      </w:r>
      <w:r w:rsidR="00E050F7" w:rsidRPr="004C30E4">
        <w:rPr>
          <w:rFonts w:ascii="Arial" w:hAnsi="Arial" w:cs="Arial"/>
          <w:b w:val="0"/>
          <w:bCs w:val="0"/>
          <w:color w:val="0066CC"/>
          <w:sz w:val="20"/>
          <w:szCs w:val="20"/>
        </w:rPr>
        <w:t xml:space="preserve">. </w:t>
      </w:r>
      <w:r w:rsidR="00E050F7" w:rsidRPr="004C30E4">
        <w:rPr>
          <w:rFonts w:ascii="Arial" w:hAnsi="Arial" w:cs="Arial"/>
          <w:b w:val="0"/>
          <w:bCs w:val="0"/>
          <w:i/>
          <w:iCs/>
          <w:color w:val="0066CC"/>
        </w:rPr>
        <w:t xml:space="preserve">Note: Source, Integrated Mobility Plan for Greater </w:t>
      </w:r>
      <w:r>
        <w:rPr>
          <w:rFonts w:ascii="Arial" w:hAnsi="Arial" w:cs="Arial"/>
          <w:b w:val="0"/>
          <w:bCs w:val="0"/>
          <w:i/>
          <w:iCs/>
          <w:color w:val="0066CC"/>
        </w:rPr>
        <w:br/>
      </w:r>
      <w:r w:rsidR="00E050F7" w:rsidRPr="004C30E4">
        <w:rPr>
          <w:rFonts w:ascii="Arial" w:hAnsi="Arial" w:cs="Arial"/>
          <w:b w:val="0"/>
          <w:bCs w:val="0"/>
          <w:i/>
          <w:iCs/>
          <w:color w:val="0066CC"/>
        </w:rPr>
        <w:t>Ahmedabad Region 2031</w:t>
      </w:r>
      <w:bookmarkEnd w:id="47"/>
    </w:p>
    <w:p w14:paraId="1E742269" w14:textId="6858E006" w:rsidR="00E050F7" w:rsidRPr="00E050F7" w:rsidRDefault="00E050F7" w:rsidP="00F50C59">
      <w:pPr>
        <w:jc w:val="center"/>
        <w:rPr>
          <w:lang w:val="en-CA" w:eastAsia="fr-FR"/>
        </w:rPr>
      </w:pPr>
      <w:r w:rsidRPr="007003E9">
        <w:rPr>
          <w:noProof/>
          <w:lang w:val="fr-FR" w:eastAsia="fr-FR"/>
        </w:rPr>
        <w:drawing>
          <wp:inline distT="0" distB="0" distL="0" distR="0" wp14:anchorId="349723C4" wp14:editId="2543EB06">
            <wp:extent cx="5486400" cy="3295953"/>
            <wp:effectExtent l="19050" t="19050" r="19050" b="19050"/>
            <wp:docPr id="10737694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845A871-F765-40BA-9B9C-35F9A1F600C2}"/>
                        </a:ext>
                      </a:extLst>
                    </pic:cNvPr>
                    <pic:cNvPicPr>
                      <a:picLocks noChangeAspect="1"/>
                    </pic:cNvPicPr>
                  </pic:nvPicPr>
                  <pic:blipFill rotWithShape="1">
                    <a:blip r:embed="rId14" cstate="email">
                      <a:extLst>
                        <a:ext uri="{28A0092B-C50C-407E-A947-70E740481C1C}">
                          <a14:useLocalDpi xmlns:a14="http://schemas.microsoft.com/office/drawing/2010/main"/>
                        </a:ext>
                      </a:extLst>
                    </a:blip>
                    <a:srcRect l="50333" t="31142" r="19968" b="17381"/>
                    <a:stretch/>
                  </pic:blipFill>
                  <pic:spPr>
                    <a:xfrm>
                      <a:off x="0" y="0"/>
                      <a:ext cx="5488131" cy="3296993"/>
                    </a:xfrm>
                    <a:prstGeom prst="rect">
                      <a:avLst/>
                    </a:prstGeom>
                    <a:ln>
                      <a:solidFill>
                        <a:schemeClr val="bg1">
                          <a:lumMod val="50000"/>
                        </a:schemeClr>
                      </a:solidFill>
                    </a:ln>
                  </pic:spPr>
                </pic:pic>
              </a:graphicData>
            </a:graphic>
          </wp:inline>
        </w:drawing>
      </w:r>
    </w:p>
    <w:p w14:paraId="52845030" w14:textId="77777777" w:rsidR="00E050F7" w:rsidRPr="00BB1868" w:rsidRDefault="00E050F7" w:rsidP="0000448E">
      <w:pPr>
        <w:rPr>
          <w:lang w:val="en-GB" w:eastAsia="fr-FR"/>
        </w:rPr>
      </w:pPr>
    </w:p>
    <w:p w14:paraId="4EC96409" w14:textId="600A51E4" w:rsidR="00411AD4" w:rsidRPr="00BB1868" w:rsidRDefault="00310AF6" w:rsidP="008F138B">
      <w:pPr>
        <w:pStyle w:val="berschrift2"/>
        <w:rPr>
          <w:lang w:val="en-GB"/>
        </w:rPr>
      </w:pPr>
      <w:bookmarkStart w:id="48" w:name="_Toc24987545"/>
      <w:bookmarkStart w:id="49" w:name="_Toc7109838"/>
      <w:bookmarkStart w:id="50" w:name="_Toc24987546"/>
      <w:bookmarkStart w:id="51" w:name="_Toc39148891"/>
      <w:bookmarkEnd w:id="48"/>
      <w:r w:rsidRPr="00BB1868">
        <w:rPr>
          <w:lang w:val="en-GB"/>
        </w:rPr>
        <w:t xml:space="preserve">Stakeholder </w:t>
      </w:r>
      <w:bookmarkEnd w:id="49"/>
      <w:r w:rsidR="00966D52" w:rsidRPr="00BB1868">
        <w:rPr>
          <w:lang w:val="en-GB"/>
        </w:rPr>
        <w:t>involvement</w:t>
      </w:r>
      <w:bookmarkEnd w:id="50"/>
      <w:bookmarkEnd w:id="51"/>
    </w:p>
    <w:p w14:paraId="2D321642" w14:textId="53433F8F" w:rsidR="003B257E" w:rsidRDefault="00577550" w:rsidP="00B05FC9">
      <w:p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This subchapter </w:t>
      </w:r>
      <w:r w:rsidR="003B257E">
        <w:rPr>
          <w:rFonts w:ascii="Arial" w:hAnsi="Arial" w:cs="Arial"/>
          <w:color w:val="767171" w:themeColor="background2" w:themeShade="80"/>
          <w:lang w:val="en-GB"/>
        </w:rPr>
        <w:t>lists</w:t>
      </w:r>
      <w:r w:rsidR="00B05FC9" w:rsidRPr="00BB1868">
        <w:rPr>
          <w:rFonts w:ascii="Arial" w:hAnsi="Arial" w:cs="Arial"/>
          <w:color w:val="767171" w:themeColor="background2" w:themeShade="80"/>
          <w:lang w:val="en-GB"/>
        </w:rPr>
        <w:t xml:space="preserve"> the key stakeholders that have taken part in the SUMP development process, as well as describe</w:t>
      </w:r>
      <w:r w:rsidR="009A35ED" w:rsidRPr="00BB1868">
        <w:rPr>
          <w:rFonts w:ascii="Arial" w:hAnsi="Arial" w:cs="Arial"/>
          <w:color w:val="767171" w:themeColor="background2" w:themeShade="80"/>
          <w:lang w:val="en-GB"/>
        </w:rPr>
        <w:t>s</w:t>
      </w:r>
      <w:r w:rsidR="00B05FC9" w:rsidRPr="00BB1868">
        <w:rPr>
          <w:rFonts w:ascii="Arial" w:hAnsi="Arial" w:cs="Arial"/>
          <w:color w:val="767171" w:themeColor="background2" w:themeShade="80"/>
          <w:lang w:val="en-GB"/>
        </w:rPr>
        <w:t xml:space="preserve"> their level of </w:t>
      </w:r>
      <w:r w:rsidR="00B377C0" w:rsidRPr="00BB1868">
        <w:rPr>
          <w:rFonts w:ascii="Arial" w:hAnsi="Arial" w:cs="Arial"/>
          <w:color w:val="767171" w:themeColor="background2" w:themeShade="80"/>
          <w:lang w:val="en-GB"/>
        </w:rPr>
        <w:t>involvement</w:t>
      </w:r>
      <w:r w:rsidR="00B05FC9" w:rsidRPr="00BB1868">
        <w:rPr>
          <w:rFonts w:ascii="Arial" w:hAnsi="Arial" w:cs="Arial"/>
          <w:color w:val="767171" w:themeColor="background2" w:themeShade="80"/>
          <w:lang w:val="en-GB"/>
        </w:rPr>
        <w:t xml:space="preserve"> </w:t>
      </w:r>
      <w:r w:rsidR="009A35ED" w:rsidRPr="00BB1868">
        <w:rPr>
          <w:rFonts w:ascii="Arial" w:hAnsi="Arial" w:cs="Arial"/>
          <w:color w:val="767171" w:themeColor="background2" w:themeShade="80"/>
          <w:lang w:val="en-GB"/>
        </w:rPr>
        <w:t xml:space="preserve">during </w:t>
      </w:r>
      <w:r w:rsidR="00B05FC9" w:rsidRPr="00BB1868">
        <w:rPr>
          <w:rFonts w:ascii="Arial" w:hAnsi="Arial" w:cs="Arial"/>
          <w:color w:val="767171" w:themeColor="background2" w:themeShade="80"/>
          <w:lang w:val="en-GB"/>
        </w:rPr>
        <w:t>the process</w:t>
      </w:r>
      <w:r w:rsidR="003B257E">
        <w:rPr>
          <w:rFonts w:ascii="Arial" w:hAnsi="Arial" w:cs="Arial"/>
          <w:color w:val="767171" w:themeColor="background2" w:themeShade="80"/>
          <w:lang w:val="en-GB"/>
        </w:rPr>
        <w:t xml:space="preserve"> (stakeholder mapping)</w:t>
      </w:r>
      <w:r w:rsidR="00B05FC9" w:rsidRPr="00BB1868">
        <w:rPr>
          <w:rFonts w:ascii="Arial" w:hAnsi="Arial" w:cs="Arial"/>
          <w:color w:val="767171" w:themeColor="background2" w:themeShade="80"/>
          <w:lang w:val="en-GB"/>
        </w:rPr>
        <w:t>.</w:t>
      </w:r>
    </w:p>
    <w:p w14:paraId="6C8E752E" w14:textId="5370E5F0" w:rsidR="00310AF6" w:rsidRPr="00BB1868" w:rsidRDefault="00310AF6" w:rsidP="00B05FC9">
      <w:p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Key stakeholders might include:</w:t>
      </w:r>
    </w:p>
    <w:p w14:paraId="160FAFB1" w14:textId="77777777" w:rsidR="00310AF6" w:rsidRPr="00BB1868" w:rsidRDefault="00310AF6" w:rsidP="003D0FB2">
      <w:pPr>
        <w:pStyle w:val="Listenabsatz"/>
        <w:numPr>
          <w:ilvl w:val="0"/>
          <w:numId w:val="7"/>
        </w:num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Leading municipal or inter-municipal/metropolitan department in charge of urban mobility/transport (as main counterpart)</w:t>
      </w:r>
    </w:p>
    <w:p w14:paraId="72D3DB16" w14:textId="77777777" w:rsidR="00310AF6" w:rsidRPr="00BB1868" w:rsidRDefault="00310AF6" w:rsidP="003D0FB2">
      <w:pPr>
        <w:pStyle w:val="Listenabsatz"/>
        <w:numPr>
          <w:ilvl w:val="0"/>
          <w:numId w:val="7"/>
        </w:num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Other municipal departments with a stake in urban mobility planning, such as Departments of Finance, Environment, Public Works, Land-use Planning, Health, Education, etc.</w:t>
      </w:r>
    </w:p>
    <w:p w14:paraId="4488C743" w14:textId="05F54E91" w:rsidR="00310AF6" w:rsidRPr="00BB1868" w:rsidRDefault="00310AF6" w:rsidP="003D0FB2">
      <w:pPr>
        <w:pStyle w:val="Listenabsatz"/>
        <w:numPr>
          <w:ilvl w:val="0"/>
          <w:numId w:val="7"/>
        </w:num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Public Transport Operator</w:t>
      </w:r>
      <w:r w:rsidR="009A35ED" w:rsidRPr="00BB1868">
        <w:rPr>
          <w:rFonts w:ascii="Arial" w:hAnsi="Arial" w:cs="Arial"/>
          <w:color w:val="767171" w:themeColor="background2" w:themeShade="80"/>
          <w:lang w:val="en-GB"/>
        </w:rPr>
        <w:t>/s and</w:t>
      </w:r>
      <w:r w:rsidRPr="00BB1868">
        <w:rPr>
          <w:rFonts w:ascii="Arial" w:hAnsi="Arial" w:cs="Arial"/>
          <w:color w:val="767171" w:themeColor="background2" w:themeShade="80"/>
          <w:lang w:val="en-GB"/>
        </w:rPr>
        <w:t>/</w:t>
      </w:r>
      <w:r w:rsidR="009A35ED" w:rsidRPr="00BB1868">
        <w:rPr>
          <w:rFonts w:ascii="Arial" w:hAnsi="Arial" w:cs="Arial"/>
          <w:color w:val="767171" w:themeColor="background2" w:themeShade="80"/>
          <w:lang w:val="en-GB"/>
        </w:rPr>
        <w:t>or</w:t>
      </w:r>
      <w:r w:rsidRPr="00BB1868">
        <w:rPr>
          <w:rFonts w:ascii="Arial" w:hAnsi="Arial" w:cs="Arial"/>
          <w:color w:val="767171" w:themeColor="background2" w:themeShade="80"/>
          <w:lang w:val="en-GB"/>
        </w:rPr>
        <w:t xml:space="preserve"> Public Transport Authority</w:t>
      </w:r>
    </w:p>
    <w:p w14:paraId="4E514150" w14:textId="77777777" w:rsidR="00310AF6" w:rsidRPr="00BB1868" w:rsidRDefault="00310AF6" w:rsidP="003D0FB2">
      <w:pPr>
        <w:pStyle w:val="Listenabsatz"/>
        <w:numPr>
          <w:ilvl w:val="0"/>
          <w:numId w:val="7"/>
        </w:num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Informal transport representatives</w:t>
      </w:r>
    </w:p>
    <w:p w14:paraId="1B49A789" w14:textId="6591B6A3" w:rsidR="00310AF6" w:rsidRPr="00BB1868" w:rsidRDefault="00310AF6" w:rsidP="003D0FB2">
      <w:pPr>
        <w:pStyle w:val="Listenabsatz"/>
        <w:numPr>
          <w:ilvl w:val="0"/>
          <w:numId w:val="7"/>
        </w:num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Police</w:t>
      </w:r>
    </w:p>
    <w:p w14:paraId="73ACE891" w14:textId="1D3C719D" w:rsidR="00310AF6" w:rsidRPr="00BB1868" w:rsidRDefault="00310AF6" w:rsidP="00B05FC9">
      <w:p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Further relevant partners can </w:t>
      </w:r>
      <w:r w:rsidR="00773F4C">
        <w:rPr>
          <w:rFonts w:ascii="Arial" w:hAnsi="Arial" w:cs="Arial"/>
          <w:color w:val="767171" w:themeColor="background2" w:themeShade="80"/>
          <w:lang w:val="en-GB"/>
        </w:rPr>
        <w:t>be</w:t>
      </w:r>
      <w:r w:rsidRPr="00BB1868">
        <w:rPr>
          <w:rFonts w:ascii="Arial" w:hAnsi="Arial" w:cs="Arial"/>
          <w:color w:val="767171" w:themeColor="background2" w:themeShade="80"/>
          <w:lang w:val="en-GB"/>
        </w:rPr>
        <w:t>:</w:t>
      </w:r>
    </w:p>
    <w:p w14:paraId="2D19AA07" w14:textId="2ED3B458" w:rsidR="00310AF6" w:rsidRPr="00BB1868" w:rsidRDefault="00310AF6" w:rsidP="003D0FB2">
      <w:pPr>
        <w:pStyle w:val="Listenabsatz"/>
        <w:numPr>
          <w:ilvl w:val="0"/>
          <w:numId w:val="7"/>
        </w:num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Academia</w:t>
      </w:r>
      <w:r w:rsidR="00B05FC9" w:rsidRPr="00BB1868">
        <w:rPr>
          <w:rFonts w:ascii="Arial" w:hAnsi="Arial" w:cs="Arial"/>
          <w:color w:val="767171" w:themeColor="background2" w:themeShade="80"/>
          <w:lang w:val="en-GB"/>
        </w:rPr>
        <w:t xml:space="preserve"> / </w:t>
      </w:r>
      <w:r w:rsidR="009A35ED" w:rsidRPr="00BB1868">
        <w:rPr>
          <w:rFonts w:ascii="Arial" w:hAnsi="Arial" w:cs="Arial"/>
          <w:color w:val="767171" w:themeColor="background2" w:themeShade="80"/>
          <w:lang w:val="en-GB"/>
        </w:rPr>
        <w:t>r</w:t>
      </w:r>
      <w:r w:rsidRPr="00BB1868">
        <w:rPr>
          <w:rFonts w:ascii="Arial" w:hAnsi="Arial" w:cs="Arial"/>
          <w:color w:val="767171" w:themeColor="background2" w:themeShade="80"/>
          <w:lang w:val="en-GB"/>
        </w:rPr>
        <w:t>esearch institutes and think tanks</w:t>
      </w:r>
    </w:p>
    <w:p w14:paraId="2C401F76" w14:textId="0ABA5922" w:rsidR="00310AF6" w:rsidRPr="00BB1868" w:rsidRDefault="00310AF6" w:rsidP="003D0FB2">
      <w:pPr>
        <w:pStyle w:val="Listenabsatz"/>
        <w:numPr>
          <w:ilvl w:val="0"/>
          <w:numId w:val="7"/>
        </w:num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Consulting companies</w:t>
      </w:r>
      <w:r w:rsidR="00B05FC9" w:rsidRPr="00BB1868">
        <w:rPr>
          <w:rFonts w:ascii="Arial" w:hAnsi="Arial" w:cs="Arial"/>
          <w:color w:val="767171" w:themeColor="background2" w:themeShade="80"/>
          <w:lang w:val="en-GB"/>
        </w:rPr>
        <w:t xml:space="preserve"> / </w:t>
      </w:r>
      <w:r w:rsidR="009A35ED" w:rsidRPr="00BB1868">
        <w:rPr>
          <w:rFonts w:ascii="Arial" w:hAnsi="Arial" w:cs="Arial"/>
          <w:color w:val="767171" w:themeColor="background2" w:themeShade="80"/>
          <w:lang w:val="en-GB"/>
        </w:rPr>
        <w:t>s</w:t>
      </w:r>
      <w:r w:rsidRPr="00BB1868">
        <w:rPr>
          <w:rFonts w:ascii="Arial" w:hAnsi="Arial" w:cs="Arial"/>
          <w:color w:val="767171" w:themeColor="background2" w:themeShade="80"/>
          <w:lang w:val="en-GB"/>
        </w:rPr>
        <w:t>elected private sector stakeholders and associations</w:t>
      </w:r>
    </w:p>
    <w:p w14:paraId="3303CBA2" w14:textId="77777777" w:rsidR="00310AF6" w:rsidRPr="00BB1868" w:rsidRDefault="00310AF6" w:rsidP="003D0FB2">
      <w:pPr>
        <w:pStyle w:val="Listenabsatz"/>
        <w:numPr>
          <w:ilvl w:val="0"/>
          <w:numId w:val="7"/>
        </w:num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Civil society and non-governmental organisations (NGOs)</w:t>
      </w:r>
    </w:p>
    <w:p w14:paraId="33A7D08E" w14:textId="19385942" w:rsidR="00310AF6" w:rsidRPr="00BB1868" w:rsidRDefault="00310AF6" w:rsidP="003D0FB2">
      <w:pPr>
        <w:pStyle w:val="Listenabsatz"/>
        <w:numPr>
          <w:ilvl w:val="0"/>
          <w:numId w:val="7"/>
        </w:num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Chamber</w:t>
      </w:r>
      <w:r w:rsidR="009A35ED" w:rsidRPr="00BB1868">
        <w:rPr>
          <w:rFonts w:ascii="Arial" w:hAnsi="Arial" w:cs="Arial"/>
          <w:color w:val="767171" w:themeColor="background2" w:themeShade="80"/>
          <w:lang w:val="en-GB"/>
        </w:rPr>
        <w:t>s</w:t>
      </w:r>
      <w:r w:rsidRPr="00BB1868">
        <w:rPr>
          <w:rFonts w:ascii="Arial" w:hAnsi="Arial" w:cs="Arial"/>
          <w:color w:val="767171" w:themeColor="background2" w:themeShade="80"/>
          <w:lang w:val="en-GB"/>
        </w:rPr>
        <w:t xml:space="preserve"> of Commerce</w:t>
      </w:r>
    </w:p>
    <w:p w14:paraId="47F8B519" w14:textId="77777777" w:rsidR="00310AF6" w:rsidRPr="00BB1868" w:rsidRDefault="00310AF6" w:rsidP="003D0FB2">
      <w:pPr>
        <w:pStyle w:val="Listenabsatz"/>
        <w:numPr>
          <w:ilvl w:val="0"/>
          <w:numId w:val="7"/>
        </w:num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Retailers / retail associations</w:t>
      </w:r>
    </w:p>
    <w:p w14:paraId="2B484DEF" w14:textId="77777777" w:rsidR="00310AF6" w:rsidRPr="00BB1868" w:rsidRDefault="00310AF6" w:rsidP="003D0FB2">
      <w:pPr>
        <w:pStyle w:val="Listenabsatz"/>
        <w:numPr>
          <w:ilvl w:val="0"/>
          <w:numId w:val="7"/>
        </w:num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Small business representatives</w:t>
      </w:r>
    </w:p>
    <w:p w14:paraId="0FE2991A" w14:textId="58F1A0AE" w:rsidR="00310AF6" w:rsidRPr="00BB1868" w:rsidRDefault="00310AF6" w:rsidP="003D0FB2">
      <w:pPr>
        <w:pStyle w:val="Listenabsatz"/>
        <w:numPr>
          <w:ilvl w:val="0"/>
          <w:numId w:val="7"/>
        </w:num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Unions (transport workers, others)</w:t>
      </w:r>
      <w:r w:rsidR="00B05FC9" w:rsidRPr="00BB1868">
        <w:rPr>
          <w:rFonts w:ascii="Arial" w:hAnsi="Arial" w:cs="Arial"/>
          <w:color w:val="767171" w:themeColor="background2" w:themeShade="80"/>
          <w:lang w:val="en-GB"/>
        </w:rPr>
        <w:t xml:space="preserve"> /</w:t>
      </w:r>
      <w:r w:rsidR="009A35ED" w:rsidRPr="00BB1868">
        <w:rPr>
          <w:rFonts w:ascii="Arial" w:hAnsi="Arial" w:cs="Arial"/>
          <w:color w:val="767171" w:themeColor="background2" w:themeShade="80"/>
          <w:lang w:val="en-GB"/>
        </w:rPr>
        <w:t xml:space="preserve"> association for</w:t>
      </w:r>
      <w:r w:rsidR="00B05FC9" w:rsidRPr="00BB1868">
        <w:rPr>
          <w:rFonts w:ascii="Arial" w:hAnsi="Arial" w:cs="Arial"/>
          <w:color w:val="767171" w:themeColor="background2" w:themeShade="80"/>
          <w:lang w:val="en-GB"/>
        </w:rPr>
        <w:t xml:space="preserve"> </w:t>
      </w:r>
      <w:r w:rsidR="009A35ED" w:rsidRPr="00BB1868">
        <w:rPr>
          <w:rFonts w:ascii="Arial" w:hAnsi="Arial" w:cs="Arial"/>
          <w:color w:val="767171" w:themeColor="background2" w:themeShade="80"/>
          <w:lang w:val="en-GB"/>
        </w:rPr>
        <w:t>d</w:t>
      </w:r>
      <w:r w:rsidR="00B05FC9" w:rsidRPr="00BB1868">
        <w:rPr>
          <w:rFonts w:ascii="Arial" w:hAnsi="Arial" w:cs="Arial"/>
          <w:color w:val="767171" w:themeColor="background2" w:themeShade="80"/>
          <w:lang w:val="en-GB"/>
        </w:rPr>
        <w:t>isabled people</w:t>
      </w:r>
    </w:p>
    <w:p w14:paraId="52A93CC4" w14:textId="14C412E3" w:rsidR="00310AF6" w:rsidRPr="00BB1868" w:rsidRDefault="00310AF6" w:rsidP="003D0FB2">
      <w:pPr>
        <w:pStyle w:val="Listenabsatz"/>
        <w:numPr>
          <w:ilvl w:val="0"/>
          <w:numId w:val="7"/>
        </w:num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Representatives from the metropolitan region</w:t>
      </w:r>
      <w:r w:rsidR="00B05FC9" w:rsidRPr="00BB1868">
        <w:rPr>
          <w:rFonts w:ascii="Arial" w:hAnsi="Arial" w:cs="Arial"/>
          <w:color w:val="767171" w:themeColor="background2" w:themeShade="80"/>
          <w:lang w:val="en-GB"/>
        </w:rPr>
        <w:t xml:space="preserve"> / </w:t>
      </w:r>
      <w:r w:rsidR="00C94717" w:rsidRPr="00BB1868">
        <w:rPr>
          <w:rFonts w:ascii="Arial" w:hAnsi="Arial" w:cs="Arial"/>
          <w:color w:val="767171" w:themeColor="background2" w:themeShade="80"/>
          <w:lang w:val="en-GB"/>
        </w:rPr>
        <w:t>neighbouring</w:t>
      </w:r>
      <w:r w:rsidRPr="00BB1868">
        <w:rPr>
          <w:rFonts w:ascii="Arial" w:hAnsi="Arial" w:cs="Arial"/>
          <w:color w:val="767171" w:themeColor="background2" w:themeShade="80"/>
          <w:lang w:val="en-GB"/>
        </w:rPr>
        <w:t xml:space="preserve"> cities or regions</w:t>
      </w:r>
    </w:p>
    <w:p w14:paraId="5BDECA76" w14:textId="58097F76" w:rsidR="00310AF6" w:rsidRPr="00BB1868" w:rsidRDefault="00310AF6" w:rsidP="003D0FB2">
      <w:pPr>
        <w:pStyle w:val="Listenabsatz"/>
        <w:numPr>
          <w:ilvl w:val="0"/>
          <w:numId w:val="7"/>
        </w:num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Financial institutions</w:t>
      </w:r>
      <w:r w:rsidR="00B05FC9" w:rsidRPr="00BB1868">
        <w:rPr>
          <w:rFonts w:ascii="Arial" w:hAnsi="Arial" w:cs="Arial"/>
          <w:color w:val="767171" w:themeColor="background2" w:themeShade="80"/>
          <w:lang w:val="en-GB"/>
        </w:rPr>
        <w:t xml:space="preserve"> / </w:t>
      </w:r>
      <w:r w:rsidR="009A35ED" w:rsidRPr="00BB1868">
        <w:rPr>
          <w:rFonts w:ascii="Arial" w:hAnsi="Arial" w:cs="Arial"/>
          <w:color w:val="767171" w:themeColor="background2" w:themeShade="80"/>
          <w:lang w:val="en-GB"/>
        </w:rPr>
        <w:t>p</w:t>
      </w:r>
      <w:r w:rsidR="00B05FC9" w:rsidRPr="00BB1868">
        <w:rPr>
          <w:rFonts w:ascii="Arial" w:hAnsi="Arial" w:cs="Arial"/>
          <w:color w:val="767171" w:themeColor="background2" w:themeShade="80"/>
          <w:lang w:val="en-GB"/>
        </w:rPr>
        <w:t xml:space="preserve">otential donors / </w:t>
      </w:r>
      <w:r w:rsidR="009A35ED" w:rsidRPr="00BB1868">
        <w:rPr>
          <w:rFonts w:ascii="Arial" w:hAnsi="Arial" w:cs="Arial"/>
          <w:color w:val="767171" w:themeColor="background2" w:themeShade="80"/>
          <w:lang w:val="en-GB"/>
        </w:rPr>
        <w:t>f</w:t>
      </w:r>
      <w:r w:rsidRPr="00BB1868">
        <w:rPr>
          <w:rFonts w:ascii="Arial" w:hAnsi="Arial" w:cs="Arial"/>
          <w:color w:val="767171" w:themeColor="background2" w:themeShade="80"/>
          <w:lang w:val="en-GB"/>
        </w:rPr>
        <w:t>oundations</w:t>
      </w:r>
    </w:p>
    <w:p w14:paraId="43EB0071" w14:textId="7F7ED485" w:rsidR="00310AF6" w:rsidRPr="00BB1868" w:rsidRDefault="00310AF6" w:rsidP="003D0FB2">
      <w:pPr>
        <w:pStyle w:val="Listenabsatz"/>
        <w:numPr>
          <w:ilvl w:val="0"/>
          <w:numId w:val="7"/>
        </w:num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Lobby groups or associations linked to specific transport modes</w:t>
      </w:r>
      <w:r w:rsidR="00B05FC9" w:rsidRPr="00BB1868">
        <w:rPr>
          <w:rFonts w:ascii="Arial" w:hAnsi="Arial" w:cs="Arial"/>
          <w:color w:val="767171" w:themeColor="background2" w:themeShade="80"/>
          <w:lang w:val="en-GB"/>
        </w:rPr>
        <w:t xml:space="preserve"> / </w:t>
      </w:r>
      <w:r w:rsidRPr="00BB1868">
        <w:rPr>
          <w:rFonts w:ascii="Arial" w:hAnsi="Arial" w:cs="Arial"/>
          <w:color w:val="767171" w:themeColor="background2" w:themeShade="80"/>
          <w:lang w:val="en-GB"/>
        </w:rPr>
        <w:t>specific themes (road safety, ITS; smart cities, etc.)</w:t>
      </w:r>
    </w:p>
    <w:p w14:paraId="3555CBEE" w14:textId="77777777" w:rsidR="00310AF6" w:rsidRPr="00BB1868" w:rsidRDefault="00310AF6" w:rsidP="003D0FB2">
      <w:pPr>
        <w:pStyle w:val="Listenabsatz"/>
        <w:numPr>
          <w:ilvl w:val="0"/>
          <w:numId w:val="7"/>
        </w:num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Schools</w:t>
      </w:r>
    </w:p>
    <w:p w14:paraId="377D331E" w14:textId="77777777" w:rsidR="00310AF6" w:rsidRPr="00BB1868" w:rsidRDefault="00310AF6" w:rsidP="003D0FB2">
      <w:pPr>
        <w:pStyle w:val="Listenabsatz"/>
        <w:numPr>
          <w:ilvl w:val="0"/>
          <w:numId w:val="7"/>
        </w:num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Media</w:t>
      </w:r>
    </w:p>
    <w:p w14:paraId="59C3952B" w14:textId="4E9DFDF9" w:rsidR="00B377C0" w:rsidRDefault="00310AF6" w:rsidP="00B377C0">
      <w:p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lastRenderedPageBreak/>
        <w:t xml:space="preserve">The reason, nature and content of stakeholder involvement should be </w:t>
      </w:r>
      <w:r w:rsidR="00A812FB" w:rsidRPr="00BB1868">
        <w:rPr>
          <w:rFonts w:ascii="Arial" w:hAnsi="Arial" w:cs="Arial"/>
          <w:color w:val="767171" w:themeColor="background2" w:themeShade="80"/>
          <w:lang w:val="en-GB"/>
        </w:rPr>
        <w:t>summarized</w:t>
      </w:r>
      <w:r w:rsidRPr="00BB1868">
        <w:rPr>
          <w:rFonts w:ascii="Arial" w:hAnsi="Arial" w:cs="Arial"/>
          <w:color w:val="767171" w:themeColor="background2" w:themeShade="80"/>
          <w:lang w:val="en-GB"/>
        </w:rPr>
        <w:t>.</w:t>
      </w:r>
      <w:r w:rsidR="00B05FC9" w:rsidRPr="00BB1868">
        <w:rPr>
          <w:rFonts w:ascii="Arial" w:hAnsi="Arial" w:cs="Arial"/>
          <w:color w:val="767171" w:themeColor="background2" w:themeShade="80"/>
          <w:lang w:val="en-GB"/>
        </w:rPr>
        <w:t xml:space="preserve"> P</w:t>
      </w:r>
      <w:r w:rsidRPr="00BB1868">
        <w:rPr>
          <w:rFonts w:ascii="Arial" w:hAnsi="Arial" w:cs="Arial"/>
          <w:color w:val="767171" w:themeColor="background2" w:themeShade="80"/>
          <w:lang w:val="en-GB"/>
        </w:rPr>
        <w:t xml:space="preserve">articipation structure </w:t>
      </w:r>
      <w:r w:rsidR="00B05FC9" w:rsidRPr="00BB1868">
        <w:rPr>
          <w:rFonts w:ascii="Arial" w:hAnsi="Arial" w:cs="Arial"/>
          <w:color w:val="767171" w:themeColor="background2" w:themeShade="80"/>
          <w:lang w:val="en-GB"/>
        </w:rPr>
        <w:t>could</w:t>
      </w:r>
      <w:r w:rsidRPr="00BB1868">
        <w:rPr>
          <w:rFonts w:ascii="Arial" w:hAnsi="Arial" w:cs="Arial"/>
          <w:color w:val="767171" w:themeColor="background2" w:themeShade="80"/>
          <w:lang w:val="en-GB"/>
        </w:rPr>
        <w:t xml:space="preserve"> be presented in a table or a figure such as the following one:</w:t>
      </w:r>
      <w:r w:rsidR="00A812FB" w:rsidRPr="00BB1868">
        <w:rPr>
          <w:rFonts w:ascii="Arial" w:hAnsi="Arial" w:cs="Arial"/>
          <w:color w:val="767171" w:themeColor="background2" w:themeShade="80"/>
          <w:lang w:val="en-GB"/>
        </w:rPr>
        <w:t xml:space="preserve"> </w:t>
      </w:r>
    </w:p>
    <w:bookmarkStart w:id="52" w:name="_Toc39046727"/>
    <w:p w14:paraId="31B2C3F4" w14:textId="1C8C55D7" w:rsidR="002510D5" w:rsidRPr="00F50C59" w:rsidRDefault="002510D5" w:rsidP="00F50C59">
      <w:pPr>
        <w:pStyle w:val="Beschriftung"/>
        <w:jc w:val="center"/>
        <w:rPr>
          <w:rFonts w:ascii="Arial" w:hAnsi="Arial" w:cs="Arial"/>
          <w:color w:val="00B050"/>
          <w:sz w:val="20"/>
          <w:szCs w:val="20"/>
        </w:rPr>
      </w:pPr>
      <w:r>
        <w:rPr>
          <w:rFonts w:ascii="Arial" w:hAnsi="Arial" w:cs="Arial"/>
          <w:noProof/>
          <w:color w:val="00B050"/>
          <w:sz w:val="20"/>
          <w:szCs w:val="20"/>
        </w:rPr>
        <mc:AlternateContent>
          <mc:Choice Requires="wps">
            <w:drawing>
              <wp:anchor distT="0" distB="0" distL="114300" distR="114300" simplePos="0" relativeHeight="251661312" behindDoc="1" locked="0" layoutInCell="1" allowOverlap="1" wp14:anchorId="43F607E4" wp14:editId="4E6B4E27">
                <wp:simplePos x="0" y="0"/>
                <wp:positionH relativeFrom="margin">
                  <wp:posOffset>-22225</wp:posOffset>
                </wp:positionH>
                <wp:positionV relativeFrom="paragraph">
                  <wp:posOffset>8255</wp:posOffset>
                </wp:positionV>
                <wp:extent cx="5734050" cy="4267200"/>
                <wp:effectExtent l="0" t="0" r="19050" b="19050"/>
                <wp:wrapNone/>
                <wp:docPr id="1073783230" name="Rechteck 1073783230"/>
                <wp:cNvGraphicFramePr/>
                <a:graphic xmlns:a="http://schemas.openxmlformats.org/drawingml/2006/main">
                  <a:graphicData uri="http://schemas.microsoft.com/office/word/2010/wordprocessingShape">
                    <wps:wsp>
                      <wps:cNvSpPr/>
                      <wps:spPr>
                        <a:xfrm>
                          <a:off x="0" y="0"/>
                          <a:ext cx="5734050" cy="4267200"/>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42F8EE91" id="Rechteck 1073783230" o:spid="_x0000_s1026" style="position:absolute;margin-left:-1.75pt;margin-top:.65pt;width:451.5pt;height:336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" filled="f" strokecolor="#00b050" strokeweight="1.5pt">
                <v:stroke dashstyle="dash"/>
                <w10:wrap anchorx="margin"/>
              </v:rect>
            </w:pict>
          </mc:Fallback>
        </mc:AlternateContent>
      </w:r>
      <w:r w:rsidR="00F50C59">
        <w:rPr>
          <w:rFonts w:ascii="Arial" w:hAnsi="Arial" w:cs="Arial"/>
          <w:color w:val="00B050"/>
          <w:sz w:val="20"/>
          <w:szCs w:val="20"/>
        </w:rPr>
        <w:br/>
      </w:r>
      <w:r w:rsidR="00E050F7" w:rsidRPr="003600BE">
        <w:rPr>
          <w:rFonts w:ascii="Arial" w:hAnsi="Arial" w:cs="Arial"/>
          <w:color w:val="00B050"/>
          <w:sz w:val="20"/>
          <w:szCs w:val="20"/>
        </w:rPr>
        <w:t xml:space="preserve">Inspirational example </w:t>
      </w:r>
      <w:r w:rsidR="00E050F7" w:rsidRPr="003600BE">
        <w:rPr>
          <w:rFonts w:ascii="Arial" w:hAnsi="Arial" w:cs="Arial"/>
          <w:color w:val="00B050"/>
          <w:sz w:val="20"/>
          <w:szCs w:val="20"/>
        </w:rPr>
        <w:fldChar w:fldCharType="begin"/>
      </w:r>
      <w:r w:rsidR="00E050F7" w:rsidRPr="003600BE">
        <w:rPr>
          <w:rFonts w:ascii="Arial" w:hAnsi="Arial" w:cs="Arial"/>
          <w:color w:val="00B050"/>
          <w:sz w:val="20"/>
          <w:szCs w:val="20"/>
        </w:rPr>
        <w:instrText xml:space="preserve"> SEQ Inspirational_example \* ARABIC </w:instrText>
      </w:r>
      <w:r w:rsidR="00E050F7" w:rsidRPr="003600BE">
        <w:rPr>
          <w:rFonts w:ascii="Arial" w:hAnsi="Arial" w:cs="Arial"/>
          <w:color w:val="00B050"/>
          <w:sz w:val="20"/>
          <w:szCs w:val="20"/>
        </w:rPr>
        <w:fldChar w:fldCharType="separate"/>
      </w:r>
      <w:r w:rsidR="00E050F7">
        <w:rPr>
          <w:rFonts w:ascii="Arial" w:hAnsi="Arial" w:cs="Arial"/>
          <w:noProof/>
          <w:color w:val="00B050"/>
          <w:sz w:val="20"/>
          <w:szCs w:val="20"/>
        </w:rPr>
        <w:t>2</w:t>
      </w:r>
      <w:r w:rsidR="00E050F7" w:rsidRPr="003600BE">
        <w:rPr>
          <w:rFonts w:ascii="Arial" w:hAnsi="Arial" w:cs="Arial"/>
          <w:color w:val="00B050"/>
          <w:sz w:val="20"/>
          <w:szCs w:val="20"/>
        </w:rPr>
        <w:fldChar w:fldCharType="end"/>
      </w:r>
      <w:r w:rsidR="00E050F7">
        <w:rPr>
          <w:rFonts w:ascii="Arial" w:hAnsi="Arial" w:cs="Arial"/>
          <w:b w:val="0"/>
          <w:color w:val="0066FF"/>
          <w:sz w:val="20"/>
          <w:szCs w:val="20"/>
          <w:lang w:val="en-GB"/>
        </w:rPr>
        <w:t xml:space="preserve">. </w:t>
      </w:r>
      <w:r w:rsidR="00E050F7" w:rsidRPr="00BC41F6">
        <w:rPr>
          <w:rFonts w:ascii="Arial" w:hAnsi="Arial" w:cs="Arial"/>
          <w:b w:val="0"/>
          <w:color w:val="00B050"/>
          <w:sz w:val="20"/>
          <w:szCs w:val="20"/>
          <w:lang w:val="en-GB"/>
        </w:rPr>
        <w:t xml:space="preserve">Stakeholders </w:t>
      </w:r>
      <w:r w:rsidR="00E050F7" w:rsidRPr="00BC41F6">
        <w:rPr>
          <w:rFonts w:ascii="Arial" w:hAnsi="Arial" w:cs="Arial"/>
          <w:b w:val="0"/>
          <w:bCs w:val="0"/>
          <w:color w:val="00B050"/>
          <w:sz w:val="20"/>
          <w:szCs w:val="20"/>
          <w:lang w:val="en-GB"/>
        </w:rPr>
        <w:t>visualized in an “onion” assigning actors to one of three sectors (public sector; civil society; private sector)</w:t>
      </w:r>
      <w:r w:rsidR="00E050F7" w:rsidRPr="00BC41F6">
        <w:rPr>
          <w:rFonts w:ascii="Arial" w:hAnsi="Arial" w:cs="Arial"/>
          <w:b w:val="0"/>
          <w:bCs w:val="0"/>
          <w:color w:val="00B050"/>
          <w:sz w:val="20"/>
          <w:szCs w:val="20"/>
        </w:rPr>
        <w:t xml:space="preserve"> (Template from Tool: </w:t>
      </w:r>
      <w:r w:rsidR="00E050F7" w:rsidRPr="00BE02B1">
        <w:rPr>
          <w:rFonts w:ascii="Arial" w:hAnsi="Arial" w:cs="Arial"/>
          <w:b w:val="0"/>
          <w:bCs w:val="0"/>
          <w:color w:val="00B050"/>
          <w:sz w:val="20"/>
          <w:szCs w:val="20"/>
        </w:rPr>
        <w:t>Stakeholder Map)</w:t>
      </w:r>
      <w:bookmarkEnd w:id="52"/>
    </w:p>
    <w:p w14:paraId="2AFA389C" w14:textId="193F6FDA" w:rsidR="002510D5" w:rsidRPr="002510D5" w:rsidRDefault="00E050F7" w:rsidP="002510D5">
      <w:pPr>
        <w:pStyle w:val="Beschriftung"/>
        <w:jc w:val="center"/>
        <w:rPr>
          <w:color w:val="00B050"/>
        </w:rPr>
      </w:pPr>
      <w:r>
        <w:rPr>
          <w:noProof/>
          <w:lang w:val="fr-FR"/>
        </w:rPr>
        <w:drawing>
          <wp:anchor distT="0" distB="0" distL="114300" distR="114300" simplePos="0" relativeHeight="251662336" behindDoc="0" locked="0" layoutInCell="1" allowOverlap="1" wp14:anchorId="18677F26" wp14:editId="27C54437">
            <wp:simplePos x="0" y="0"/>
            <wp:positionH relativeFrom="margin">
              <wp:align>center</wp:align>
            </wp:positionH>
            <wp:positionV relativeFrom="paragraph">
              <wp:posOffset>120650</wp:posOffset>
            </wp:positionV>
            <wp:extent cx="3071495" cy="3008630"/>
            <wp:effectExtent l="0" t="0" r="0" b="1270"/>
            <wp:wrapSquare wrapText="bothSides"/>
            <wp:docPr id="1073769329" name="Grafik 3"/>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71495" cy="3008630"/>
                    </a:xfrm>
                    <a:prstGeom prst="rect">
                      <a:avLst/>
                    </a:prstGeom>
                    <a:noFill/>
                    <a:ln>
                      <a:noFill/>
                    </a:ln>
                  </pic:spPr>
                </pic:pic>
              </a:graphicData>
            </a:graphic>
          </wp:anchor>
        </w:drawing>
      </w:r>
    </w:p>
    <w:p w14:paraId="199F5E2B" w14:textId="77777777" w:rsidR="002510D5" w:rsidRDefault="002510D5" w:rsidP="00E050F7">
      <w:pPr>
        <w:spacing w:line="240" w:lineRule="auto"/>
        <w:rPr>
          <w:rFonts w:ascii="Arial" w:hAnsi="Arial" w:cs="Arial"/>
          <w:bCs/>
          <w:sz w:val="20"/>
          <w:lang w:val="en-GB" w:eastAsia="fr-FR"/>
        </w:rPr>
      </w:pPr>
    </w:p>
    <w:p w14:paraId="354B3EBE" w14:textId="77777777" w:rsidR="002510D5" w:rsidRDefault="002510D5" w:rsidP="00E050F7">
      <w:pPr>
        <w:spacing w:line="240" w:lineRule="auto"/>
        <w:rPr>
          <w:rFonts w:ascii="Arial" w:hAnsi="Arial" w:cs="Arial"/>
          <w:bCs/>
          <w:sz w:val="20"/>
          <w:lang w:val="en-GB" w:eastAsia="fr-FR"/>
        </w:rPr>
      </w:pPr>
    </w:p>
    <w:p w14:paraId="06C7E1E0" w14:textId="77777777" w:rsidR="002510D5" w:rsidRDefault="002510D5" w:rsidP="00E050F7">
      <w:pPr>
        <w:spacing w:line="240" w:lineRule="auto"/>
        <w:rPr>
          <w:rFonts w:ascii="Arial" w:hAnsi="Arial" w:cs="Arial"/>
          <w:sz w:val="20"/>
          <w:lang w:val="en-GB" w:eastAsia="fr-FR"/>
        </w:rPr>
      </w:pPr>
      <w:r>
        <w:rPr>
          <w:rFonts w:ascii="Arial" w:hAnsi="Arial" w:cs="Arial"/>
          <w:sz w:val="20"/>
          <w:lang w:val="en-GB" w:eastAsia="fr-FR"/>
        </w:rPr>
        <w:t xml:space="preserve"> </w:t>
      </w:r>
    </w:p>
    <w:p w14:paraId="1A40CF78" w14:textId="77777777" w:rsidR="002510D5" w:rsidRDefault="002510D5" w:rsidP="00E050F7">
      <w:pPr>
        <w:spacing w:line="240" w:lineRule="auto"/>
        <w:rPr>
          <w:rFonts w:ascii="Arial" w:hAnsi="Arial" w:cs="Arial"/>
          <w:sz w:val="20"/>
          <w:lang w:val="en-GB" w:eastAsia="fr-FR"/>
        </w:rPr>
      </w:pPr>
    </w:p>
    <w:p w14:paraId="4AE17009" w14:textId="77777777" w:rsidR="002510D5" w:rsidRDefault="002510D5" w:rsidP="00E050F7">
      <w:pPr>
        <w:spacing w:line="240" w:lineRule="auto"/>
        <w:rPr>
          <w:rFonts w:ascii="Arial" w:hAnsi="Arial" w:cs="Arial"/>
          <w:sz w:val="20"/>
          <w:lang w:val="en-GB" w:eastAsia="fr-FR"/>
        </w:rPr>
      </w:pPr>
    </w:p>
    <w:p w14:paraId="53F2AC8F" w14:textId="77777777" w:rsidR="002510D5" w:rsidRDefault="002510D5" w:rsidP="00E050F7">
      <w:pPr>
        <w:spacing w:line="240" w:lineRule="auto"/>
        <w:rPr>
          <w:rFonts w:ascii="Arial" w:hAnsi="Arial" w:cs="Arial"/>
          <w:sz w:val="20"/>
          <w:lang w:val="en-GB" w:eastAsia="fr-FR"/>
        </w:rPr>
      </w:pPr>
    </w:p>
    <w:p w14:paraId="77BB9F5D" w14:textId="77777777" w:rsidR="002510D5" w:rsidRDefault="002510D5" w:rsidP="00E050F7">
      <w:pPr>
        <w:spacing w:line="240" w:lineRule="auto"/>
        <w:rPr>
          <w:rFonts w:ascii="Arial" w:hAnsi="Arial" w:cs="Arial"/>
          <w:sz w:val="20"/>
          <w:lang w:val="en-GB" w:eastAsia="fr-FR"/>
        </w:rPr>
      </w:pPr>
    </w:p>
    <w:p w14:paraId="3B904907" w14:textId="77777777" w:rsidR="002510D5" w:rsidRDefault="002510D5" w:rsidP="00E050F7">
      <w:pPr>
        <w:spacing w:line="240" w:lineRule="auto"/>
        <w:rPr>
          <w:rFonts w:ascii="Arial" w:hAnsi="Arial" w:cs="Arial"/>
          <w:sz w:val="20"/>
          <w:lang w:val="en-GB" w:eastAsia="fr-FR"/>
        </w:rPr>
      </w:pPr>
      <w:r>
        <w:rPr>
          <w:rFonts w:ascii="Arial" w:hAnsi="Arial" w:cs="Arial"/>
          <w:sz w:val="20"/>
          <w:lang w:val="en-GB" w:eastAsia="fr-FR"/>
        </w:rPr>
        <w:br/>
      </w:r>
      <w:r>
        <w:rPr>
          <w:rFonts w:ascii="Arial" w:hAnsi="Arial" w:cs="Arial"/>
          <w:sz w:val="20"/>
          <w:lang w:val="en-GB" w:eastAsia="fr-FR"/>
        </w:rPr>
        <w:br/>
      </w:r>
      <w:r>
        <w:rPr>
          <w:rFonts w:ascii="Arial" w:hAnsi="Arial" w:cs="Arial"/>
          <w:sz w:val="20"/>
          <w:lang w:val="en-GB" w:eastAsia="fr-FR"/>
        </w:rPr>
        <w:br/>
      </w:r>
    </w:p>
    <w:p w14:paraId="4074A088" w14:textId="77777777" w:rsidR="002510D5" w:rsidRDefault="002510D5" w:rsidP="00E050F7">
      <w:pPr>
        <w:spacing w:line="240" w:lineRule="auto"/>
        <w:rPr>
          <w:rFonts w:ascii="Arial" w:hAnsi="Arial" w:cs="Arial"/>
          <w:sz w:val="20"/>
          <w:lang w:val="en-GB" w:eastAsia="fr-FR"/>
        </w:rPr>
      </w:pPr>
    </w:p>
    <w:p w14:paraId="7BC7441B" w14:textId="77777777" w:rsidR="002510D5" w:rsidRDefault="002510D5" w:rsidP="00E050F7">
      <w:pPr>
        <w:spacing w:line="240" w:lineRule="auto"/>
        <w:rPr>
          <w:rFonts w:ascii="Arial" w:hAnsi="Arial" w:cs="Arial"/>
          <w:sz w:val="20"/>
          <w:lang w:val="en-GB" w:eastAsia="fr-FR"/>
        </w:rPr>
      </w:pPr>
    </w:p>
    <w:p w14:paraId="4372FBF1" w14:textId="5E9AAC53" w:rsidR="00E050F7" w:rsidRPr="00BB1868" w:rsidRDefault="00F75B71" w:rsidP="00AF66A9">
      <w:pPr>
        <w:spacing w:line="240" w:lineRule="auto"/>
        <w:jc w:val="center"/>
        <w:rPr>
          <w:rFonts w:ascii="Arial" w:hAnsi="Arial" w:cs="Arial"/>
          <w:color w:val="767171" w:themeColor="background2" w:themeShade="80"/>
          <w:lang w:val="en-GB"/>
        </w:rPr>
      </w:pPr>
      <w:hyperlink r:id="rId16" w:history="1">
        <w:r w:rsidR="00506C27" w:rsidRPr="004D555C">
          <w:rPr>
            <w:rStyle w:val="Hyperlink"/>
            <w:rFonts w:ascii="Arial" w:hAnsi="Arial" w:cs="Arial"/>
            <w:sz w:val="20"/>
            <w:lang w:val="en-GB" w:eastAsia="fr-FR"/>
          </w:rPr>
          <w:t>http://transferproject.org/wp-content/uploads/2016/11/NYP_GIZ_TRANSfer_Tool-1-4-1_</w:t>
        </w:r>
        <w:r w:rsidR="00506C27" w:rsidRPr="004D555C">
          <w:rPr>
            <w:rStyle w:val="Hyperlink"/>
            <w:rFonts w:ascii="Arial" w:hAnsi="Arial" w:cs="Arial"/>
            <w:sz w:val="20"/>
            <w:lang w:val="en-GB" w:eastAsia="fr-FR"/>
          </w:rPr>
          <w:br/>
          <w:t>Stakeholder-Map.pdf</w:t>
        </w:r>
      </w:hyperlink>
    </w:p>
    <w:p w14:paraId="5C3D6A5C" w14:textId="77777777" w:rsidR="00E050F7" w:rsidRDefault="00E050F7" w:rsidP="00E050F7">
      <w:pPr>
        <w:pStyle w:val="Beschriftung"/>
        <w:jc w:val="center"/>
        <w:rPr>
          <w:lang w:val="en-GB"/>
        </w:rPr>
      </w:pPr>
      <w:r>
        <w:rPr>
          <w:lang w:val="en-GB"/>
        </w:rPr>
        <w:tab/>
      </w:r>
    </w:p>
    <w:p w14:paraId="7B808F64" w14:textId="29586A15" w:rsidR="00F50C59" w:rsidRDefault="00F50C59" w:rsidP="00E050F7">
      <w:pPr>
        <w:pStyle w:val="Beschriftung"/>
        <w:jc w:val="center"/>
        <w:rPr>
          <w:rFonts w:ascii="Arial" w:hAnsi="Arial" w:cs="Arial"/>
          <w:bCs w:val="0"/>
          <w:color w:val="0066FF"/>
          <w:sz w:val="20"/>
          <w:szCs w:val="20"/>
          <w:lang w:val="en-GB"/>
        </w:rPr>
      </w:pPr>
      <w:r w:rsidRPr="00F50C59">
        <w:rPr>
          <w:rFonts w:ascii="Arial" w:hAnsi="Arial" w:cs="Arial"/>
          <w:noProof/>
          <w:color w:val="0066FF"/>
          <w:sz w:val="20"/>
          <w:szCs w:val="20"/>
        </w:rPr>
        <mc:AlternateContent>
          <mc:Choice Requires="wps">
            <w:drawing>
              <wp:anchor distT="0" distB="0" distL="114300" distR="114300" simplePos="0" relativeHeight="251782144" behindDoc="1" locked="0" layoutInCell="1" allowOverlap="1" wp14:anchorId="2E81C2CB" wp14:editId="0580C834">
                <wp:simplePos x="0" y="0"/>
                <wp:positionH relativeFrom="margin">
                  <wp:align>right</wp:align>
                </wp:positionH>
                <wp:positionV relativeFrom="paragraph">
                  <wp:posOffset>146685</wp:posOffset>
                </wp:positionV>
                <wp:extent cx="5724525" cy="3248025"/>
                <wp:effectExtent l="0" t="0" r="28575" b="28575"/>
                <wp:wrapNone/>
                <wp:docPr id="1073783278" name="Rechteck 1073783278"/>
                <wp:cNvGraphicFramePr/>
                <a:graphic xmlns:a="http://schemas.openxmlformats.org/drawingml/2006/main">
                  <a:graphicData uri="http://schemas.microsoft.com/office/word/2010/wordprocessingShape">
                    <wps:wsp>
                      <wps:cNvSpPr/>
                      <wps:spPr>
                        <a:xfrm>
                          <a:off x="0" y="0"/>
                          <a:ext cx="5724525" cy="3248025"/>
                        </a:xfrm>
                        <a:prstGeom prst="rect">
                          <a:avLst/>
                        </a:prstGeom>
                        <a:noFill/>
                        <a:ln w="19050">
                          <a:solidFill>
                            <a:srgbClr val="0066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2B299800" id="Rechteck 1073783278" o:spid="_x0000_s1026" style="position:absolute;margin-left:399.55pt;margin-top:11.55pt;width:450.75pt;height:255.75pt;z-index:-251534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" filled="f" strokecolor="#06f" strokeweight="1.5pt">
                <v:stroke dashstyle="dash"/>
                <w10:wrap anchorx="margin"/>
              </v:rect>
            </w:pict>
          </mc:Fallback>
        </mc:AlternateContent>
      </w:r>
    </w:p>
    <w:p w14:paraId="53EE112F" w14:textId="00268070" w:rsidR="00E050F7" w:rsidRPr="007F24EE" w:rsidRDefault="007F24EE" w:rsidP="007F24EE">
      <w:pPr>
        <w:pStyle w:val="Beschriftung"/>
        <w:jc w:val="center"/>
        <w:rPr>
          <w:rFonts w:ascii="Arial" w:eastAsiaTheme="minorHAnsi" w:hAnsi="Arial" w:cs="Arial"/>
          <w:noProof/>
          <w:color w:val="0066CC"/>
          <w:sz w:val="20"/>
          <w:szCs w:val="20"/>
          <w:lang w:eastAsia="en-US"/>
        </w:rPr>
      </w:pPr>
      <w:r>
        <w:rPr>
          <w:rFonts w:ascii="Arial" w:hAnsi="Arial" w:cs="Arial"/>
          <w:bCs w:val="0"/>
          <w:color w:val="0066FF"/>
          <w:sz w:val="20"/>
          <w:szCs w:val="20"/>
          <w:lang w:val="en-GB"/>
        </w:rPr>
        <w:br/>
      </w:r>
      <w:bookmarkStart w:id="53" w:name="_Toc39149042"/>
      <w:r w:rsidR="00E050F7">
        <w:rPr>
          <w:rFonts w:ascii="Arial" w:hAnsi="Arial" w:cs="Arial"/>
          <w:bCs w:val="0"/>
          <w:color w:val="0066FF"/>
          <w:sz w:val="20"/>
          <w:szCs w:val="20"/>
          <w:lang w:val="en-GB"/>
        </w:rPr>
        <w:t>Basic</w:t>
      </w:r>
      <w:r w:rsidR="00E050F7" w:rsidRPr="0060573D">
        <w:rPr>
          <w:rFonts w:ascii="Arial" w:hAnsi="Arial" w:cs="Arial"/>
          <w:bCs w:val="0"/>
          <w:color w:val="0066FF"/>
          <w:sz w:val="20"/>
          <w:szCs w:val="20"/>
          <w:lang w:val="en-GB"/>
        </w:rPr>
        <w:t xml:space="preserve"> element </w:t>
      </w:r>
      <w:r w:rsidR="00E050F7" w:rsidRPr="0060573D">
        <w:rPr>
          <w:rFonts w:ascii="Arial" w:hAnsi="Arial" w:cs="Arial"/>
          <w:bCs w:val="0"/>
          <w:color w:val="0066FF"/>
          <w:sz w:val="20"/>
          <w:szCs w:val="20"/>
          <w:lang w:val="en-GB"/>
        </w:rPr>
        <w:fldChar w:fldCharType="begin"/>
      </w:r>
      <w:r w:rsidR="00E050F7" w:rsidRPr="0060573D">
        <w:rPr>
          <w:rFonts w:ascii="Arial" w:hAnsi="Arial" w:cs="Arial"/>
          <w:bCs w:val="0"/>
          <w:color w:val="0066FF"/>
          <w:sz w:val="20"/>
          <w:szCs w:val="20"/>
          <w:lang w:val="en-GB"/>
        </w:rPr>
        <w:instrText xml:space="preserve"> SEQ Mandatory_element \* ARABIC </w:instrText>
      </w:r>
      <w:r w:rsidR="00E050F7" w:rsidRPr="0060573D">
        <w:rPr>
          <w:rFonts w:ascii="Arial" w:hAnsi="Arial" w:cs="Arial"/>
          <w:bCs w:val="0"/>
          <w:color w:val="0066FF"/>
          <w:sz w:val="20"/>
          <w:szCs w:val="20"/>
          <w:lang w:val="en-GB"/>
        </w:rPr>
        <w:fldChar w:fldCharType="separate"/>
      </w:r>
      <w:r w:rsidR="00E050F7">
        <w:rPr>
          <w:rFonts w:ascii="Arial" w:hAnsi="Arial" w:cs="Arial"/>
          <w:bCs w:val="0"/>
          <w:noProof/>
          <w:color w:val="0066FF"/>
          <w:sz w:val="20"/>
          <w:szCs w:val="20"/>
          <w:lang w:val="en-GB"/>
        </w:rPr>
        <w:t>2</w:t>
      </w:r>
      <w:r w:rsidR="00E050F7" w:rsidRPr="0060573D">
        <w:rPr>
          <w:rFonts w:ascii="Arial" w:hAnsi="Arial" w:cs="Arial"/>
          <w:bCs w:val="0"/>
          <w:color w:val="0066FF"/>
          <w:sz w:val="20"/>
          <w:szCs w:val="20"/>
          <w:lang w:val="en-GB"/>
        </w:rPr>
        <w:fldChar w:fldCharType="end"/>
      </w:r>
      <w:r w:rsidR="00E050F7">
        <w:rPr>
          <w:rFonts w:ascii="Arial" w:hAnsi="Arial" w:cs="Arial"/>
          <w:b w:val="0"/>
          <w:color w:val="0066FF"/>
          <w:sz w:val="20"/>
          <w:szCs w:val="20"/>
          <w:lang w:val="en-GB"/>
        </w:rPr>
        <w:t xml:space="preserve">. </w:t>
      </w:r>
      <w:r>
        <w:rPr>
          <w:rFonts w:ascii="Arial" w:hAnsi="Arial" w:cs="Arial"/>
          <w:b w:val="0"/>
          <w:bCs w:val="0"/>
          <w:color w:val="0066CC"/>
          <w:sz w:val="20"/>
          <w:szCs w:val="20"/>
        </w:rPr>
        <w:t>Stakeholders and their involvement in the SUMP process (Template). List the identified stakeholders and identify their level of involvement.</w:t>
      </w:r>
      <w:bookmarkEnd w:id="53"/>
    </w:p>
    <w:tbl>
      <w:tblPr>
        <w:tblStyle w:val="Gitternetztabelle4Akzent3"/>
        <w:tblpPr w:leftFromText="180" w:rightFromText="180" w:vertAnchor="text" w:horzAnchor="margin" w:tblpXSpec="center" w:tblpY="73"/>
        <w:tblW w:w="8784" w:type="dxa"/>
        <w:tblLook w:val="04A0" w:firstRow="1" w:lastRow="0" w:firstColumn="1" w:lastColumn="0" w:noHBand="0" w:noVBand="1"/>
      </w:tblPr>
      <w:tblGrid>
        <w:gridCol w:w="1423"/>
        <w:gridCol w:w="1549"/>
        <w:gridCol w:w="2410"/>
        <w:gridCol w:w="1417"/>
        <w:gridCol w:w="1985"/>
      </w:tblGrid>
      <w:tr w:rsidR="007F24EE" w14:paraId="4C9150BB" w14:textId="77777777" w:rsidTr="007F24EE">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423" w:type="dxa"/>
            <w:vMerge w:val="restart"/>
            <w:tcBorders>
              <w:bottom w:val="single" w:sz="4" w:space="0" w:color="C9C9C9" w:themeColor="accent3" w:themeTint="99"/>
            </w:tcBorders>
            <w:hideMark/>
          </w:tcPr>
          <w:p w14:paraId="4AA4CDE9" w14:textId="77777777" w:rsidR="007F24EE" w:rsidRPr="005E2966" w:rsidRDefault="007F24EE" w:rsidP="00A22241">
            <w:pPr>
              <w:pStyle w:val="MYCPictures"/>
              <w:keepNext/>
              <w:spacing w:after="0"/>
              <w:jc w:val="center"/>
              <w:rPr>
                <w:rFonts w:ascii="Arial" w:hAnsi="Arial" w:cs="Arial"/>
                <w:bCs w:val="0"/>
                <w:sz w:val="20"/>
                <w:szCs w:val="22"/>
                <w:lang w:val="en-GB"/>
              </w:rPr>
            </w:pPr>
            <w:r w:rsidRPr="005E2966">
              <w:rPr>
                <w:rFonts w:ascii="Arial" w:hAnsi="Arial" w:cs="Arial"/>
                <w:bCs w:val="0"/>
                <w:sz w:val="20"/>
                <w:szCs w:val="22"/>
                <w:lang w:val="en-GB"/>
              </w:rPr>
              <w:t>Involvement in SUMP process</w:t>
            </w:r>
          </w:p>
        </w:tc>
        <w:tc>
          <w:tcPr>
            <w:tcW w:w="7361" w:type="dxa"/>
            <w:gridSpan w:val="4"/>
            <w:hideMark/>
          </w:tcPr>
          <w:p w14:paraId="2F7C3F33" w14:textId="77777777" w:rsidR="007F24EE" w:rsidRPr="005E2966" w:rsidRDefault="007F24EE" w:rsidP="00A22241">
            <w:pPr>
              <w:pStyle w:val="MYCPictures"/>
              <w:keepNext/>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0"/>
                <w:szCs w:val="22"/>
                <w:lang w:val="en-GB"/>
              </w:rPr>
            </w:pPr>
            <w:r w:rsidRPr="005E2966">
              <w:rPr>
                <w:rFonts w:ascii="Arial" w:hAnsi="Arial" w:cs="Arial"/>
                <w:bCs w:val="0"/>
                <w:sz w:val="20"/>
                <w:szCs w:val="22"/>
                <w:lang w:val="en-GB"/>
              </w:rPr>
              <w:t>Type of stakeholders</w:t>
            </w:r>
          </w:p>
        </w:tc>
      </w:tr>
      <w:tr w:rsidR="007F24EE" w14:paraId="0A459858" w14:textId="77777777" w:rsidTr="007F24EE">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5A5A5" w:themeColor="accent3"/>
              <w:left w:val="single" w:sz="4" w:space="0" w:color="A5A5A5" w:themeColor="accent3"/>
              <w:bottom w:val="single" w:sz="4" w:space="0" w:color="C9C9C9" w:themeColor="accent3" w:themeTint="99"/>
              <w:right w:val="nil"/>
            </w:tcBorders>
            <w:vAlign w:val="center"/>
            <w:hideMark/>
          </w:tcPr>
          <w:p w14:paraId="7DD30187" w14:textId="77777777" w:rsidR="007F24EE" w:rsidRDefault="007F24EE" w:rsidP="00A22241">
            <w:pPr>
              <w:rPr>
                <w:rFonts w:ascii="Arial" w:eastAsia="Times New Roman" w:hAnsi="Arial" w:cs="Arial"/>
                <w:noProof/>
                <w:color w:val="FFFFFF" w:themeColor="background1"/>
                <w:sz w:val="20"/>
                <w:lang w:val="en-GB" w:eastAsia="fr-FR"/>
              </w:rPr>
            </w:pPr>
          </w:p>
        </w:tc>
        <w:tc>
          <w:tcPr>
            <w:tcW w:w="154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2EE91F4" w14:textId="77777777" w:rsidR="007F24EE" w:rsidRDefault="007F24EE" w:rsidP="00A22241">
            <w:pPr>
              <w:pStyle w:val="MYCPictures"/>
              <w:keepNext/>
              <w:spacing w:after="0"/>
              <w:jc w:val="left"/>
              <w:cnfStyle w:val="000000100000" w:firstRow="0" w:lastRow="0" w:firstColumn="0" w:lastColumn="0" w:oddVBand="0" w:evenVBand="0" w:oddHBand="1" w:evenHBand="0" w:firstRowFirstColumn="0" w:firstRowLastColumn="0" w:lastRowFirstColumn="0" w:lastRowLastColumn="0"/>
              <w:rPr>
                <w:rFonts w:ascii="Arial" w:hAnsi="Arial" w:cs="Arial"/>
                <w:b/>
                <w:sz w:val="20"/>
                <w:szCs w:val="22"/>
                <w:lang w:val="en-GB"/>
              </w:rPr>
            </w:pPr>
            <w:r>
              <w:rPr>
                <w:rFonts w:ascii="Arial" w:hAnsi="Arial" w:cs="Arial"/>
                <w:b/>
                <w:sz w:val="20"/>
                <w:szCs w:val="22"/>
                <w:lang w:val="en-GB"/>
              </w:rPr>
              <w:t>Political support</w:t>
            </w:r>
          </w:p>
        </w:tc>
        <w:tc>
          <w:tcPr>
            <w:tcW w:w="241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562057F" w14:textId="77777777" w:rsidR="007F24EE" w:rsidRDefault="007F24EE" w:rsidP="00A22241">
            <w:pPr>
              <w:pStyle w:val="MYCPictures"/>
              <w:keepNext/>
              <w:spacing w:after="0"/>
              <w:jc w:val="left"/>
              <w:cnfStyle w:val="000000100000" w:firstRow="0" w:lastRow="0" w:firstColumn="0" w:lastColumn="0" w:oddVBand="0" w:evenVBand="0" w:oddHBand="1" w:evenHBand="0" w:firstRowFirstColumn="0" w:firstRowLastColumn="0" w:lastRowFirstColumn="0" w:lastRowLastColumn="0"/>
              <w:rPr>
                <w:rFonts w:ascii="Arial" w:hAnsi="Arial" w:cs="Arial"/>
                <w:b/>
                <w:sz w:val="20"/>
                <w:szCs w:val="22"/>
                <w:lang w:val="en-GB"/>
              </w:rPr>
            </w:pPr>
            <w:r>
              <w:rPr>
                <w:rFonts w:ascii="Arial" w:hAnsi="Arial" w:cs="Arial"/>
                <w:b/>
                <w:sz w:val="20"/>
                <w:szCs w:val="22"/>
                <w:lang w:val="en-GB"/>
              </w:rPr>
              <w:t>Transport network competence</w:t>
            </w: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C79BA66" w14:textId="77777777" w:rsidR="007F24EE" w:rsidRDefault="007F24EE" w:rsidP="00A22241">
            <w:pPr>
              <w:pStyle w:val="MYCPictures"/>
              <w:keepNext/>
              <w:spacing w:after="0"/>
              <w:cnfStyle w:val="000000100000" w:firstRow="0" w:lastRow="0" w:firstColumn="0" w:lastColumn="0" w:oddVBand="0" w:evenVBand="0" w:oddHBand="1" w:evenHBand="0" w:firstRowFirstColumn="0" w:firstRowLastColumn="0" w:lastRowFirstColumn="0" w:lastRowLastColumn="0"/>
              <w:rPr>
                <w:rFonts w:ascii="Arial" w:hAnsi="Arial" w:cs="Arial"/>
                <w:b/>
                <w:sz w:val="20"/>
                <w:szCs w:val="22"/>
                <w:lang w:val="en-GB"/>
              </w:rPr>
            </w:pPr>
            <w:r>
              <w:rPr>
                <w:rFonts w:ascii="Arial" w:hAnsi="Arial" w:cs="Arial"/>
                <w:b/>
                <w:sz w:val="20"/>
                <w:szCs w:val="22"/>
                <w:lang w:val="en-GB"/>
              </w:rPr>
              <w:t>Technical expertise</w:t>
            </w:r>
          </w:p>
        </w:tc>
        <w:tc>
          <w:tcPr>
            <w:tcW w:w="198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4F085B1" w14:textId="77777777" w:rsidR="007F24EE" w:rsidRDefault="007F24EE" w:rsidP="00A22241">
            <w:pPr>
              <w:pStyle w:val="MYCPictures"/>
              <w:keepNext/>
              <w:spacing w:after="0"/>
              <w:cnfStyle w:val="000000100000" w:firstRow="0" w:lastRow="0" w:firstColumn="0" w:lastColumn="0" w:oddVBand="0" w:evenVBand="0" w:oddHBand="1" w:evenHBand="0" w:firstRowFirstColumn="0" w:firstRowLastColumn="0" w:lastRowFirstColumn="0" w:lastRowLastColumn="0"/>
              <w:rPr>
                <w:rFonts w:ascii="Arial" w:hAnsi="Arial" w:cs="Arial"/>
                <w:b/>
                <w:sz w:val="20"/>
                <w:szCs w:val="22"/>
                <w:lang w:val="en-GB"/>
              </w:rPr>
            </w:pPr>
            <w:r>
              <w:rPr>
                <w:rFonts w:ascii="Arial" w:hAnsi="Arial" w:cs="Arial"/>
                <w:b/>
                <w:sz w:val="20"/>
                <w:szCs w:val="22"/>
                <w:lang w:val="en-GB"/>
              </w:rPr>
              <w:t>Public support</w:t>
            </w:r>
          </w:p>
        </w:tc>
      </w:tr>
      <w:tr w:rsidR="007F24EE" w14:paraId="606E21A2" w14:textId="77777777" w:rsidTr="007F24EE">
        <w:trPr>
          <w:trHeight w:val="818"/>
        </w:trPr>
        <w:tc>
          <w:tcPr>
            <w:cnfStyle w:val="001000000000" w:firstRow="0" w:lastRow="0" w:firstColumn="1" w:lastColumn="0" w:oddVBand="0" w:evenVBand="0" w:oddHBand="0" w:evenHBand="0" w:firstRowFirstColumn="0" w:firstRowLastColumn="0" w:lastRowFirstColumn="0" w:lastRowLastColumn="0"/>
            <w:tcW w:w="142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AF20E8F" w14:textId="77777777" w:rsidR="007F24EE" w:rsidRDefault="007F24EE" w:rsidP="00A22241">
            <w:pPr>
              <w:pStyle w:val="MYCPictures"/>
              <w:keepNext/>
              <w:spacing w:after="0"/>
              <w:rPr>
                <w:rFonts w:ascii="Arial" w:hAnsi="Arial" w:cs="Arial"/>
                <w:sz w:val="20"/>
                <w:szCs w:val="22"/>
                <w:lang w:val="en-GB"/>
              </w:rPr>
            </w:pPr>
            <w:r>
              <w:rPr>
                <w:rFonts w:ascii="Arial" w:hAnsi="Arial" w:cs="Arial"/>
                <w:color w:val="000000" w:themeColor="text1"/>
                <w:sz w:val="20"/>
                <w:szCs w:val="22"/>
                <w:lang w:val="en-GB"/>
              </w:rPr>
              <w:t>Strong involvement</w:t>
            </w:r>
          </w:p>
        </w:tc>
        <w:tc>
          <w:tcPr>
            <w:tcW w:w="154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3254C55" w14:textId="77777777" w:rsidR="007F24EE" w:rsidRPr="00595403" w:rsidRDefault="007F24EE" w:rsidP="00A22241">
            <w:pPr>
              <w:pStyle w:val="MYCPictures"/>
              <w:keepNext/>
              <w:spacing w:after="0"/>
              <w:jc w:val="left"/>
              <w:cnfStyle w:val="000000000000" w:firstRow="0" w:lastRow="0" w:firstColumn="0" w:lastColumn="0" w:oddVBand="0" w:evenVBand="0" w:oddHBand="0" w:evenHBand="0" w:firstRowFirstColumn="0" w:firstRowLastColumn="0" w:lastRowFirstColumn="0" w:lastRowLastColumn="0"/>
              <w:rPr>
                <w:rFonts w:ascii="Arial" w:hAnsi="Arial" w:cs="Arial"/>
                <w:i/>
                <w:iCs/>
                <w:color w:val="BFBFBF" w:themeColor="background1" w:themeShade="BF"/>
                <w:sz w:val="20"/>
                <w:szCs w:val="22"/>
                <w:highlight w:val="yellow"/>
                <w:lang w:val="en-GB"/>
              </w:rPr>
            </w:pPr>
            <w:r w:rsidRPr="00595403">
              <w:rPr>
                <w:rFonts w:ascii="Arial" w:hAnsi="Arial" w:cs="Arial"/>
                <w:i/>
                <w:iCs/>
                <w:color w:val="BFBFBF" w:themeColor="background1" w:themeShade="BF"/>
                <w:sz w:val="20"/>
                <w:szCs w:val="22"/>
                <w:lang w:val="en-GB"/>
              </w:rPr>
              <w:t>City mayor</w:t>
            </w:r>
          </w:p>
        </w:tc>
        <w:tc>
          <w:tcPr>
            <w:tcW w:w="241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68EE1E2F" w14:textId="77777777" w:rsidR="007F24EE" w:rsidRPr="00595403" w:rsidRDefault="007F24EE" w:rsidP="00A22241">
            <w:pPr>
              <w:pStyle w:val="MYCPictures"/>
              <w:keepNext/>
              <w:spacing w:after="0"/>
              <w:jc w:val="left"/>
              <w:cnfStyle w:val="000000000000" w:firstRow="0" w:lastRow="0" w:firstColumn="0" w:lastColumn="0" w:oddVBand="0" w:evenVBand="0" w:oddHBand="0" w:evenHBand="0" w:firstRowFirstColumn="0" w:firstRowLastColumn="0" w:lastRowFirstColumn="0" w:lastRowLastColumn="0"/>
              <w:rPr>
                <w:rFonts w:ascii="Arial" w:hAnsi="Arial" w:cs="Arial"/>
                <w:i/>
                <w:iCs/>
                <w:color w:val="BFBFBF" w:themeColor="background1" w:themeShade="BF"/>
                <w:sz w:val="20"/>
                <w:szCs w:val="22"/>
                <w:highlight w:val="yellow"/>
                <w:lang w:val="en-GB"/>
              </w:rPr>
            </w:pPr>
            <w:r w:rsidRPr="00595403">
              <w:rPr>
                <w:rFonts w:ascii="Arial" w:hAnsi="Arial" w:cs="Arial"/>
                <w:i/>
                <w:iCs/>
                <w:color w:val="BFBFBF" w:themeColor="background1" w:themeShade="BF"/>
                <w:sz w:val="20"/>
                <w:szCs w:val="22"/>
                <w:lang w:val="en-GB"/>
              </w:rPr>
              <w:t>Public transport company</w:t>
            </w: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208F1F4" w14:textId="77777777" w:rsidR="007F24EE" w:rsidRPr="00595403" w:rsidRDefault="007F24EE" w:rsidP="00A22241">
            <w:pPr>
              <w:pStyle w:val="MYCPictures"/>
              <w:keepNext/>
              <w:spacing w:after="0"/>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20"/>
                <w:szCs w:val="22"/>
                <w:lang w:val="en-GB"/>
              </w:rPr>
            </w:pPr>
          </w:p>
        </w:tc>
        <w:tc>
          <w:tcPr>
            <w:tcW w:w="198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C36E14C" w14:textId="77777777" w:rsidR="007F24EE" w:rsidRPr="00595403" w:rsidRDefault="007F24EE" w:rsidP="00A22241">
            <w:pPr>
              <w:pStyle w:val="MYCPictures"/>
              <w:keepNext/>
              <w:spacing w:after="0"/>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20"/>
                <w:szCs w:val="22"/>
                <w:lang w:val="en-GB"/>
              </w:rPr>
            </w:pPr>
          </w:p>
        </w:tc>
      </w:tr>
      <w:tr w:rsidR="007F24EE" w14:paraId="34338B8B" w14:textId="77777777" w:rsidTr="007F24EE">
        <w:trPr>
          <w:cnfStyle w:val="000000100000" w:firstRow="0" w:lastRow="0" w:firstColumn="0" w:lastColumn="0" w:oddVBand="0" w:evenVBand="0" w:oddHBand="1" w:evenHBand="0" w:firstRowFirstColumn="0" w:firstRowLastColumn="0" w:lastRowFirstColumn="0" w:lastRowLastColumn="0"/>
          <w:trHeight w:val="912"/>
        </w:trPr>
        <w:tc>
          <w:tcPr>
            <w:cnfStyle w:val="001000000000" w:firstRow="0" w:lastRow="0" w:firstColumn="1" w:lastColumn="0" w:oddVBand="0" w:evenVBand="0" w:oddHBand="0" w:evenHBand="0" w:firstRowFirstColumn="0" w:firstRowLastColumn="0" w:lastRowFirstColumn="0" w:lastRowLastColumn="0"/>
            <w:tcW w:w="142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C0D3BF5" w14:textId="77777777" w:rsidR="007F24EE" w:rsidRDefault="007F24EE" w:rsidP="00A22241">
            <w:pPr>
              <w:pStyle w:val="MYCPictures"/>
              <w:keepNext/>
              <w:spacing w:after="0"/>
              <w:rPr>
                <w:rFonts w:ascii="Arial" w:hAnsi="Arial" w:cs="Arial"/>
                <w:b w:val="0"/>
                <w:bCs w:val="0"/>
                <w:sz w:val="20"/>
                <w:szCs w:val="22"/>
                <w:lang w:val="en-GB"/>
              </w:rPr>
            </w:pPr>
            <w:r>
              <w:rPr>
                <w:rFonts w:ascii="Arial" w:hAnsi="Arial" w:cs="Arial"/>
                <w:sz w:val="20"/>
                <w:szCs w:val="22"/>
                <w:lang w:val="en-GB"/>
              </w:rPr>
              <w:t xml:space="preserve">Medium </w:t>
            </w:r>
          </w:p>
          <w:p w14:paraId="22C22CBA" w14:textId="77777777" w:rsidR="007F24EE" w:rsidRDefault="007F24EE" w:rsidP="00A22241">
            <w:pPr>
              <w:pStyle w:val="MYCPictures"/>
              <w:keepNext/>
              <w:spacing w:after="0"/>
              <w:rPr>
                <w:rFonts w:ascii="Arial" w:hAnsi="Arial" w:cs="Arial"/>
                <w:sz w:val="20"/>
                <w:szCs w:val="22"/>
                <w:lang w:val="en-GB"/>
              </w:rPr>
            </w:pPr>
            <w:r>
              <w:rPr>
                <w:rFonts w:ascii="Arial" w:hAnsi="Arial" w:cs="Arial"/>
                <w:sz w:val="20"/>
                <w:szCs w:val="22"/>
                <w:lang w:val="en-GB"/>
              </w:rPr>
              <w:t>involvement</w:t>
            </w:r>
          </w:p>
        </w:tc>
        <w:tc>
          <w:tcPr>
            <w:tcW w:w="154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E3AA5D4" w14:textId="77777777" w:rsidR="007F24EE" w:rsidRPr="00595403" w:rsidRDefault="007F24EE" w:rsidP="00A22241">
            <w:pPr>
              <w:pStyle w:val="MYCPictures"/>
              <w:keepNext/>
              <w:spacing w:after="0"/>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20"/>
                <w:szCs w:val="22"/>
                <w:lang w:val="en-GB"/>
              </w:rPr>
            </w:pPr>
          </w:p>
        </w:tc>
        <w:tc>
          <w:tcPr>
            <w:tcW w:w="241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AF869B6" w14:textId="77777777" w:rsidR="007F24EE" w:rsidRPr="00595403" w:rsidRDefault="007F24EE" w:rsidP="00A22241">
            <w:pPr>
              <w:pStyle w:val="MYCPictures"/>
              <w:keepNext/>
              <w:spacing w:after="0"/>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20"/>
                <w:szCs w:val="22"/>
                <w:lang w:val="en-GB"/>
              </w:rPr>
            </w:pP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6FC780F" w14:textId="77777777" w:rsidR="007F24EE" w:rsidRPr="00595403" w:rsidRDefault="007F24EE" w:rsidP="00A22241">
            <w:pPr>
              <w:pStyle w:val="MYCPictures"/>
              <w:keepNext/>
              <w:spacing w:after="0"/>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20"/>
                <w:szCs w:val="22"/>
                <w:lang w:val="en-GB"/>
              </w:rPr>
            </w:pPr>
            <w:r w:rsidRPr="00595403">
              <w:rPr>
                <w:rFonts w:ascii="Arial" w:hAnsi="Arial" w:cs="Arial"/>
                <w:i/>
                <w:iCs/>
                <w:color w:val="BFBFBF" w:themeColor="background1" w:themeShade="BF"/>
                <w:sz w:val="20"/>
                <w:szCs w:val="22"/>
                <w:lang w:val="en-GB"/>
              </w:rPr>
              <w:t>University</w:t>
            </w:r>
          </w:p>
        </w:tc>
        <w:tc>
          <w:tcPr>
            <w:tcW w:w="198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E96A48D" w14:textId="77777777" w:rsidR="007F24EE" w:rsidRPr="00595403" w:rsidRDefault="007F24EE" w:rsidP="00A22241">
            <w:pPr>
              <w:pStyle w:val="MYCPictures"/>
              <w:keepNext/>
              <w:spacing w:after="0"/>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20"/>
                <w:szCs w:val="22"/>
                <w:lang w:val="en-GB"/>
              </w:rPr>
            </w:pPr>
          </w:p>
        </w:tc>
      </w:tr>
      <w:tr w:rsidR="007F24EE" w14:paraId="2399B98D" w14:textId="77777777" w:rsidTr="007F24EE">
        <w:trPr>
          <w:trHeight w:val="804"/>
        </w:trPr>
        <w:tc>
          <w:tcPr>
            <w:cnfStyle w:val="001000000000" w:firstRow="0" w:lastRow="0" w:firstColumn="1" w:lastColumn="0" w:oddVBand="0" w:evenVBand="0" w:oddHBand="0" w:evenHBand="0" w:firstRowFirstColumn="0" w:firstRowLastColumn="0" w:lastRowFirstColumn="0" w:lastRowLastColumn="0"/>
            <w:tcW w:w="142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87D1090" w14:textId="77777777" w:rsidR="007F24EE" w:rsidRDefault="007F24EE" w:rsidP="00A22241">
            <w:pPr>
              <w:pStyle w:val="MYCPictures"/>
              <w:keepNext/>
              <w:spacing w:after="0"/>
              <w:rPr>
                <w:rFonts w:ascii="Arial" w:hAnsi="Arial" w:cs="Arial"/>
                <w:sz w:val="20"/>
                <w:szCs w:val="22"/>
                <w:lang w:val="en-GB"/>
              </w:rPr>
            </w:pPr>
            <w:r>
              <w:rPr>
                <w:rFonts w:ascii="Arial" w:hAnsi="Arial" w:cs="Arial"/>
                <w:color w:val="000000" w:themeColor="text1"/>
                <w:sz w:val="20"/>
                <w:szCs w:val="22"/>
                <w:lang w:val="en-GB"/>
              </w:rPr>
              <w:t>Low involvement</w:t>
            </w:r>
          </w:p>
        </w:tc>
        <w:tc>
          <w:tcPr>
            <w:tcW w:w="154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0F13F94" w14:textId="77777777" w:rsidR="007F24EE" w:rsidRPr="00595403" w:rsidRDefault="007F24EE" w:rsidP="00A22241">
            <w:pPr>
              <w:pStyle w:val="MYCPictures"/>
              <w:keepNext/>
              <w:spacing w:after="0"/>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20"/>
                <w:szCs w:val="22"/>
                <w:lang w:val="en-GB"/>
              </w:rPr>
            </w:pPr>
          </w:p>
        </w:tc>
        <w:tc>
          <w:tcPr>
            <w:tcW w:w="241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220CD62" w14:textId="77777777" w:rsidR="007F24EE" w:rsidRPr="00595403" w:rsidRDefault="007F24EE" w:rsidP="00A22241">
            <w:pPr>
              <w:pStyle w:val="MYCPictures"/>
              <w:keepNext/>
              <w:spacing w:after="0"/>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20"/>
                <w:szCs w:val="22"/>
                <w:lang w:val="en-GB"/>
              </w:rPr>
            </w:pP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F74006B" w14:textId="77777777" w:rsidR="007F24EE" w:rsidRPr="00595403" w:rsidRDefault="007F24EE" w:rsidP="00A22241">
            <w:pPr>
              <w:pStyle w:val="MYCPictures"/>
              <w:keepNext/>
              <w:spacing w:after="0"/>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20"/>
                <w:szCs w:val="22"/>
                <w:lang w:val="en-GB"/>
              </w:rPr>
            </w:pPr>
          </w:p>
        </w:tc>
        <w:tc>
          <w:tcPr>
            <w:tcW w:w="198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040DE38" w14:textId="77777777" w:rsidR="007F24EE" w:rsidRPr="00595403" w:rsidRDefault="007F24EE" w:rsidP="00A22241">
            <w:pPr>
              <w:pStyle w:val="MYCPictures"/>
              <w:keepNext/>
              <w:spacing w:after="0"/>
              <w:jc w:val="left"/>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20"/>
                <w:szCs w:val="22"/>
                <w:lang w:val="en-GB"/>
              </w:rPr>
            </w:pPr>
            <w:r w:rsidRPr="00595403">
              <w:rPr>
                <w:rFonts w:ascii="Arial" w:hAnsi="Arial" w:cs="Arial"/>
                <w:i/>
                <w:iCs/>
                <w:color w:val="BFBFBF" w:themeColor="background1" w:themeShade="BF"/>
                <w:sz w:val="20"/>
                <w:szCs w:val="22"/>
                <w:lang w:val="en-GB"/>
              </w:rPr>
              <w:t>Police</w:t>
            </w:r>
          </w:p>
        </w:tc>
      </w:tr>
    </w:tbl>
    <w:p w14:paraId="09BC5217" w14:textId="798F4072" w:rsidR="00235742" w:rsidRPr="00BB1868" w:rsidRDefault="00235742" w:rsidP="00E050F7">
      <w:pPr>
        <w:tabs>
          <w:tab w:val="left" w:pos="1335"/>
        </w:tabs>
        <w:rPr>
          <w:lang w:val="en-GB" w:eastAsia="fr-FR"/>
        </w:rPr>
      </w:pPr>
    </w:p>
    <w:p w14:paraId="37F25943" w14:textId="77777777" w:rsidR="003600BE" w:rsidRPr="00BB1868" w:rsidRDefault="003600BE" w:rsidP="00B377C0">
      <w:pPr>
        <w:spacing w:line="240" w:lineRule="auto"/>
        <w:rPr>
          <w:rFonts w:ascii="Arial" w:hAnsi="Arial" w:cs="Arial"/>
          <w:i/>
          <w:iCs/>
          <w:color w:val="B45057"/>
          <w:lang w:val="en-GB"/>
        </w:rPr>
      </w:pPr>
    </w:p>
    <w:p w14:paraId="587E8BBE" w14:textId="3B2629AF" w:rsidR="003600BE" w:rsidRPr="00BB1868" w:rsidRDefault="003600BE" w:rsidP="00310AF6">
      <w:pPr>
        <w:rPr>
          <w:lang w:val="en-GB"/>
        </w:rPr>
      </w:pPr>
    </w:p>
    <w:p w14:paraId="0AF22BF9" w14:textId="3CAC9A1F" w:rsidR="00756EF8" w:rsidRPr="00BB1868" w:rsidRDefault="00756EF8" w:rsidP="00310AF6">
      <w:pPr>
        <w:rPr>
          <w:lang w:val="en-GB" w:eastAsia="fr-FR"/>
        </w:rPr>
      </w:pPr>
    </w:p>
    <w:p w14:paraId="6667245F" w14:textId="02B27D0E" w:rsidR="00F0471F" w:rsidRDefault="00F0471F" w:rsidP="00310AF6">
      <w:pPr>
        <w:rPr>
          <w:lang w:val="en-GB" w:eastAsia="fr-FR"/>
        </w:rPr>
      </w:pPr>
      <w:bookmarkStart w:id="54" w:name="_Ref458674358"/>
    </w:p>
    <w:p w14:paraId="15C87341" w14:textId="77777777" w:rsidR="002510D5" w:rsidRDefault="002510D5" w:rsidP="002510D5">
      <w:pPr>
        <w:pStyle w:val="Beschriftung"/>
        <w:spacing w:before="240"/>
        <w:jc w:val="center"/>
        <w:rPr>
          <w:rFonts w:ascii="Arial" w:hAnsi="Arial" w:cs="Arial"/>
          <w:color w:val="00B050"/>
          <w:sz w:val="20"/>
          <w:szCs w:val="20"/>
        </w:rPr>
      </w:pPr>
      <w:r>
        <w:rPr>
          <w:rFonts w:ascii="Arial" w:hAnsi="Arial" w:cs="Arial"/>
          <w:noProof/>
          <w:color w:val="00B050"/>
          <w:sz w:val="20"/>
          <w:szCs w:val="20"/>
        </w:rPr>
        <w:lastRenderedPageBreak/>
        <mc:AlternateContent>
          <mc:Choice Requires="wps">
            <w:drawing>
              <wp:anchor distT="0" distB="0" distL="114300" distR="114300" simplePos="0" relativeHeight="251664384" behindDoc="1" locked="0" layoutInCell="1" allowOverlap="1" wp14:anchorId="3CD83B9B" wp14:editId="7F4B76BE">
                <wp:simplePos x="0" y="0"/>
                <wp:positionH relativeFrom="margin">
                  <wp:align>right</wp:align>
                </wp:positionH>
                <wp:positionV relativeFrom="paragraph">
                  <wp:posOffset>12065</wp:posOffset>
                </wp:positionV>
                <wp:extent cx="5734050" cy="4152900"/>
                <wp:effectExtent l="0" t="0" r="19050" b="19050"/>
                <wp:wrapNone/>
                <wp:docPr id="1073783231" name="Rechteck 1073783231"/>
                <wp:cNvGraphicFramePr/>
                <a:graphic xmlns:a="http://schemas.openxmlformats.org/drawingml/2006/main">
                  <a:graphicData uri="http://schemas.microsoft.com/office/word/2010/wordprocessingShape">
                    <wps:wsp>
                      <wps:cNvSpPr/>
                      <wps:spPr>
                        <a:xfrm>
                          <a:off x="0" y="0"/>
                          <a:ext cx="5734050" cy="4152900"/>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034F0A3A" id="Rechteck 1073783231" o:spid="_x0000_s1026" style="position:absolute;margin-left:400.3pt;margin-top:.95pt;width:451.5pt;height:327pt;z-index:-251652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" filled="f" strokecolor="#00b050" strokeweight="1.5pt">
                <v:stroke dashstyle="dash"/>
                <w10:wrap anchorx="margin"/>
              </v:rect>
            </w:pict>
          </mc:Fallback>
        </mc:AlternateContent>
      </w:r>
    </w:p>
    <w:p w14:paraId="05CD8901" w14:textId="189C56DA" w:rsidR="00E050F7" w:rsidRPr="002D7ED9" w:rsidRDefault="002510D5" w:rsidP="002510D5">
      <w:pPr>
        <w:pStyle w:val="Beschriftung"/>
        <w:spacing w:before="240"/>
        <w:jc w:val="center"/>
        <w:rPr>
          <w:rFonts w:ascii="Arial" w:hAnsi="Arial" w:cs="Arial"/>
          <w:color w:val="00B050"/>
          <w:sz w:val="20"/>
          <w:szCs w:val="20"/>
          <w:lang w:val="fr-FR"/>
        </w:rPr>
      </w:pPr>
      <w:bookmarkStart w:id="55" w:name="_Toc39046728"/>
      <w:r w:rsidRPr="007003E9">
        <w:rPr>
          <w:noProof/>
          <w:lang w:val="fr-FR"/>
        </w:rPr>
        <w:drawing>
          <wp:anchor distT="0" distB="0" distL="114300" distR="114300" simplePos="0" relativeHeight="251668480" behindDoc="0" locked="0" layoutInCell="1" allowOverlap="1" wp14:anchorId="176A73F1" wp14:editId="40BCB0E7">
            <wp:simplePos x="0" y="0"/>
            <wp:positionH relativeFrom="margin">
              <wp:align>center</wp:align>
            </wp:positionH>
            <wp:positionV relativeFrom="paragraph">
              <wp:posOffset>522605</wp:posOffset>
            </wp:positionV>
            <wp:extent cx="5560060" cy="3305088"/>
            <wp:effectExtent l="0" t="0" r="2540" b="0"/>
            <wp:wrapSquare wrapText="bothSides"/>
            <wp:docPr id="107376967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7" cstate="email">
                      <a:extLst>
                        <a:ext uri="{28A0092B-C50C-407E-A947-70E740481C1C}">
                          <a14:useLocalDpi xmlns:a14="http://schemas.microsoft.com/office/drawing/2010/main" val="0"/>
                        </a:ext>
                      </a:extLst>
                    </a:blip>
                    <a:srcRect l="748" t="1238" b="1248"/>
                    <a:stretch/>
                  </pic:blipFill>
                  <pic:spPr bwMode="auto">
                    <a:xfrm>
                      <a:off x="0" y="0"/>
                      <a:ext cx="5560060" cy="3305088"/>
                    </a:xfrm>
                    <a:prstGeom prst="rect">
                      <a:avLst/>
                    </a:prstGeom>
                    <a:noFill/>
                    <a:ln>
                      <a:noFill/>
                    </a:ln>
                    <a:extLst>
                      <a:ext uri="{53640926-AAD7-44D8-BBD7-CCE9431645EC}">
                        <a14:shadowObscured xmlns:a14="http://schemas.microsoft.com/office/drawing/2010/main"/>
                      </a:ext>
                    </a:extLst>
                  </pic:spPr>
                </pic:pic>
              </a:graphicData>
            </a:graphic>
          </wp:anchor>
        </w:drawing>
      </w:r>
      <w:r w:rsidR="00E050F7" w:rsidRPr="003600BE">
        <w:rPr>
          <w:rFonts w:ascii="Arial" w:hAnsi="Arial" w:cs="Arial"/>
          <w:color w:val="00B050"/>
          <w:sz w:val="20"/>
          <w:szCs w:val="20"/>
        </w:rPr>
        <w:t xml:space="preserve">Inspirational example </w:t>
      </w:r>
      <w:r w:rsidR="00E050F7" w:rsidRPr="003600BE">
        <w:rPr>
          <w:rFonts w:ascii="Arial" w:hAnsi="Arial" w:cs="Arial"/>
          <w:color w:val="00B050"/>
          <w:sz w:val="20"/>
          <w:szCs w:val="20"/>
        </w:rPr>
        <w:fldChar w:fldCharType="begin"/>
      </w:r>
      <w:r w:rsidR="00E050F7" w:rsidRPr="003600BE">
        <w:rPr>
          <w:rFonts w:ascii="Arial" w:hAnsi="Arial" w:cs="Arial"/>
          <w:color w:val="00B050"/>
          <w:sz w:val="20"/>
          <w:szCs w:val="20"/>
        </w:rPr>
        <w:instrText xml:space="preserve"> SEQ Inspirational_example \* ARABIC </w:instrText>
      </w:r>
      <w:r w:rsidR="00E050F7" w:rsidRPr="003600BE">
        <w:rPr>
          <w:rFonts w:ascii="Arial" w:hAnsi="Arial" w:cs="Arial"/>
          <w:color w:val="00B050"/>
          <w:sz w:val="20"/>
          <w:szCs w:val="20"/>
        </w:rPr>
        <w:fldChar w:fldCharType="separate"/>
      </w:r>
      <w:r w:rsidR="00E050F7">
        <w:rPr>
          <w:rFonts w:ascii="Arial" w:hAnsi="Arial" w:cs="Arial"/>
          <w:noProof/>
          <w:color w:val="00B050"/>
          <w:sz w:val="20"/>
          <w:szCs w:val="20"/>
        </w:rPr>
        <w:t>3</w:t>
      </w:r>
      <w:r w:rsidR="00E050F7" w:rsidRPr="003600BE">
        <w:rPr>
          <w:rFonts w:ascii="Arial" w:hAnsi="Arial" w:cs="Arial"/>
          <w:color w:val="00B050"/>
          <w:sz w:val="20"/>
          <w:szCs w:val="20"/>
        </w:rPr>
        <w:fldChar w:fldCharType="end"/>
      </w:r>
      <w:r w:rsidR="00E050F7" w:rsidRPr="003600BE">
        <w:rPr>
          <w:rFonts w:ascii="Arial" w:hAnsi="Arial" w:cs="Arial"/>
          <w:color w:val="00B050"/>
          <w:sz w:val="20"/>
          <w:szCs w:val="20"/>
        </w:rPr>
        <w:t>.</w:t>
      </w:r>
      <w:r w:rsidR="00E050F7" w:rsidRPr="003600BE">
        <w:rPr>
          <w:rFonts w:ascii="Arial" w:hAnsi="Arial" w:cs="Arial"/>
          <w:b w:val="0"/>
          <w:bCs w:val="0"/>
          <w:color w:val="00B050"/>
          <w:sz w:val="20"/>
          <w:szCs w:val="20"/>
        </w:rPr>
        <w:t xml:space="preserve"> </w:t>
      </w:r>
      <w:r w:rsidR="00E050F7" w:rsidRPr="009F41D7">
        <w:rPr>
          <w:rFonts w:ascii="Arial" w:hAnsi="Arial" w:cs="Arial"/>
          <w:b w:val="0"/>
          <w:bCs w:val="0"/>
          <w:color w:val="00B050"/>
          <w:sz w:val="20"/>
          <w:szCs w:val="20"/>
        </w:rPr>
        <w:t xml:space="preserve">Presentation of stakeholder involvement. </w:t>
      </w:r>
      <w:proofErr w:type="gramStart"/>
      <w:r w:rsidR="00E050F7" w:rsidRPr="002D7ED9">
        <w:rPr>
          <w:rFonts w:ascii="Arial" w:hAnsi="Arial" w:cs="Arial"/>
          <w:b w:val="0"/>
          <w:bCs w:val="0"/>
          <w:i/>
          <w:iCs/>
          <w:color w:val="00B050"/>
          <w:lang w:val="fr-FR"/>
        </w:rPr>
        <w:t>Note:</w:t>
      </w:r>
      <w:proofErr w:type="gramEnd"/>
      <w:r w:rsidR="00E050F7" w:rsidRPr="002D7ED9">
        <w:rPr>
          <w:rFonts w:ascii="Arial" w:hAnsi="Arial" w:cs="Arial"/>
          <w:b w:val="0"/>
          <w:bCs w:val="0"/>
          <w:i/>
          <w:iCs/>
          <w:color w:val="00B050"/>
          <w:lang w:val="fr-FR"/>
        </w:rPr>
        <w:t xml:space="preserve"> Source, Capital Surface Transport Master</w:t>
      </w:r>
      <w:r w:rsidR="00E050F7" w:rsidRPr="002D7ED9">
        <w:rPr>
          <w:rFonts w:ascii="Arial" w:hAnsi="Arial" w:cs="Arial"/>
          <w:b w:val="0"/>
          <w:bCs w:val="0"/>
          <w:i/>
          <w:iCs/>
          <w:noProof/>
          <w:color w:val="00B050"/>
          <w:lang w:val="fr-FR"/>
        </w:rPr>
        <w:t xml:space="preserve"> Plan Abu Dhabi</w:t>
      </w:r>
      <w:bookmarkEnd w:id="55"/>
    </w:p>
    <w:p w14:paraId="67D7C9DF" w14:textId="79ED1DC7" w:rsidR="00E050F7" w:rsidRPr="002D7ED9" w:rsidRDefault="00E050F7" w:rsidP="00310AF6">
      <w:pPr>
        <w:rPr>
          <w:lang w:val="fr-FR" w:eastAsia="fr-FR"/>
        </w:rPr>
      </w:pPr>
    </w:p>
    <w:p w14:paraId="4405AD81" w14:textId="4A8CE74B" w:rsidR="00E050F7" w:rsidRPr="002D7ED9" w:rsidRDefault="002510D5" w:rsidP="00E050F7">
      <w:pPr>
        <w:pStyle w:val="Beschriftung"/>
        <w:spacing w:before="240"/>
        <w:jc w:val="center"/>
        <w:rPr>
          <w:rFonts w:ascii="Arial" w:hAnsi="Arial" w:cs="Arial"/>
          <w:color w:val="00B050"/>
          <w:sz w:val="20"/>
          <w:szCs w:val="20"/>
          <w:lang w:val="fr-FR"/>
        </w:rPr>
      </w:pPr>
      <w:r>
        <w:rPr>
          <w:rFonts w:ascii="Arial" w:hAnsi="Arial" w:cs="Arial"/>
          <w:noProof/>
          <w:color w:val="00B050"/>
          <w:sz w:val="20"/>
          <w:szCs w:val="20"/>
        </w:rPr>
        <mc:AlternateContent>
          <mc:Choice Requires="wps">
            <w:drawing>
              <wp:anchor distT="0" distB="0" distL="114300" distR="114300" simplePos="0" relativeHeight="251666432" behindDoc="1" locked="0" layoutInCell="1" allowOverlap="1" wp14:anchorId="50B41DAF" wp14:editId="02DD05BF">
                <wp:simplePos x="0" y="0"/>
                <wp:positionH relativeFrom="margin">
                  <wp:align>right</wp:align>
                </wp:positionH>
                <wp:positionV relativeFrom="paragraph">
                  <wp:posOffset>227330</wp:posOffset>
                </wp:positionV>
                <wp:extent cx="5734050" cy="3466214"/>
                <wp:effectExtent l="0" t="0" r="19050" b="20320"/>
                <wp:wrapNone/>
                <wp:docPr id="1073783232" name="Rechteck 1073783232"/>
                <wp:cNvGraphicFramePr/>
                <a:graphic xmlns:a="http://schemas.openxmlformats.org/drawingml/2006/main">
                  <a:graphicData uri="http://schemas.microsoft.com/office/word/2010/wordprocessingShape">
                    <wps:wsp>
                      <wps:cNvSpPr/>
                      <wps:spPr>
                        <a:xfrm>
                          <a:off x="0" y="0"/>
                          <a:ext cx="5734050" cy="3466214"/>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48A8367A" id="Rechteck 1073783232" o:spid="_x0000_s1026" style="position:absolute;margin-left:400.3pt;margin-top:17.9pt;width:451.5pt;height:272.95pt;z-index:-251650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" filled="f" strokecolor="#00b050" strokeweight="1.5pt">
                <v:stroke dashstyle="dash"/>
                <w10:wrap anchorx="margin"/>
              </v:rect>
            </w:pict>
          </mc:Fallback>
        </mc:AlternateContent>
      </w:r>
    </w:p>
    <w:p w14:paraId="3E18AFF0" w14:textId="7F618FFC" w:rsidR="00E050F7" w:rsidRDefault="00506C27" w:rsidP="00E050F7">
      <w:pPr>
        <w:pStyle w:val="Beschriftung"/>
        <w:spacing w:before="240"/>
        <w:jc w:val="center"/>
        <w:rPr>
          <w:rFonts w:ascii="Arial" w:hAnsi="Arial" w:cs="Arial"/>
          <w:b w:val="0"/>
          <w:bCs w:val="0"/>
          <w:i/>
          <w:iCs/>
          <w:color w:val="00B050"/>
        </w:rPr>
      </w:pPr>
      <w:bookmarkStart w:id="56" w:name="_Toc39046729"/>
      <w:r>
        <w:rPr>
          <w:noProof/>
          <w:lang w:val="fr-FR"/>
        </w:rPr>
        <w:drawing>
          <wp:anchor distT="0" distB="0" distL="114300" distR="114300" simplePos="0" relativeHeight="251667456" behindDoc="0" locked="0" layoutInCell="1" allowOverlap="1" wp14:anchorId="00B3ABA8" wp14:editId="0F84ED52">
            <wp:simplePos x="0" y="0"/>
            <wp:positionH relativeFrom="margin">
              <wp:align>center</wp:align>
            </wp:positionH>
            <wp:positionV relativeFrom="paragraph">
              <wp:posOffset>420813</wp:posOffset>
            </wp:positionV>
            <wp:extent cx="5558790" cy="2814955"/>
            <wp:effectExtent l="0" t="0" r="3810" b="4445"/>
            <wp:wrapSquare wrapText="bothSides"/>
            <wp:docPr id="107376994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email">
                      <a:extLst>
                        <a:ext uri="{28A0092B-C50C-407E-A947-70E740481C1C}">
                          <a14:useLocalDpi xmlns:a14="http://schemas.microsoft.com/office/drawing/2010/main" val="0"/>
                        </a:ext>
                      </a:extLst>
                    </a:blip>
                    <a:srcRect/>
                    <a:stretch>
                      <a:fillRect/>
                    </a:stretch>
                  </pic:blipFill>
                  <pic:spPr bwMode="auto">
                    <a:xfrm>
                      <a:off x="0" y="0"/>
                      <a:ext cx="5558790" cy="2814955"/>
                    </a:xfrm>
                    <a:prstGeom prst="rect">
                      <a:avLst/>
                    </a:prstGeom>
                    <a:noFill/>
                    <a:ln>
                      <a:noFill/>
                    </a:ln>
                  </pic:spPr>
                </pic:pic>
              </a:graphicData>
            </a:graphic>
          </wp:anchor>
        </w:drawing>
      </w:r>
      <w:r w:rsidR="00E050F7" w:rsidRPr="002D7ED9">
        <w:rPr>
          <w:rFonts w:ascii="Arial" w:hAnsi="Arial" w:cs="Arial"/>
          <w:color w:val="00B050"/>
          <w:sz w:val="20"/>
          <w:szCs w:val="20"/>
          <w:lang w:val="en-US"/>
        </w:rPr>
        <w:t xml:space="preserve">Inspirational example </w:t>
      </w:r>
      <w:r w:rsidR="00E050F7" w:rsidRPr="003600BE">
        <w:rPr>
          <w:rFonts w:ascii="Arial" w:hAnsi="Arial" w:cs="Arial"/>
          <w:color w:val="00B050"/>
          <w:sz w:val="20"/>
          <w:szCs w:val="20"/>
        </w:rPr>
        <w:fldChar w:fldCharType="begin"/>
      </w:r>
      <w:r w:rsidR="00E050F7" w:rsidRPr="002D7ED9">
        <w:rPr>
          <w:rFonts w:ascii="Arial" w:hAnsi="Arial" w:cs="Arial"/>
          <w:color w:val="00B050"/>
          <w:sz w:val="20"/>
          <w:szCs w:val="20"/>
          <w:lang w:val="en-US"/>
        </w:rPr>
        <w:instrText xml:space="preserve"> SEQ Inspirational_example \* ARABIC </w:instrText>
      </w:r>
      <w:r w:rsidR="00E050F7" w:rsidRPr="003600BE">
        <w:rPr>
          <w:rFonts w:ascii="Arial" w:hAnsi="Arial" w:cs="Arial"/>
          <w:color w:val="00B050"/>
          <w:sz w:val="20"/>
          <w:szCs w:val="20"/>
        </w:rPr>
        <w:fldChar w:fldCharType="separate"/>
      </w:r>
      <w:r w:rsidR="00E050F7" w:rsidRPr="002D7ED9">
        <w:rPr>
          <w:rFonts w:ascii="Arial" w:hAnsi="Arial" w:cs="Arial"/>
          <w:noProof/>
          <w:color w:val="00B050"/>
          <w:sz w:val="20"/>
          <w:szCs w:val="20"/>
          <w:lang w:val="en-US"/>
        </w:rPr>
        <w:t>4</w:t>
      </w:r>
      <w:r w:rsidR="00E050F7" w:rsidRPr="003600BE">
        <w:rPr>
          <w:rFonts w:ascii="Arial" w:hAnsi="Arial" w:cs="Arial"/>
          <w:color w:val="00B050"/>
          <w:sz w:val="20"/>
          <w:szCs w:val="20"/>
        </w:rPr>
        <w:fldChar w:fldCharType="end"/>
      </w:r>
      <w:r w:rsidR="00E050F7" w:rsidRPr="002D7ED9">
        <w:rPr>
          <w:rFonts w:ascii="Arial" w:hAnsi="Arial" w:cs="Arial"/>
          <w:color w:val="00B050"/>
          <w:sz w:val="20"/>
          <w:szCs w:val="20"/>
          <w:lang w:val="en-US"/>
        </w:rPr>
        <w:t>.</w:t>
      </w:r>
      <w:r w:rsidR="00E050F7" w:rsidRPr="002D7ED9">
        <w:rPr>
          <w:rFonts w:ascii="Arial" w:hAnsi="Arial" w:cs="Arial"/>
          <w:b w:val="0"/>
          <w:bCs w:val="0"/>
          <w:color w:val="00B050"/>
          <w:sz w:val="20"/>
          <w:szCs w:val="20"/>
          <w:lang w:val="en-US"/>
        </w:rPr>
        <w:t xml:space="preserve"> </w:t>
      </w:r>
      <w:r w:rsidR="00E050F7" w:rsidRPr="009F41D7">
        <w:rPr>
          <w:rFonts w:ascii="Arial" w:hAnsi="Arial" w:cs="Arial"/>
          <w:b w:val="0"/>
          <w:bCs w:val="0"/>
          <w:color w:val="00B050"/>
          <w:sz w:val="20"/>
          <w:szCs w:val="20"/>
        </w:rPr>
        <w:t xml:space="preserve">Presentation of stakeholder </w:t>
      </w:r>
      <w:r w:rsidR="00E050F7">
        <w:rPr>
          <w:rFonts w:ascii="Arial" w:hAnsi="Arial" w:cs="Arial"/>
          <w:b w:val="0"/>
          <w:bCs w:val="0"/>
          <w:color w:val="00B050"/>
          <w:sz w:val="20"/>
          <w:szCs w:val="20"/>
        </w:rPr>
        <w:t>organigram</w:t>
      </w:r>
      <w:r w:rsidR="00E050F7" w:rsidRPr="009F41D7">
        <w:rPr>
          <w:rFonts w:ascii="Arial" w:hAnsi="Arial" w:cs="Arial"/>
          <w:b w:val="0"/>
          <w:bCs w:val="0"/>
          <w:color w:val="00B050"/>
          <w:sz w:val="20"/>
          <w:szCs w:val="20"/>
        </w:rPr>
        <w:t xml:space="preserve">. </w:t>
      </w:r>
      <w:r w:rsidR="00E050F7" w:rsidRPr="009F41D7">
        <w:rPr>
          <w:rFonts w:ascii="Arial" w:hAnsi="Arial" w:cs="Arial"/>
          <w:b w:val="0"/>
          <w:bCs w:val="0"/>
          <w:i/>
          <w:iCs/>
          <w:color w:val="00B050"/>
        </w:rPr>
        <w:t xml:space="preserve">Note: Source, </w:t>
      </w:r>
      <w:r w:rsidR="00E050F7">
        <w:rPr>
          <w:rFonts w:ascii="Arial" w:hAnsi="Arial" w:cs="Arial"/>
          <w:b w:val="0"/>
          <w:bCs w:val="0"/>
          <w:i/>
          <w:iCs/>
          <w:color w:val="00B050"/>
        </w:rPr>
        <w:t>SUMP Peru, Trujillo.</w:t>
      </w:r>
      <w:bookmarkEnd w:id="56"/>
    </w:p>
    <w:bookmarkEnd w:id="54"/>
    <w:p w14:paraId="08C39A85" w14:textId="74322249" w:rsidR="003600BE" w:rsidRDefault="003600BE" w:rsidP="003600BE">
      <w:pPr>
        <w:rPr>
          <w:lang w:val="en-CA" w:eastAsia="fr-FR"/>
        </w:rPr>
      </w:pPr>
    </w:p>
    <w:p w14:paraId="425A49AD" w14:textId="1CC945B2" w:rsidR="00506C27" w:rsidRDefault="00506C27" w:rsidP="003600BE">
      <w:pPr>
        <w:rPr>
          <w:lang w:val="en-CA" w:eastAsia="fr-FR"/>
        </w:rPr>
      </w:pPr>
    </w:p>
    <w:p w14:paraId="70837AF4" w14:textId="77777777" w:rsidR="00506C27" w:rsidRPr="00E050F7" w:rsidRDefault="00506C27" w:rsidP="003600BE">
      <w:pPr>
        <w:rPr>
          <w:lang w:val="en-CA" w:eastAsia="fr-FR"/>
        </w:rPr>
      </w:pPr>
    </w:p>
    <w:p w14:paraId="526ACCBF" w14:textId="6C603BA6" w:rsidR="00310AF6" w:rsidRPr="00BB1868" w:rsidRDefault="00310AF6" w:rsidP="00813DB2">
      <w:pPr>
        <w:pStyle w:val="berschrift1"/>
        <w:rPr>
          <w:lang w:val="en-GB"/>
        </w:rPr>
      </w:pPr>
      <w:bookmarkStart w:id="57" w:name="_Toc24987547"/>
      <w:bookmarkStart w:id="58" w:name="_Toc25764999"/>
      <w:bookmarkStart w:id="59" w:name="_Toc39148892"/>
      <w:r w:rsidRPr="00BB1868">
        <w:rPr>
          <w:lang w:val="en-GB"/>
        </w:rPr>
        <w:lastRenderedPageBreak/>
        <w:t>Status Quo Analysis</w:t>
      </w:r>
      <w:bookmarkEnd w:id="57"/>
      <w:bookmarkEnd w:id="58"/>
      <w:bookmarkEnd w:id="59"/>
    </w:p>
    <w:p w14:paraId="6D335411" w14:textId="49D1FFF2" w:rsidR="00955473" w:rsidRPr="00BB1868" w:rsidRDefault="00101A33" w:rsidP="00485799">
      <w:p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This chapter presents </w:t>
      </w:r>
      <w:r w:rsidR="00B21A60" w:rsidRPr="00BB1868">
        <w:rPr>
          <w:rFonts w:ascii="Arial" w:hAnsi="Arial" w:cs="Arial"/>
          <w:color w:val="767171" w:themeColor="background2" w:themeShade="80"/>
          <w:lang w:val="en-GB"/>
        </w:rPr>
        <w:t>the</w:t>
      </w:r>
      <w:r w:rsidRPr="00BB1868">
        <w:rPr>
          <w:rFonts w:ascii="Arial" w:hAnsi="Arial" w:cs="Arial"/>
          <w:color w:val="767171" w:themeColor="background2" w:themeShade="80"/>
          <w:lang w:val="en-GB"/>
        </w:rPr>
        <w:t xml:space="preserve"> status </w:t>
      </w:r>
      <w:r w:rsidR="00A9088E" w:rsidRPr="00BB1868">
        <w:rPr>
          <w:rFonts w:ascii="Arial" w:hAnsi="Arial" w:cs="Arial"/>
          <w:color w:val="767171" w:themeColor="background2" w:themeShade="80"/>
          <w:lang w:val="en-GB"/>
        </w:rPr>
        <w:t>of</w:t>
      </w:r>
      <w:r w:rsidRPr="00BB1868">
        <w:rPr>
          <w:rFonts w:ascii="Arial" w:hAnsi="Arial" w:cs="Arial"/>
          <w:color w:val="767171" w:themeColor="background2" w:themeShade="80"/>
          <w:lang w:val="en-GB"/>
        </w:rPr>
        <w:t xml:space="preserve"> urban mobility </w:t>
      </w:r>
      <w:r w:rsidR="00A9088E" w:rsidRPr="00BB1868">
        <w:rPr>
          <w:rFonts w:ascii="Arial" w:hAnsi="Arial" w:cs="Arial"/>
          <w:color w:val="767171" w:themeColor="background2" w:themeShade="80"/>
          <w:lang w:val="en-GB"/>
        </w:rPr>
        <w:t>in the city</w:t>
      </w:r>
      <w:r w:rsidRPr="00BB1868">
        <w:rPr>
          <w:rFonts w:ascii="Arial" w:hAnsi="Arial" w:cs="Arial"/>
          <w:color w:val="767171" w:themeColor="background2" w:themeShade="80"/>
          <w:lang w:val="en-GB"/>
        </w:rPr>
        <w:t>.</w:t>
      </w:r>
    </w:p>
    <w:p w14:paraId="1FAC37B1" w14:textId="0C528669" w:rsidR="00A436B4" w:rsidRPr="00BB1868" w:rsidRDefault="00955473" w:rsidP="009F4E51">
      <w:pPr>
        <w:keepNext/>
        <w:keepLines/>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This analysis includes the </w:t>
      </w:r>
    </w:p>
    <w:p w14:paraId="0B026F14" w14:textId="394AFFD5" w:rsidR="009A0F55" w:rsidRPr="00BB1868" w:rsidRDefault="00955473" w:rsidP="00145DD8">
      <w:pPr>
        <w:pStyle w:val="Listenabsatz"/>
        <w:numPr>
          <w:ilvl w:val="0"/>
          <w:numId w:val="19"/>
        </w:numPr>
        <w:rPr>
          <w:rFonts w:ascii="Arial" w:hAnsi="Arial" w:cs="Arial"/>
          <w:lang w:val="en-GB"/>
        </w:rPr>
      </w:pPr>
      <w:r w:rsidRPr="00BB1868">
        <w:rPr>
          <w:rFonts w:ascii="Arial" w:hAnsi="Arial" w:cs="Arial"/>
          <w:lang w:val="en-GB"/>
        </w:rPr>
        <w:t>Description of the institutional, regulatory and financial framework</w:t>
      </w:r>
    </w:p>
    <w:p w14:paraId="4D1D2B4E" w14:textId="1855B15B" w:rsidR="00A436B4" w:rsidRPr="00BB1868" w:rsidRDefault="00955473" w:rsidP="009F4E51">
      <w:pPr>
        <w:ind w:left="360"/>
        <w:rPr>
          <w:rFonts w:ascii="Arial" w:hAnsi="Arial" w:cs="Arial"/>
          <w:iCs/>
          <w:color w:val="767171" w:themeColor="background2" w:themeShade="80"/>
          <w:lang w:val="en-GB"/>
        </w:rPr>
      </w:pPr>
      <w:r w:rsidRPr="00BB1868">
        <w:rPr>
          <w:rFonts w:ascii="Arial" w:eastAsia="Times New Roman" w:hAnsi="Arial" w:cs="Arial"/>
          <w:iCs/>
          <w:color w:val="767171" w:themeColor="background2" w:themeShade="80"/>
          <w:szCs w:val="24"/>
          <w:lang w:val="en-GB" w:eastAsia="fr-FR"/>
        </w:rPr>
        <w:t>Mapping of the different plans existing on the different levels and their scope related to transport development such as urban development plans, public transport plans and other sectorial plans</w:t>
      </w:r>
      <w:r w:rsidR="009A35ED" w:rsidRPr="00BB1868">
        <w:rPr>
          <w:rFonts w:ascii="Arial" w:eastAsia="Times New Roman" w:hAnsi="Arial" w:cs="Arial"/>
          <w:iCs/>
          <w:color w:val="767171" w:themeColor="background2" w:themeShade="80"/>
          <w:szCs w:val="24"/>
          <w:lang w:val="en-GB" w:eastAsia="fr-FR"/>
        </w:rPr>
        <w:t>.</w:t>
      </w:r>
    </w:p>
    <w:p w14:paraId="56029A42" w14:textId="70C93371" w:rsidR="009A0F55" w:rsidRPr="00BB1868" w:rsidRDefault="00955473" w:rsidP="00145DD8">
      <w:pPr>
        <w:pStyle w:val="Listenabsatz"/>
        <w:numPr>
          <w:ilvl w:val="0"/>
          <w:numId w:val="19"/>
        </w:numPr>
        <w:rPr>
          <w:rFonts w:ascii="Arial" w:hAnsi="Arial" w:cs="Arial"/>
          <w:lang w:val="en-GB"/>
        </w:rPr>
      </w:pPr>
      <w:r w:rsidRPr="00F44748">
        <w:rPr>
          <w:rFonts w:ascii="Arial" w:hAnsi="Arial" w:cs="Arial"/>
          <w:iCs/>
          <w:lang w:val="en-GB"/>
        </w:rPr>
        <w:t xml:space="preserve">Presentation of the main transport problems, opportunities, strengths and weaknesses based </w:t>
      </w:r>
      <w:r w:rsidR="009A35ED" w:rsidRPr="00BB1868">
        <w:rPr>
          <w:rFonts w:ascii="Arial" w:hAnsi="Arial" w:cs="Arial"/>
          <w:iCs/>
          <w:lang w:val="en-GB"/>
        </w:rPr>
        <w:t>on</w:t>
      </w:r>
      <w:r w:rsidR="009A35ED" w:rsidRPr="00F44748">
        <w:rPr>
          <w:rFonts w:ascii="Arial" w:hAnsi="Arial" w:cs="Arial"/>
          <w:iCs/>
          <w:lang w:val="en-GB"/>
        </w:rPr>
        <w:t xml:space="preserve"> </w:t>
      </w:r>
      <w:r w:rsidRPr="00F44748">
        <w:rPr>
          <w:rFonts w:ascii="Arial" w:hAnsi="Arial" w:cs="Arial"/>
          <w:iCs/>
          <w:lang w:val="en-GB"/>
        </w:rPr>
        <w:t>a</w:t>
      </w:r>
      <w:r w:rsidR="00485799" w:rsidRPr="00F44748">
        <w:rPr>
          <w:rFonts w:ascii="Arial" w:hAnsi="Arial" w:cs="Arial"/>
          <w:lang w:val="en-GB"/>
        </w:rPr>
        <w:t xml:space="preserve"> </w:t>
      </w:r>
      <w:r w:rsidR="009A35ED" w:rsidRPr="00BB1868">
        <w:rPr>
          <w:rFonts w:ascii="Arial" w:hAnsi="Arial" w:cs="Arial"/>
          <w:lang w:val="en-GB"/>
        </w:rPr>
        <w:t xml:space="preserve">sound </w:t>
      </w:r>
      <w:r w:rsidR="00485799" w:rsidRPr="00BB1868">
        <w:rPr>
          <w:rFonts w:ascii="Arial" w:hAnsi="Arial" w:cs="Arial"/>
          <w:lang w:val="en-GB"/>
        </w:rPr>
        <w:t>analysis of data</w:t>
      </w:r>
      <w:r w:rsidRPr="00BB1868">
        <w:rPr>
          <w:rFonts w:ascii="Arial" w:hAnsi="Arial" w:cs="Arial"/>
          <w:lang w:val="en-GB"/>
        </w:rPr>
        <w:t xml:space="preserve"> </w:t>
      </w:r>
      <w:r w:rsidR="009A35ED" w:rsidRPr="00BB1868">
        <w:rPr>
          <w:rFonts w:ascii="Arial" w:hAnsi="Arial" w:cs="Arial"/>
          <w:lang w:val="en-GB"/>
        </w:rPr>
        <w:t xml:space="preserve">from </w:t>
      </w:r>
      <w:r w:rsidRPr="00BB1868">
        <w:rPr>
          <w:rFonts w:ascii="Arial" w:hAnsi="Arial" w:cs="Arial"/>
          <w:lang w:val="en-GB"/>
        </w:rPr>
        <w:t xml:space="preserve">all transport modes </w:t>
      </w:r>
      <w:r w:rsidR="00CC0FD4" w:rsidRPr="00BB1868">
        <w:rPr>
          <w:rFonts w:ascii="Arial" w:hAnsi="Arial" w:cs="Arial"/>
          <w:lang w:val="en-GB"/>
        </w:rPr>
        <w:t>in the</w:t>
      </w:r>
      <w:r w:rsidR="009A0F55" w:rsidRPr="00BB1868">
        <w:rPr>
          <w:rFonts w:ascii="Arial" w:hAnsi="Arial" w:cs="Arial"/>
          <w:lang w:val="en-GB"/>
        </w:rPr>
        <w:t xml:space="preserve"> </w:t>
      </w:r>
      <w:r w:rsidR="00101A33" w:rsidRPr="00BB1868">
        <w:rPr>
          <w:rFonts w:ascii="Arial" w:hAnsi="Arial" w:cs="Arial"/>
          <w:lang w:val="en-GB"/>
        </w:rPr>
        <w:t xml:space="preserve">following </w:t>
      </w:r>
      <w:r w:rsidR="00CC0FD4" w:rsidRPr="00BB1868">
        <w:rPr>
          <w:rFonts w:ascii="Arial" w:hAnsi="Arial" w:cs="Arial"/>
          <w:lang w:val="en-GB"/>
        </w:rPr>
        <w:t>areas</w:t>
      </w:r>
      <w:r w:rsidR="00101A33" w:rsidRPr="00BB1868">
        <w:rPr>
          <w:rFonts w:ascii="Arial" w:hAnsi="Arial" w:cs="Arial"/>
          <w:lang w:val="en-GB"/>
        </w:rPr>
        <w:t>:</w:t>
      </w:r>
    </w:p>
    <w:p w14:paraId="7376C683" w14:textId="7C4240B4" w:rsidR="00101A33" w:rsidRPr="00BB1868" w:rsidRDefault="002C3B07" w:rsidP="003D0FB2">
      <w:pPr>
        <w:pStyle w:val="Listenabsatz"/>
        <w:keepNext/>
        <w:keepLines/>
        <w:numPr>
          <w:ilvl w:val="0"/>
          <w:numId w:val="8"/>
        </w:num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Mobility and transport</w:t>
      </w:r>
    </w:p>
    <w:p w14:paraId="0796371A" w14:textId="10DB5058" w:rsidR="009B5B61" w:rsidRDefault="009B5B61" w:rsidP="003D0FB2">
      <w:pPr>
        <w:pStyle w:val="Listenabsatz"/>
        <w:keepNext/>
        <w:keepLines/>
        <w:numPr>
          <w:ilvl w:val="0"/>
          <w:numId w:val="8"/>
        </w:numPr>
        <w:spacing w:line="240" w:lineRule="auto"/>
        <w:rPr>
          <w:rFonts w:ascii="Arial" w:hAnsi="Arial" w:cs="Arial"/>
          <w:color w:val="767171" w:themeColor="background2" w:themeShade="80"/>
          <w:lang w:val="en-GB"/>
        </w:rPr>
      </w:pPr>
      <w:r>
        <w:rPr>
          <w:rFonts w:ascii="Arial" w:hAnsi="Arial" w:cs="Arial"/>
          <w:color w:val="767171" w:themeColor="background2" w:themeShade="80"/>
          <w:lang w:val="en-GB"/>
        </w:rPr>
        <w:t>Accessibility</w:t>
      </w:r>
    </w:p>
    <w:p w14:paraId="7287EF10" w14:textId="497AD04F" w:rsidR="00101A33" w:rsidRPr="00BB1868" w:rsidRDefault="002C3B07" w:rsidP="003D0FB2">
      <w:pPr>
        <w:pStyle w:val="Listenabsatz"/>
        <w:keepNext/>
        <w:keepLines/>
        <w:numPr>
          <w:ilvl w:val="0"/>
          <w:numId w:val="8"/>
        </w:num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Road safety</w:t>
      </w:r>
    </w:p>
    <w:p w14:paraId="63EB2DB3" w14:textId="068FA2E8" w:rsidR="00101A33" w:rsidRPr="00BB1868" w:rsidRDefault="00101A33" w:rsidP="003D0FB2">
      <w:pPr>
        <w:pStyle w:val="Listenabsatz"/>
        <w:keepNext/>
        <w:keepLines/>
        <w:numPr>
          <w:ilvl w:val="0"/>
          <w:numId w:val="8"/>
        </w:num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Urban freight</w:t>
      </w:r>
    </w:p>
    <w:p w14:paraId="4F695042" w14:textId="3ED9A10A" w:rsidR="002C3B07" w:rsidRPr="00BB1868" w:rsidRDefault="002C3B07" w:rsidP="003D0FB2">
      <w:pPr>
        <w:pStyle w:val="Listenabsatz"/>
        <w:keepNext/>
        <w:keepLines/>
        <w:numPr>
          <w:ilvl w:val="0"/>
          <w:numId w:val="8"/>
        </w:num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Social aspects of mobility</w:t>
      </w:r>
    </w:p>
    <w:p w14:paraId="3E03C8AF" w14:textId="293A5147" w:rsidR="002C3B07" w:rsidRPr="00BB1868" w:rsidRDefault="002C3B07" w:rsidP="003D0FB2">
      <w:pPr>
        <w:pStyle w:val="Listenabsatz"/>
        <w:keepNext/>
        <w:keepLines/>
        <w:numPr>
          <w:ilvl w:val="0"/>
          <w:numId w:val="8"/>
        </w:num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Environment</w:t>
      </w:r>
    </w:p>
    <w:p w14:paraId="504513A7" w14:textId="190051F6" w:rsidR="00101A33" w:rsidRPr="00BB1868" w:rsidRDefault="002C3B07" w:rsidP="003D0FB2">
      <w:pPr>
        <w:pStyle w:val="Listenabsatz"/>
        <w:keepNext/>
        <w:keepLines/>
        <w:numPr>
          <w:ilvl w:val="0"/>
          <w:numId w:val="8"/>
        </w:num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New solutions for mobility and transport</w:t>
      </w:r>
    </w:p>
    <w:p w14:paraId="40A72EF3" w14:textId="545C5C06" w:rsidR="00485799" w:rsidRPr="00BB1868" w:rsidRDefault="00485799" w:rsidP="00485799">
      <w:pPr>
        <w:spacing w:line="240" w:lineRule="auto"/>
        <w:rPr>
          <w:rFonts w:ascii="Arial" w:hAnsi="Arial" w:cs="Arial"/>
          <w:color w:val="767171" w:themeColor="background2" w:themeShade="80"/>
          <w:lang w:val="en-GB"/>
        </w:rPr>
      </w:pPr>
      <w:r w:rsidRPr="00BB1868">
        <w:rPr>
          <w:rFonts w:ascii="Arial" w:hAnsi="Arial" w:cs="Arial"/>
          <w:color w:val="767171" w:themeColor="background2" w:themeShade="80"/>
          <w:lang w:val="en-GB"/>
        </w:rPr>
        <w:t>The following subchapters will detail the suggested content for each of the sections.</w:t>
      </w:r>
    </w:p>
    <w:p w14:paraId="6233F385" w14:textId="77671121" w:rsidR="00310AF6" w:rsidRPr="00BB1868" w:rsidRDefault="00310AF6" w:rsidP="006B62E3">
      <w:pPr>
        <w:pStyle w:val="berschrift2"/>
        <w:rPr>
          <w:lang w:val="en-GB"/>
        </w:rPr>
      </w:pPr>
      <w:bookmarkStart w:id="60" w:name="_Toc14876292"/>
      <w:bookmarkStart w:id="61" w:name="_Toc14877188"/>
      <w:bookmarkStart w:id="62" w:name="_Toc14877257"/>
      <w:bookmarkStart w:id="63" w:name="_Toc14877387"/>
      <w:bookmarkStart w:id="64" w:name="_Toc24987548"/>
      <w:bookmarkStart w:id="65" w:name="_Toc39148893"/>
      <w:bookmarkEnd w:id="60"/>
      <w:bookmarkEnd w:id="61"/>
      <w:bookmarkEnd w:id="62"/>
      <w:bookmarkEnd w:id="63"/>
      <w:r w:rsidRPr="00BB1868">
        <w:rPr>
          <w:lang w:val="en-GB"/>
        </w:rPr>
        <w:t>Institutional and regulatory framework</w:t>
      </w:r>
      <w:bookmarkEnd w:id="64"/>
      <w:bookmarkEnd w:id="65"/>
      <w:r w:rsidRPr="00BB1868">
        <w:rPr>
          <w:lang w:val="en-GB"/>
        </w:rPr>
        <w:t xml:space="preserve"> </w:t>
      </w:r>
    </w:p>
    <w:p w14:paraId="5432EAF7" w14:textId="1AE77830" w:rsidR="007F7DA3" w:rsidRPr="00BB1868" w:rsidRDefault="00CC0FD4" w:rsidP="00456347">
      <w:pPr>
        <w:spacing w:before="240"/>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This subchapter shows </w:t>
      </w:r>
      <w:r w:rsidR="009A1E79" w:rsidRPr="00BB1868">
        <w:rPr>
          <w:rFonts w:ascii="Arial" w:hAnsi="Arial" w:cs="Arial"/>
          <w:color w:val="767171" w:themeColor="background2" w:themeShade="80"/>
          <w:lang w:val="en-GB"/>
        </w:rPr>
        <w:t>the</w:t>
      </w:r>
      <w:r w:rsidR="007F7DA3" w:rsidRPr="00BB1868">
        <w:rPr>
          <w:rFonts w:ascii="Arial" w:hAnsi="Arial" w:cs="Arial"/>
          <w:color w:val="767171" w:themeColor="background2" w:themeShade="80"/>
          <w:lang w:val="en-GB"/>
        </w:rPr>
        <w:t xml:space="preserve"> </w:t>
      </w:r>
      <w:r w:rsidR="004C30E4" w:rsidRPr="00BB1868">
        <w:rPr>
          <w:rFonts w:ascii="Arial" w:hAnsi="Arial" w:cs="Arial"/>
          <w:color w:val="767171" w:themeColor="background2" w:themeShade="80"/>
          <w:lang w:val="en-GB"/>
        </w:rPr>
        <w:t>analyse</w:t>
      </w:r>
      <w:r w:rsidR="009A1E79" w:rsidRPr="00BB1868">
        <w:rPr>
          <w:rFonts w:ascii="Arial" w:hAnsi="Arial" w:cs="Arial"/>
          <w:color w:val="767171" w:themeColor="background2" w:themeShade="80"/>
          <w:lang w:val="en-GB"/>
        </w:rPr>
        <w:t>s of</w:t>
      </w:r>
      <w:r w:rsidR="0027407E" w:rsidRPr="00BB1868">
        <w:rPr>
          <w:rFonts w:ascii="Arial" w:hAnsi="Arial" w:cs="Arial"/>
          <w:color w:val="767171" w:themeColor="background2" w:themeShade="80"/>
          <w:lang w:val="en-GB"/>
        </w:rPr>
        <w:t xml:space="preserve"> current policies, legislation and legal framework</w:t>
      </w:r>
      <w:r w:rsidR="007F7DA3" w:rsidRPr="00BB1868">
        <w:rPr>
          <w:rFonts w:ascii="Arial" w:hAnsi="Arial" w:cs="Arial"/>
          <w:color w:val="767171" w:themeColor="background2" w:themeShade="80"/>
          <w:lang w:val="en-GB"/>
        </w:rPr>
        <w:t xml:space="preserve"> </w:t>
      </w:r>
      <w:r w:rsidR="009A1E79" w:rsidRPr="00BB1868">
        <w:rPr>
          <w:rFonts w:ascii="Arial" w:hAnsi="Arial" w:cs="Arial"/>
          <w:color w:val="767171" w:themeColor="background2" w:themeShade="80"/>
          <w:lang w:val="en-GB"/>
        </w:rPr>
        <w:t>of the different levels of the institutional framework</w:t>
      </w:r>
      <w:r w:rsidRPr="00BB1868">
        <w:rPr>
          <w:rFonts w:ascii="Arial" w:hAnsi="Arial" w:cs="Arial"/>
          <w:color w:val="767171" w:themeColor="background2" w:themeShade="80"/>
          <w:lang w:val="en-GB"/>
        </w:rPr>
        <w:t xml:space="preserve">. These are the </w:t>
      </w:r>
      <w:r w:rsidR="009A1E79" w:rsidRPr="00BB1868">
        <w:rPr>
          <w:rFonts w:ascii="Arial" w:hAnsi="Arial" w:cs="Arial"/>
          <w:color w:val="767171" w:themeColor="background2" w:themeShade="80"/>
          <w:lang w:val="en-GB"/>
        </w:rPr>
        <w:t xml:space="preserve">local, national and horizontal </w:t>
      </w:r>
      <w:r w:rsidR="007F7DA3" w:rsidRPr="00BB1868">
        <w:rPr>
          <w:rFonts w:ascii="Arial" w:hAnsi="Arial" w:cs="Arial"/>
          <w:color w:val="767171" w:themeColor="background2" w:themeShade="80"/>
          <w:lang w:val="en-GB"/>
        </w:rPr>
        <w:t>planning practices</w:t>
      </w:r>
      <w:r w:rsidRPr="00BB1868">
        <w:rPr>
          <w:rFonts w:ascii="Arial" w:hAnsi="Arial" w:cs="Arial"/>
          <w:color w:val="767171" w:themeColor="background2" w:themeShade="80"/>
          <w:lang w:val="en-GB"/>
        </w:rPr>
        <w:t xml:space="preserve"> and laws governing the</w:t>
      </w:r>
      <w:r w:rsidR="007F7DA3" w:rsidRPr="00BB1868">
        <w:rPr>
          <w:rFonts w:ascii="Arial" w:hAnsi="Arial" w:cs="Arial"/>
          <w:color w:val="767171" w:themeColor="background2" w:themeShade="80"/>
          <w:lang w:val="en-GB"/>
        </w:rPr>
        <w:t xml:space="preserve"> city and </w:t>
      </w:r>
      <w:r w:rsidRPr="00BB1868">
        <w:rPr>
          <w:rFonts w:ascii="Arial" w:hAnsi="Arial" w:cs="Arial"/>
          <w:color w:val="767171" w:themeColor="background2" w:themeShade="80"/>
          <w:lang w:val="en-GB"/>
        </w:rPr>
        <w:t xml:space="preserve">impacting </w:t>
      </w:r>
      <w:r w:rsidR="007F7DA3" w:rsidRPr="00BB1868">
        <w:rPr>
          <w:rFonts w:ascii="Arial" w:hAnsi="Arial" w:cs="Arial"/>
          <w:color w:val="767171" w:themeColor="background2" w:themeShade="80"/>
          <w:lang w:val="en-GB"/>
        </w:rPr>
        <w:t xml:space="preserve">the development </w:t>
      </w:r>
      <w:r w:rsidRPr="00BB1868">
        <w:rPr>
          <w:rFonts w:ascii="Arial" w:hAnsi="Arial" w:cs="Arial"/>
          <w:color w:val="767171" w:themeColor="background2" w:themeShade="80"/>
          <w:lang w:val="en-GB"/>
        </w:rPr>
        <w:t xml:space="preserve">of a </w:t>
      </w:r>
      <w:r w:rsidR="007F7DA3" w:rsidRPr="00BB1868">
        <w:rPr>
          <w:rFonts w:ascii="Arial" w:hAnsi="Arial" w:cs="Arial"/>
          <w:color w:val="767171" w:themeColor="background2" w:themeShade="80"/>
          <w:lang w:val="en-GB"/>
        </w:rPr>
        <w:t>SUMP</w:t>
      </w:r>
      <w:r w:rsidR="00101A33" w:rsidRPr="00BB1868">
        <w:rPr>
          <w:rFonts w:ascii="Arial" w:hAnsi="Arial" w:cs="Arial"/>
          <w:color w:val="767171" w:themeColor="background2" w:themeShade="80"/>
          <w:lang w:val="en-GB"/>
        </w:rPr>
        <w:t>.</w:t>
      </w:r>
    </w:p>
    <w:p w14:paraId="2FE006A3" w14:textId="77777777" w:rsidR="007F7DA3" w:rsidRPr="00BB1868" w:rsidRDefault="00101A33" w:rsidP="00145DD8">
      <w:pPr>
        <w:pStyle w:val="MYCListingBullets1"/>
        <w:numPr>
          <w:ilvl w:val="0"/>
          <w:numId w:val="24"/>
        </w:numPr>
        <w:tabs>
          <w:tab w:val="left" w:pos="1985"/>
        </w:tabs>
        <w:rPr>
          <w:lang w:val="en-GB"/>
        </w:rPr>
      </w:pPr>
      <w:r w:rsidRPr="00BB1868">
        <w:rPr>
          <w:b/>
          <w:lang w:val="en-GB"/>
        </w:rPr>
        <w:t>Institutional and regulatory aspects:</w:t>
      </w:r>
      <w:r w:rsidRPr="00BB1868">
        <w:rPr>
          <w:lang w:val="en-GB"/>
        </w:rPr>
        <w:t xml:space="preserve"> </w:t>
      </w:r>
    </w:p>
    <w:p w14:paraId="4333065C" w14:textId="43D1FB5A" w:rsidR="007F7DA3" w:rsidRPr="00BB1868" w:rsidRDefault="009A1E79" w:rsidP="009A1E79">
      <w:pPr>
        <w:rPr>
          <w:rFonts w:ascii="Arial" w:hAnsi="Arial" w:cs="Arial"/>
          <w:color w:val="767171" w:themeColor="background2" w:themeShade="80"/>
          <w:lang w:val="en-GB"/>
        </w:rPr>
      </w:pPr>
      <w:r w:rsidRPr="00BB1868">
        <w:rPr>
          <w:rFonts w:ascii="Arial" w:hAnsi="Arial" w:cs="Arial"/>
          <w:color w:val="767171" w:themeColor="background2" w:themeShade="80"/>
          <w:lang w:val="en-GB"/>
        </w:rPr>
        <w:t>D</w:t>
      </w:r>
      <w:r w:rsidR="00101A33" w:rsidRPr="00BB1868">
        <w:rPr>
          <w:rFonts w:ascii="Arial" w:hAnsi="Arial" w:cs="Arial"/>
          <w:color w:val="767171" w:themeColor="background2" w:themeShade="80"/>
          <w:lang w:val="en-GB"/>
        </w:rPr>
        <w:t xml:space="preserve">escription of the policy and regulatory framework. This includes at least an inventory of relevant </w:t>
      </w:r>
      <w:r w:rsidR="006D58EB" w:rsidRPr="00BB1868">
        <w:rPr>
          <w:rFonts w:ascii="Arial" w:hAnsi="Arial" w:cs="Arial"/>
          <w:color w:val="767171" w:themeColor="background2" w:themeShade="80"/>
          <w:lang w:val="en-GB"/>
        </w:rPr>
        <w:t xml:space="preserve">policies, </w:t>
      </w:r>
      <w:r w:rsidR="00101A33" w:rsidRPr="00BB1868">
        <w:rPr>
          <w:rFonts w:ascii="Arial" w:hAnsi="Arial" w:cs="Arial"/>
          <w:color w:val="767171" w:themeColor="background2" w:themeShade="80"/>
          <w:lang w:val="en-GB"/>
        </w:rPr>
        <w:t xml:space="preserve">legislation, </w:t>
      </w:r>
      <w:r w:rsidR="006D58EB" w:rsidRPr="00BB1868">
        <w:rPr>
          <w:rFonts w:ascii="Arial" w:hAnsi="Arial" w:cs="Arial"/>
          <w:color w:val="767171" w:themeColor="background2" w:themeShade="80"/>
          <w:lang w:val="en-GB"/>
        </w:rPr>
        <w:t xml:space="preserve">regulation, </w:t>
      </w:r>
      <w:r w:rsidR="00101A33" w:rsidRPr="00BB1868">
        <w:rPr>
          <w:rFonts w:ascii="Arial" w:hAnsi="Arial" w:cs="Arial"/>
          <w:color w:val="767171" w:themeColor="background2" w:themeShade="80"/>
          <w:lang w:val="en-GB"/>
        </w:rPr>
        <w:t>rules, schemes, licenses, concessions</w:t>
      </w:r>
      <w:r w:rsidR="006D58EB" w:rsidRPr="00BB1868">
        <w:rPr>
          <w:rFonts w:ascii="Arial" w:hAnsi="Arial" w:cs="Arial"/>
          <w:color w:val="767171" w:themeColor="background2" w:themeShade="80"/>
          <w:lang w:val="en-GB"/>
        </w:rPr>
        <w:t xml:space="preserve"> (including those under preparation)</w:t>
      </w:r>
      <w:r w:rsidR="00101A33" w:rsidRPr="00BB1868">
        <w:rPr>
          <w:rFonts w:ascii="Arial" w:hAnsi="Arial" w:cs="Arial"/>
          <w:color w:val="767171" w:themeColor="background2" w:themeShade="80"/>
          <w:lang w:val="en-GB"/>
        </w:rPr>
        <w:t>, relevant to public transport and road traffic in the area, including national urban mobility; assessment of the roles of public and private entities in the public transport system (institutional arrangements), relations between transport authorities and operators as well as between different levels of government authorities.</w:t>
      </w:r>
    </w:p>
    <w:p w14:paraId="62311A04" w14:textId="77777777" w:rsidR="007F7DA3" w:rsidRPr="00BB1868" w:rsidRDefault="00101A33" w:rsidP="00145DD8">
      <w:pPr>
        <w:pStyle w:val="MYCListingBullets1"/>
        <w:numPr>
          <w:ilvl w:val="0"/>
          <w:numId w:val="24"/>
        </w:numPr>
        <w:rPr>
          <w:lang w:val="en-GB"/>
        </w:rPr>
      </w:pPr>
      <w:r w:rsidRPr="00BB1868">
        <w:rPr>
          <w:b/>
          <w:lang w:val="en-GB"/>
        </w:rPr>
        <w:t>National policies and regulatory framework</w:t>
      </w:r>
      <w:r w:rsidRPr="00BB1868">
        <w:rPr>
          <w:lang w:val="en-GB"/>
        </w:rPr>
        <w:t xml:space="preserve">: </w:t>
      </w:r>
    </w:p>
    <w:p w14:paraId="51626CAA" w14:textId="4F45CCE3" w:rsidR="007F7DA3" w:rsidRPr="00BB1868" w:rsidRDefault="009A1E79" w:rsidP="009A1E79">
      <w:pPr>
        <w:rPr>
          <w:rFonts w:ascii="Arial" w:hAnsi="Arial" w:cs="Arial"/>
          <w:color w:val="767171" w:themeColor="background2" w:themeShade="80"/>
          <w:lang w:val="en-GB"/>
        </w:rPr>
      </w:pPr>
      <w:r w:rsidRPr="00BB1868">
        <w:rPr>
          <w:rFonts w:ascii="Arial" w:hAnsi="Arial" w:cs="Arial"/>
          <w:color w:val="767171" w:themeColor="background2" w:themeShade="80"/>
          <w:lang w:val="en-GB"/>
        </w:rPr>
        <w:t>Description of the n</w:t>
      </w:r>
      <w:r w:rsidR="00101A33" w:rsidRPr="00BB1868">
        <w:rPr>
          <w:rFonts w:ascii="Arial" w:hAnsi="Arial" w:cs="Arial"/>
          <w:color w:val="767171" w:themeColor="background2" w:themeShade="80"/>
          <w:lang w:val="en-GB"/>
        </w:rPr>
        <w:t xml:space="preserve">ational laws and policies </w:t>
      </w:r>
      <w:r w:rsidRPr="00BB1868">
        <w:rPr>
          <w:rFonts w:ascii="Arial" w:hAnsi="Arial" w:cs="Arial"/>
          <w:color w:val="767171" w:themeColor="background2" w:themeShade="80"/>
          <w:lang w:val="en-GB"/>
        </w:rPr>
        <w:t xml:space="preserve">which </w:t>
      </w:r>
      <w:r w:rsidR="00101A33" w:rsidRPr="00BB1868">
        <w:rPr>
          <w:rFonts w:ascii="Arial" w:hAnsi="Arial" w:cs="Arial"/>
          <w:color w:val="767171" w:themeColor="background2" w:themeShade="80"/>
          <w:lang w:val="en-GB"/>
        </w:rPr>
        <w:t xml:space="preserve">need to be taken into consideration for the </w:t>
      </w:r>
      <w:r w:rsidR="006256F3" w:rsidRPr="00BB1868">
        <w:rPr>
          <w:rFonts w:ascii="Arial" w:hAnsi="Arial" w:cs="Arial"/>
          <w:color w:val="767171" w:themeColor="background2" w:themeShade="80"/>
          <w:lang w:val="en-GB"/>
        </w:rPr>
        <w:t>institutional</w:t>
      </w:r>
      <w:r w:rsidR="00101A33" w:rsidRPr="00BB1868">
        <w:rPr>
          <w:rFonts w:ascii="Arial" w:hAnsi="Arial" w:cs="Arial"/>
          <w:color w:val="767171" w:themeColor="background2" w:themeShade="80"/>
          <w:lang w:val="en-GB"/>
        </w:rPr>
        <w:t xml:space="preserve"> and regulatory framework to be included in the SUMP. Examples of national policies include National Urban Mobility </w:t>
      </w:r>
      <w:r w:rsidR="006D58EB" w:rsidRPr="00BB1868">
        <w:rPr>
          <w:rFonts w:ascii="Arial" w:hAnsi="Arial" w:cs="Arial"/>
          <w:color w:val="767171" w:themeColor="background2" w:themeShade="80"/>
          <w:lang w:val="en-GB"/>
        </w:rPr>
        <w:t xml:space="preserve">Policies and Programmes </w:t>
      </w:r>
      <w:r w:rsidR="00101A33" w:rsidRPr="00BB1868">
        <w:rPr>
          <w:rFonts w:ascii="Arial" w:hAnsi="Arial" w:cs="Arial"/>
          <w:color w:val="767171" w:themeColor="background2" w:themeShade="80"/>
          <w:lang w:val="en-GB"/>
        </w:rPr>
        <w:t xml:space="preserve">(NUMPs) as well </w:t>
      </w:r>
      <w:r w:rsidR="00995037" w:rsidRPr="00BB1868">
        <w:rPr>
          <w:rFonts w:ascii="Arial" w:hAnsi="Arial" w:cs="Arial"/>
          <w:color w:val="767171" w:themeColor="background2" w:themeShade="80"/>
          <w:lang w:val="en-GB"/>
        </w:rPr>
        <w:t xml:space="preserve">as </w:t>
      </w:r>
      <w:r w:rsidR="00101A33" w:rsidRPr="00BB1868">
        <w:rPr>
          <w:rFonts w:ascii="Arial" w:hAnsi="Arial" w:cs="Arial"/>
          <w:color w:val="767171" w:themeColor="background2" w:themeShade="80"/>
          <w:lang w:val="en-GB"/>
        </w:rPr>
        <w:t>National Determined Contributions (ND</w:t>
      </w:r>
      <w:r w:rsidR="006D58EB" w:rsidRPr="00BB1868">
        <w:rPr>
          <w:rFonts w:ascii="Arial" w:hAnsi="Arial" w:cs="Arial"/>
          <w:color w:val="767171" w:themeColor="background2" w:themeShade="80"/>
          <w:lang w:val="en-GB"/>
        </w:rPr>
        <w:t>C</w:t>
      </w:r>
      <w:r w:rsidR="00101A33" w:rsidRPr="00BB1868">
        <w:rPr>
          <w:rFonts w:ascii="Arial" w:hAnsi="Arial" w:cs="Arial"/>
          <w:color w:val="767171" w:themeColor="background2" w:themeShade="80"/>
          <w:lang w:val="en-GB"/>
        </w:rPr>
        <w:t>).</w:t>
      </w:r>
    </w:p>
    <w:p w14:paraId="0FD0269D" w14:textId="77777777" w:rsidR="00995037" w:rsidRPr="00BB1868" w:rsidRDefault="00101A33" w:rsidP="009A1E79">
      <w:pPr>
        <w:pStyle w:val="MYCListingBullets1"/>
        <w:keepNext/>
        <w:rPr>
          <w:lang w:val="en-GB"/>
        </w:rPr>
      </w:pPr>
      <w:r w:rsidRPr="00BB1868">
        <w:rPr>
          <w:b/>
          <w:lang w:val="en-GB"/>
        </w:rPr>
        <w:lastRenderedPageBreak/>
        <w:t>Local policies and regulatory framework</w:t>
      </w:r>
      <w:r w:rsidRPr="00BB1868">
        <w:rPr>
          <w:lang w:val="en-GB"/>
        </w:rPr>
        <w:t xml:space="preserve">: </w:t>
      </w:r>
    </w:p>
    <w:p w14:paraId="5EFDCE6C" w14:textId="681CF167" w:rsidR="004C59DC" w:rsidRDefault="009A1E79" w:rsidP="009A1E79">
      <w:pPr>
        <w:keepNext/>
        <w:keepLines/>
        <w:rPr>
          <w:rFonts w:ascii="Arial" w:hAnsi="Arial" w:cs="Arial"/>
          <w:color w:val="767171" w:themeColor="background2" w:themeShade="80"/>
          <w:lang w:val="en-GB"/>
        </w:rPr>
      </w:pPr>
      <w:r w:rsidRPr="00BB1868">
        <w:rPr>
          <w:rFonts w:ascii="Arial" w:hAnsi="Arial" w:cs="Arial"/>
          <w:color w:val="767171" w:themeColor="background2" w:themeShade="80"/>
          <w:lang w:val="en-GB"/>
        </w:rPr>
        <w:t>Description of</w:t>
      </w:r>
      <w:r w:rsidR="00101A33" w:rsidRPr="00BB1868">
        <w:rPr>
          <w:rFonts w:ascii="Arial" w:hAnsi="Arial" w:cs="Arial"/>
          <w:color w:val="767171" w:themeColor="background2" w:themeShade="80"/>
          <w:lang w:val="en-GB"/>
        </w:rPr>
        <w:t xml:space="preserve"> other </w:t>
      </w:r>
      <w:r w:rsidRPr="00BB1868">
        <w:rPr>
          <w:rFonts w:ascii="Arial" w:hAnsi="Arial" w:cs="Arial"/>
          <w:color w:val="767171" w:themeColor="background2" w:themeShade="80"/>
          <w:lang w:val="en-GB"/>
        </w:rPr>
        <w:t xml:space="preserve">transport related </w:t>
      </w:r>
      <w:r w:rsidR="00101A33" w:rsidRPr="00BB1868">
        <w:rPr>
          <w:rFonts w:ascii="Arial" w:hAnsi="Arial" w:cs="Arial"/>
          <w:color w:val="767171" w:themeColor="background2" w:themeShade="80"/>
          <w:lang w:val="en-GB"/>
        </w:rPr>
        <w:t xml:space="preserve">urban policies </w:t>
      </w:r>
      <w:r w:rsidRPr="00BB1868">
        <w:rPr>
          <w:rFonts w:ascii="Arial" w:hAnsi="Arial" w:cs="Arial"/>
          <w:color w:val="767171" w:themeColor="background2" w:themeShade="80"/>
          <w:lang w:val="en-GB"/>
        </w:rPr>
        <w:t>such as</w:t>
      </w:r>
      <w:r w:rsidR="00101A33" w:rsidRPr="00BB1868">
        <w:rPr>
          <w:rFonts w:ascii="Arial" w:hAnsi="Arial" w:cs="Arial"/>
          <w:color w:val="767171" w:themeColor="background2" w:themeShade="80"/>
          <w:lang w:val="en-GB"/>
        </w:rPr>
        <w:t xml:space="preserve"> urban development, climate mitigation and air quality. Local legislation may also have an impact on the SUMP.</w:t>
      </w:r>
    </w:p>
    <w:bookmarkStart w:id="66" w:name="_Toc39149043"/>
    <w:p w14:paraId="17825DFB" w14:textId="4F3F3BFC" w:rsidR="00E050F7" w:rsidRPr="006256F3" w:rsidRDefault="00F50C59" w:rsidP="00E050F7">
      <w:pPr>
        <w:pStyle w:val="Beschriftung"/>
        <w:spacing w:before="240"/>
        <w:jc w:val="center"/>
        <w:rPr>
          <w:rFonts w:ascii="Arial" w:hAnsi="Arial" w:cs="Arial"/>
          <w:b w:val="0"/>
          <w:color w:val="0066CC"/>
          <w:sz w:val="20"/>
          <w:szCs w:val="20"/>
          <w:lang w:val="en-US"/>
        </w:rPr>
      </w:pPr>
      <w:r w:rsidRPr="00F50C59">
        <w:rPr>
          <w:rFonts w:ascii="Arial" w:hAnsi="Arial" w:cs="Arial"/>
          <w:noProof/>
          <w:color w:val="0066FF"/>
          <w:sz w:val="20"/>
          <w:szCs w:val="20"/>
        </w:rPr>
        <mc:AlternateContent>
          <mc:Choice Requires="wps">
            <w:drawing>
              <wp:anchor distT="0" distB="0" distL="114300" distR="114300" simplePos="0" relativeHeight="251786240" behindDoc="1" locked="0" layoutInCell="1" allowOverlap="1" wp14:anchorId="3AB4B928" wp14:editId="308FD259">
                <wp:simplePos x="0" y="0"/>
                <wp:positionH relativeFrom="margin">
                  <wp:align>right</wp:align>
                </wp:positionH>
                <wp:positionV relativeFrom="paragraph">
                  <wp:posOffset>-2540</wp:posOffset>
                </wp:positionV>
                <wp:extent cx="5724525" cy="3733800"/>
                <wp:effectExtent l="0" t="0" r="28575" b="19050"/>
                <wp:wrapNone/>
                <wp:docPr id="1073783280" name="Rechteck 1073783280"/>
                <wp:cNvGraphicFramePr/>
                <a:graphic xmlns:a="http://schemas.openxmlformats.org/drawingml/2006/main">
                  <a:graphicData uri="http://schemas.microsoft.com/office/word/2010/wordprocessingShape">
                    <wps:wsp>
                      <wps:cNvSpPr/>
                      <wps:spPr>
                        <a:xfrm>
                          <a:off x="0" y="0"/>
                          <a:ext cx="5724525" cy="3733800"/>
                        </a:xfrm>
                        <a:prstGeom prst="rect">
                          <a:avLst/>
                        </a:prstGeom>
                        <a:noFill/>
                        <a:ln w="19050">
                          <a:solidFill>
                            <a:srgbClr val="0066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43F7FA7A" id="Rechteck 1073783280" o:spid="_x0000_s1026" style="position:absolute;margin-left:399.55pt;margin-top:-.2pt;width:450.75pt;height:294pt;z-index:-251530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" filled="f" strokecolor="#06f" strokeweight="1.5pt">
                <v:stroke dashstyle="dash"/>
                <w10:wrap anchorx="margin"/>
              </v:rect>
            </w:pict>
          </mc:Fallback>
        </mc:AlternateContent>
      </w:r>
      <w:r>
        <w:rPr>
          <w:rFonts w:ascii="Arial" w:hAnsi="Arial" w:cs="Arial"/>
          <w:color w:val="0066CC"/>
          <w:sz w:val="20"/>
          <w:szCs w:val="20"/>
        </w:rPr>
        <w:br/>
      </w:r>
      <w:r w:rsidR="00E050F7">
        <w:rPr>
          <w:rFonts w:ascii="Arial" w:hAnsi="Arial" w:cs="Arial"/>
          <w:color w:val="0066CC"/>
          <w:sz w:val="20"/>
          <w:szCs w:val="20"/>
        </w:rPr>
        <w:t>Basic</w:t>
      </w:r>
      <w:r w:rsidR="00E050F7" w:rsidRPr="006256F3">
        <w:rPr>
          <w:rFonts w:ascii="Arial" w:hAnsi="Arial" w:cs="Arial"/>
          <w:color w:val="0066CC"/>
          <w:sz w:val="20"/>
          <w:szCs w:val="20"/>
        </w:rPr>
        <w:t xml:space="preserve"> element </w:t>
      </w:r>
      <w:r w:rsidR="00E050F7" w:rsidRPr="006256F3">
        <w:rPr>
          <w:rFonts w:ascii="Arial" w:hAnsi="Arial" w:cs="Arial"/>
          <w:color w:val="0066CC"/>
          <w:sz w:val="20"/>
          <w:szCs w:val="20"/>
        </w:rPr>
        <w:fldChar w:fldCharType="begin"/>
      </w:r>
      <w:r w:rsidR="00E050F7" w:rsidRPr="006256F3">
        <w:rPr>
          <w:rFonts w:ascii="Arial" w:hAnsi="Arial" w:cs="Arial"/>
          <w:color w:val="0066CC"/>
          <w:sz w:val="20"/>
          <w:szCs w:val="20"/>
        </w:rPr>
        <w:instrText xml:space="preserve"> SEQ Mandatory_element \* ARABIC </w:instrText>
      </w:r>
      <w:r w:rsidR="00E050F7" w:rsidRPr="006256F3">
        <w:rPr>
          <w:rFonts w:ascii="Arial" w:hAnsi="Arial" w:cs="Arial"/>
          <w:color w:val="0066CC"/>
          <w:sz w:val="20"/>
          <w:szCs w:val="20"/>
        </w:rPr>
        <w:fldChar w:fldCharType="separate"/>
      </w:r>
      <w:r w:rsidR="00E050F7">
        <w:rPr>
          <w:rFonts w:ascii="Arial" w:hAnsi="Arial" w:cs="Arial"/>
          <w:noProof/>
          <w:color w:val="0066CC"/>
          <w:sz w:val="20"/>
          <w:szCs w:val="20"/>
        </w:rPr>
        <w:t>3</w:t>
      </w:r>
      <w:r w:rsidR="00E050F7" w:rsidRPr="006256F3">
        <w:rPr>
          <w:rFonts w:ascii="Arial" w:hAnsi="Arial" w:cs="Arial"/>
          <w:color w:val="0066CC"/>
          <w:sz w:val="20"/>
          <w:szCs w:val="20"/>
        </w:rPr>
        <w:fldChar w:fldCharType="end"/>
      </w:r>
      <w:r w:rsidR="00E050F7" w:rsidRPr="006256F3">
        <w:rPr>
          <w:rFonts w:ascii="Arial" w:hAnsi="Arial" w:cs="Arial"/>
          <w:color w:val="0066CC"/>
          <w:sz w:val="20"/>
          <w:szCs w:val="20"/>
        </w:rPr>
        <w:t xml:space="preserve">. </w:t>
      </w:r>
      <w:r w:rsidR="00E050F7" w:rsidRPr="006256F3">
        <w:rPr>
          <w:rFonts w:ascii="Arial" w:hAnsi="Arial" w:cs="Arial"/>
          <w:b w:val="0"/>
          <w:bCs w:val="0"/>
          <w:color w:val="0066CC"/>
          <w:sz w:val="20"/>
          <w:szCs w:val="20"/>
        </w:rPr>
        <w:t>Presentation of institutional and regulatory aspects</w:t>
      </w:r>
      <w:r w:rsidR="00E050F7" w:rsidRPr="006256F3">
        <w:rPr>
          <w:rFonts w:ascii="Arial" w:hAnsi="Arial" w:cs="Arial"/>
          <w:b w:val="0"/>
          <w:bCs w:val="0"/>
          <w:color w:val="0066CC"/>
        </w:rPr>
        <w:t xml:space="preserve">. </w:t>
      </w:r>
      <w:r w:rsidR="00E050F7" w:rsidRPr="006256F3">
        <w:rPr>
          <w:rFonts w:ascii="Arial" w:hAnsi="Arial" w:cs="Arial"/>
          <w:b w:val="0"/>
          <w:bCs w:val="0"/>
          <w:i/>
          <w:iCs/>
          <w:color w:val="0066CC"/>
        </w:rPr>
        <w:t>Note</w:t>
      </w:r>
      <w:r w:rsidR="00E050F7" w:rsidRPr="006256F3">
        <w:rPr>
          <w:rFonts w:ascii="Arial" w:hAnsi="Arial" w:cs="Arial"/>
          <w:b w:val="0"/>
          <w:bCs w:val="0"/>
          <w:i/>
          <w:iCs/>
          <w:color w:val="0066CC"/>
          <w:lang w:val="en-GB"/>
        </w:rPr>
        <w:t xml:space="preserve">: </w:t>
      </w:r>
      <w:r w:rsidR="00E050F7" w:rsidRPr="006256F3">
        <w:rPr>
          <w:rFonts w:ascii="Arial" w:hAnsi="Arial" w:cs="Arial"/>
          <w:b w:val="0"/>
          <w:bCs w:val="0"/>
          <w:i/>
          <w:iCs/>
          <w:color w:val="0066CC"/>
        </w:rPr>
        <w:t xml:space="preserve">Source, Lagos (Nigeria) </w:t>
      </w:r>
      <w:r>
        <w:rPr>
          <w:rFonts w:ascii="Arial" w:hAnsi="Arial" w:cs="Arial"/>
          <w:b w:val="0"/>
          <w:bCs w:val="0"/>
          <w:i/>
          <w:iCs/>
          <w:color w:val="0066CC"/>
        </w:rPr>
        <w:br/>
      </w:r>
      <w:r w:rsidR="00E050F7" w:rsidRPr="006256F3">
        <w:rPr>
          <w:rFonts w:ascii="Arial" w:hAnsi="Arial" w:cs="Arial"/>
          <w:b w:val="0"/>
          <w:bCs w:val="0"/>
          <w:i/>
          <w:iCs/>
          <w:color w:val="0066CC"/>
        </w:rPr>
        <w:t>Non-Motorised Transport Policy</w:t>
      </w:r>
      <w:bookmarkEnd w:id="66"/>
    </w:p>
    <w:p w14:paraId="3965F55A" w14:textId="2A783F7B" w:rsidR="00E050F7" w:rsidRDefault="00E050F7" w:rsidP="00F50C59">
      <w:pPr>
        <w:keepNext/>
        <w:keepLines/>
        <w:jc w:val="center"/>
        <w:rPr>
          <w:rFonts w:ascii="Arial" w:hAnsi="Arial" w:cs="Arial"/>
          <w:color w:val="767171" w:themeColor="background2" w:themeShade="80"/>
          <w:lang w:val="en-GB"/>
        </w:rPr>
      </w:pPr>
      <w:r>
        <w:rPr>
          <w:noProof/>
          <w:lang w:val="fr-FR" w:eastAsia="fr-FR"/>
        </w:rPr>
        <w:drawing>
          <wp:inline distT="0" distB="0" distL="0" distR="0" wp14:anchorId="611EC21C" wp14:editId="288F9498">
            <wp:extent cx="5537589" cy="3029446"/>
            <wp:effectExtent l="0" t="0" r="6350" b="0"/>
            <wp:docPr id="1073770231"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9" cstate="email">
                      <a:extLst>
                        <a:ext uri="{28A0092B-C50C-407E-A947-70E740481C1C}">
                          <a14:useLocalDpi xmlns:a14="http://schemas.microsoft.com/office/drawing/2010/main"/>
                        </a:ext>
                      </a:extLst>
                    </a:blip>
                    <a:srcRect t="9368"/>
                    <a:stretch/>
                  </pic:blipFill>
                  <pic:spPr bwMode="auto">
                    <a:xfrm>
                      <a:off x="0" y="0"/>
                      <a:ext cx="5574525" cy="3049652"/>
                    </a:xfrm>
                    <a:prstGeom prst="rect">
                      <a:avLst/>
                    </a:prstGeom>
                    <a:noFill/>
                    <a:ln>
                      <a:noFill/>
                    </a:ln>
                    <a:extLst>
                      <a:ext uri="{53640926-AAD7-44D8-BBD7-CCE9431645EC}">
                        <a14:shadowObscured xmlns:a14="http://schemas.microsoft.com/office/drawing/2010/main"/>
                      </a:ext>
                    </a:extLst>
                  </pic:spPr>
                </pic:pic>
              </a:graphicData>
            </a:graphic>
          </wp:inline>
        </w:drawing>
      </w:r>
    </w:p>
    <w:p w14:paraId="3B490850" w14:textId="62281E55" w:rsidR="00F50C59" w:rsidRPr="00BB1868" w:rsidRDefault="00F50C59" w:rsidP="009A1E79">
      <w:pPr>
        <w:keepNext/>
        <w:keepLines/>
        <w:rPr>
          <w:rFonts w:ascii="Arial" w:hAnsi="Arial" w:cs="Arial"/>
          <w:color w:val="767171" w:themeColor="background2" w:themeShade="80"/>
          <w:lang w:val="en-GB"/>
        </w:rPr>
      </w:pPr>
      <w:r>
        <w:rPr>
          <w:rFonts w:ascii="Arial" w:hAnsi="Arial" w:cs="Arial"/>
          <w:noProof/>
          <w:color w:val="00B050"/>
          <w:sz w:val="20"/>
          <w:szCs w:val="20"/>
        </w:rPr>
        <mc:AlternateContent>
          <mc:Choice Requires="wps">
            <w:drawing>
              <wp:anchor distT="0" distB="0" distL="114300" distR="114300" simplePos="0" relativeHeight="251670528" behindDoc="1" locked="0" layoutInCell="1" allowOverlap="1" wp14:anchorId="782E3A66" wp14:editId="3974FFE2">
                <wp:simplePos x="0" y="0"/>
                <wp:positionH relativeFrom="margin">
                  <wp:posOffset>-5080</wp:posOffset>
                </wp:positionH>
                <wp:positionV relativeFrom="paragraph">
                  <wp:posOffset>193675</wp:posOffset>
                </wp:positionV>
                <wp:extent cx="5734050" cy="3924300"/>
                <wp:effectExtent l="0" t="0" r="19050" b="19050"/>
                <wp:wrapNone/>
                <wp:docPr id="1073783233" name="Rechteck 1073783233"/>
                <wp:cNvGraphicFramePr/>
                <a:graphic xmlns:a="http://schemas.openxmlformats.org/drawingml/2006/main">
                  <a:graphicData uri="http://schemas.microsoft.com/office/word/2010/wordprocessingShape">
                    <wps:wsp>
                      <wps:cNvSpPr/>
                      <wps:spPr>
                        <a:xfrm>
                          <a:off x="0" y="0"/>
                          <a:ext cx="5734050" cy="3924300"/>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088BA66E" id="Rechteck 1073783233" o:spid="_x0000_s1026" style="position:absolute;margin-left:-.4pt;margin-top:15.25pt;width:451.5pt;height:309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" filled="f" strokecolor="#00b050" strokeweight="1.5pt">
                <v:stroke dashstyle="dash"/>
                <w10:wrap anchorx="margin"/>
              </v:rect>
            </w:pict>
          </mc:Fallback>
        </mc:AlternateContent>
      </w:r>
    </w:p>
    <w:p w14:paraId="06F2A02B" w14:textId="18CD95DC" w:rsidR="00E050F7" w:rsidRDefault="002510D5" w:rsidP="00E050F7">
      <w:pPr>
        <w:pStyle w:val="Beschriftung"/>
        <w:spacing w:before="240"/>
        <w:jc w:val="center"/>
        <w:rPr>
          <w:rFonts w:ascii="Arial" w:hAnsi="Arial" w:cs="Arial"/>
          <w:b w:val="0"/>
          <w:bCs w:val="0"/>
          <w:i/>
          <w:iCs/>
          <w:color w:val="00B050"/>
          <w:lang w:val="es-MX"/>
        </w:rPr>
      </w:pPr>
      <w:bookmarkStart w:id="67" w:name="_Toc39046730"/>
      <w:r>
        <w:rPr>
          <w:noProof/>
          <w:lang w:val="fr-FR"/>
        </w:rPr>
        <w:drawing>
          <wp:anchor distT="0" distB="0" distL="114300" distR="114300" simplePos="0" relativeHeight="251671552" behindDoc="1" locked="0" layoutInCell="1" allowOverlap="1" wp14:anchorId="6E4897A9" wp14:editId="21FAD790">
            <wp:simplePos x="0" y="0"/>
            <wp:positionH relativeFrom="margin">
              <wp:align>center</wp:align>
            </wp:positionH>
            <wp:positionV relativeFrom="paragraph">
              <wp:posOffset>460375</wp:posOffset>
            </wp:positionV>
            <wp:extent cx="5507990" cy="3143250"/>
            <wp:effectExtent l="0" t="0" r="0" b="0"/>
            <wp:wrapSquare wrapText="bothSides"/>
            <wp:docPr id="1073770452" name="Picture 34"/>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20" cstate="email">
                      <a:extLst>
                        <a:ext uri="{28A0092B-C50C-407E-A947-70E740481C1C}">
                          <a14:useLocalDpi xmlns:a14="http://schemas.microsoft.com/office/drawing/2010/main" val="0"/>
                        </a:ext>
                      </a:extLst>
                    </a:blip>
                    <a:srcRect b="15283"/>
                    <a:stretch/>
                  </pic:blipFill>
                  <pic:spPr bwMode="auto">
                    <a:xfrm>
                      <a:off x="0" y="0"/>
                      <a:ext cx="5507990" cy="3143250"/>
                    </a:xfrm>
                    <a:prstGeom prst="rect">
                      <a:avLst/>
                    </a:prstGeom>
                    <a:ln>
                      <a:noFill/>
                    </a:ln>
                    <a:extLst>
                      <a:ext uri="{53640926-AAD7-44D8-BBD7-CCE9431645EC}">
                        <a14:shadowObscured xmlns:a14="http://schemas.microsoft.com/office/drawing/2010/main"/>
                      </a:ext>
                    </a:extLst>
                  </pic:spPr>
                </pic:pic>
              </a:graphicData>
            </a:graphic>
          </wp:anchor>
        </w:drawing>
      </w:r>
      <w:r w:rsidR="00E050F7" w:rsidRPr="00D2787E">
        <w:rPr>
          <w:rFonts w:ascii="Arial" w:hAnsi="Arial" w:cs="Arial"/>
          <w:color w:val="00B050"/>
          <w:sz w:val="20"/>
          <w:szCs w:val="20"/>
        </w:rPr>
        <w:t xml:space="preserve">Inspirational example </w:t>
      </w:r>
      <w:r w:rsidR="00E050F7" w:rsidRPr="00D2787E">
        <w:rPr>
          <w:rFonts w:ascii="Arial" w:hAnsi="Arial" w:cs="Arial"/>
          <w:color w:val="00B050"/>
          <w:sz w:val="20"/>
          <w:szCs w:val="20"/>
        </w:rPr>
        <w:fldChar w:fldCharType="begin"/>
      </w:r>
      <w:r w:rsidR="00E050F7" w:rsidRPr="00D2787E">
        <w:rPr>
          <w:rFonts w:ascii="Arial" w:hAnsi="Arial" w:cs="Arial"/>
          <w:color w:val="00B050"/>
          <w:sz w:val="20"/>
          <w:szCs w:val="20"/>
        </w:rPr>
        <w:instrText xml:space="preserve"> SEQ Inspirational_example \* ARABIC </w:instrText>
      </w:r>
      <w:r w:rsidR="00E050F7" w:rsidRPr="00D2787E">
        <w:rPr>
          <w:rFonts w:ascii="Arial" w:hAnsi="Arial" w:cs="Arial"/>
          <w:color w:val="00B050"/>
          <w:sz w:val="20"/>
          <w:szCs w:val="20"/>
        </w:rPr>
        <w:fldChar w:fldCharType="separate"/>
      </w:r>
      <w:r w:rsidR="00E050F7">
        <w:rPr>
          <w:rFonts w:ascii="Arial" w:hAnsi="Arial" w:cs="Arial"/>
          <w:noProof/>
          <w:color w:val="00B050"/>
          <w:sz w:val="20"/>
          <w:szCs w:val="20"/>
        </w:rPr>
        <w:t>5</w:t>
      </w:r>
      <w:r w:rsidR="00E050F7" w:rsidRPr="00D2787E">
        <w:rPr>
          <w:rFonts w:ascii="Arial" w:hAnsi="Arial" w:cs="Arial"/>
          <w:color w:val="00B050"/>
          <w:sz w:val="20"/>
          <w:szCs w:val="20"/>
        </w:rPr>
        <w:fldChar w:fldCharType="end"/>
      </w:r>
      <w:r w:rsidR="00E050F7" w:rsidRPr="00D2787E">
        <w:rPr>
          <w:rFonts w:ascii="Arial" w:hAnsi="Arial" w:cs="Arial"/>
          <w:color w:val="00B050"/>
          <w:sz w:val="20"/>
          <w:szCs w:val="20"/>
        </w:rPr>
        <w:t>.</w:t>
      </w:r>
      <w:r w:rsidR="00E050F7" w:rsidRPr="00D2787E">
        <w:rPr>
          <w:rFonts w:ascii="Arial" w:hAnsi="Arial" w:cs="Arial"/>
          <w:b w:val="0"/>
          <w:bCs w:val="0"/>
          <w:color w:val="00B050"/>
          <w:sz w:val="20"/>
          <w:szCs w:val="20"/>
        </w:rPr>
        <w:t xml:space="preserve"> </w:t>
      </w:r>
      <w:r w:rsidR="00E050F7" w:rsidRPr="006256F3">
        <w:rPr>
          <w:rFonts w:ascii="Arial" w:hAnsi="Arial" w:cs="Arial"/>
          <w:b w:val="0"/>
          <w:bCs w:val="0"/>
          <w:color w:val="00B050"/>
          <w:sz w:val="20"/>
          <w:szCs w:val="20"/>
        </w:rPr>
        <w:t>Presentation of the institutional and territorial areas impact</w:t>
      </w:r>
      <w:r w:rsidR="00E050F7">
        <w:rPr>
          <w:rFonts w:ascii="Arial" w:hAnsi="Arial" w:cs="Arial"/>
          <w:b w:val="0"/>
          <w:bCs w:val="0"/>
          <w:color w:val="00B050"/>
          <w:sz w:val="20"/>
          <w:szCs w:val="20"/>
        </w:rPr>
        <w:t>ed</w:t>
      </w:r>
      <w:r w:rsidR="00E050F7" w:rsidRPr="006256F3">
        <w:rPr>
          <w:rFonts w:ascii="Arial" w:hAnsi="Arial" w:cs="Arial"/>
          <w:b w:val="0"/>
          <w:bCs w:val="0"/>
          <w:color w:val="00B050"/>
          <w:sz w:val="20"/>
          <w:szCs w:val="20"/>
        </w:rPr>
        <w:t xml:space="preserve"> </w:t>
      </w:r>
      <w:r w:rsidR="00E050F7">
        <w:rPr>
          <w:rFonts w:ascii="Arial" w:hAnsi="Arial" w:cs="Arial"/>
          <w:b w:val="0"/>
          <w:bCs w:val="0"/>
          <w:color w:val="00B050"/>
          <w:sz w:val="20"/>
          <w:szCs w:val="20"/>
        </w:rPr>
        <w:t>by</w:t>
      </w:r>
      <w:r w:rsidR="00E050F7" w:rsidRPr="006256F3">
        <w:rPr>
          <w:rFonts w:ascii="Arial" w:hAnsi="Arial" w:cs="Arial"/>
          <w:b w:val="0"/>
          <w:bCs w:val="0"/>
          <w:color w:val="00B050"/>
          <w:sz w:val="20"/>
          <w:szCs w:val="20"/>
        </w:rPr>
        <w:t xml:space="preserve"> the strategies. </w:t>
      </w:r>
      <w:r w:rsidR="00E050F7" w:rsidRPr="006D58EB">
        <w:rPr>
          <w:rFonts w:ascii="Arial" w:hAnsi="Arial" w:cs="Arial"/>
          <w:b w:val="0"/>
          <w:bCs w:val="0"/>
          <w:i/>
          <w:iCs/>
          <w:color w:val="00B050"/>
          <w:lang w:val="es-MX"/>
        </w:rPr>
        <w:t xml:space="preserve">Note: </w:t>
      </w:r>
      <w:proofErr w:type="spellStart"/>
      <w:r w:rsidR="00E050F7" w:rsidRPr="006D58EB">
        <w:rPr>
          <w:rFonts w:ascii="Arial" w:hAnsi="Arial" w:cs="Arial"/>
          <w:b w:val="0"/>
          <w:bCs w:val="0"/>
          <w:i/>
          <w:iCs/>
          <w:color w:val="00B050"/>
          <w:lang w:val="es-MX"/>
        </w:rPr>
        <w:t>Source</w:t>
      </w:r>
      <w:proofErr w:type="spellEnd"/>
      <w:r w:rsidR="00E050F7" w:rsidRPr="006D58EB">
        <w:rPr>
          <w:rFonts w:ascii="Arial" w:hAnsi="Arial" w:cs="Arial"/>
          <w:b w:val="0"/>
          <w:bCs w:val="0"/>
          <w:i/>
          <w:iCs/>
          <w:color w:val="00B050"/>
          <w:lang w:val="es-MX"/>
        </w:rPr>
        <w:t>, Plan de Movilidad Urbana Sostenible del Distrito de San Isidro, Lima</w:t>
      </w:r>
      <w:bookmarkEnd w:id="67"/>
    </w:p>
    <w:p w14:paraId="22EB1FC7" w14:textId="378C34AD" w:rsidR="00E050F7" w:rsidRPr="00E050F7" w:rsidRDefault="00E050F7" w:rsidP="00E050F7">
      <w:pPr>
        <w:rPr>
          <w:lang w:val="es-MX" w:eastAsia="fr-FR"/>
        </w:rPr>
      </w:pPr>
    </w:p>
    <w:p w14:paraId="2D86B25B" w14:textId="2E1BDF1B" w:rsidR="003C3FDD" w:rsidRPr="00E050F7" w:rsidRDefault="003C3FDD" w:rsidP="006256F3">
      <w:pPr>
        <w:rPr>
          <w:rFonts w:ascii="Arial" w:hAnsi="Arial" w:cs="Arial"/>
          <w:i/>
          <w:iCs/>
          <w:color w:val="000000" w:themeColor="text1"/>
          <w:lang w:val="es-MX"/>
        </w:rPr>
      </w:pPr>
    </w:p>
    <w:p w14:paraId="60DA1DDE" w14:textId="0087ED93" w:rsidR="003C3FDD" w:rsidRPr="002D7ED9" w:rsidRDefault="003C3FDD" w:rsidP="00101A33">
      <w:pPr>
        <w:pStyle w:val="MYCListingBullets1"/>
        <w:ind w:left="284" w:hanging="284"/>
        <w:rPr>
          <w:lang w:val="es-ES"/>
        </w:rPr>
      </w:pPr>
    </w:p>
    <w:p w14:paraId="34F0C144" w14:textId="27392BD0" w:rsidR="00101A33" w:rsidRPr="002D7ED9" w:rsidRDefault="00506C27" w:rsidP="00D2787E">
      <w:pPr>
        <w:pStyle w:val="MYCListingBullets1"/>
        <w:rPr>
          <w:lang w:val="es-ES"/>
        </w:rPr>
      </w:pPr>
      <w:r>
        <w:rPr>
          <w:rFonts w:ascii="Arial" w:hAnsi="Arial" w:cs="Arial"/>
          <w:noProof/>
          <w:color w:val="00B050"/>
          <w:sz w:val="20"/>
          <w:szCs w:val="20"/>
        </w:rPr>
        <w:lastRenderedPageBreak/>
        <mc:AlternateContent>
          <mc:Choice Requires="wps">
            <w:drawing>
              <wp:anchor distT="0" distB="0" distL="114300" distR="114300" simplePos="0" relativeHeight="251673600" behindDoc="1" locked="0" layoutInCell="1" allowOverlap="1" wp14:anchorId="5F75B54B" wp14:editId="57528F7F">
                <wp:simplePos x="0" y="0"/>
                <wp:positionH relativeFrom="margin">
                  <wp:align>right</wp:align>
                </wp:positionH>
                <wp:positionV relativeFrom="paragraph">
                  <wp:posOffset>203894</wp:posOffset>
                </wp:positionV>
                <wp:extent cx="5734050" cy="3997842"/>
                <wp:effectExtent l="0" t="0" r="19050" b="22225"/>
                <wp:wrapNone/>
                <wp:docPr id="1073783234" name="Rechteck 1073783234"/>
                <wp:cNvGraphicFramePr/>
                <a:graphic xmlns:a="http://schemas.openxmlformats.org/drawingml/2006/main">
                  <a:graphicData uri="http://schemas.microsoft.com/office/word/2010/wordprocessingShape">
                    <wps:wsp>
                      <wps:cNvSpPr/>
                      <wps:spPr>
                        <a:xfrm>
                          <a:off x="0" y="0"/>
                          <a:ext cx="5734050" cy="3997842"/>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70C08656" id="Rechteck 1073783234" o:spid="_x0000_s1026" style="position:absolute;margin-left:400.3pt;margin-top:16.05pt;width:451.5pt;height:314.8pt;z-index:-2516428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" filled="f" strokecolor="#00b050" strokeweight="1.5pt">
                <v:stroke dashstyle="dash"/>
                <w10:wrap anchorx="margin"/>
              </v:rect>
            </w:pict>
          </mc:Fallback>
        </mc:AlternateContent>
      </w:r>
    </w:p>
    <w:p w14:paraId="573E2861" w14:textId="562D699A" w:rsidR="00E050F7" w:rsidRDefault="002510D5" w:rsidP="00E050F7">
      <w:pPr>
        <w:pStyle w:val="Beschriftung"/>
        <w:spacing w:before="240"/>
        <w:jc w:val="center"/>
        <w:rPr>
          <w:rFonts w:ascii="Arial" w:hAnsi="Arial" w:cs="Arial"/>
          <w:b w:val="0"/>
          <w:bCs w:val="0"/>
          <w:i/>
          <w:iCs/>
          <w:color w:val="00B050"/>
        </w:rPr>
      </w:pPr>
      <w:bookmarkStart w:id="68" w:name="_Toc39046731"/>
      <w:r>
        <w:rPr>
          <w:noProof/>
          <w:lang w:val="fr-FR"/>
        </w:rPr>
        <w:drawing>
          <wp:anchor distT="0" distB="0" distL="114300" distR="114300" simplePos="0" relativeHeight="251674624" behindDoc="1" locked="0" layoutInCell="1" allowOverlap="1" wp14:anchorId="6F175520" wp14:editId="14BBF898">
            <wp:simplePos x="0" y="0"/>
            <wp:positionH relativeFrom="margin">
              <wp:align>center</wp:align>
            </wp:positionH>
            <wp:positionV relativeFrom="paragraph">
              <wp:posOffset>374015</wp:posOffset>
            </wp:positionV>
            <wp:extent cx="5558155" cy="3200400"/>
            <wp:effectExtent l="0" t="0" r="4445" b="0"/>
            <wp:wrapSquare wrapText="bothSides"/>
            <wp:docPr id="1073770611"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1" cstate="email">
                      <a:extLst>
                        <a:ext uri="{28A0092B-C50C-407E-A947-70E740481C1C}">
                          <a14:useLocalDpi xmlns:a14="http://schemas.microsoft.com/office/drawing/2010/main" val="0"/>
                        </a:ext>
                      </a:extLst>
                    </a:blip>
                    <a:srcRect t="5882"/>
                    <a:stretch/>
                  </pic:blipFill>
                  <pic:spPr bwMode="auto">
                    <a:xfrm>
                      <a:off x="0" y="0"/>
                      <a:ext cx="5558155" cy="3200400"/>
                    </a:xfrm>
                    <a:prstGeom prst="rect">
                      <a:avLst/>
                    </a:prstGeom>
                    <a:noFill/>
                    <a:ln>
                      <a:noFill/>
                    </a:ln>
                    <a:extLst>
                      <a:ext uri="{53640926-AAD7-44D8-BBD7-CCE9431645EC}">
                        <a14:shadowObscured xmlns:a14="http://schemas.microsoft.com/office/drawing/2010/main"/>
                      </a:ext>
                    </a:extLst>
                  </pic:spPr>
                </pic:pic>
              </a:graphicData>
            </a:graphic>
          </wp:anchor>
        </w:drawing>
      </w:r>
      <w:r w:rsidR="00E050F7" w:rsidRPr="00D2787E">
        <w:rPr>
          <w:rFonts w:ascii="Arial" w:hAnsi="Arial" w:cs="Arial"/>
          <w:color w:val="00B050"/>
          <w:sz w:val="20"/>
          <w:szCs w:val="20"/>
        </w:rPr>
        <w:t xml:space="preserve">Inspirational example </w:t>
      </w:r>
      <w:r w:rsidR="00E050F7" w:rsidRPr="00D2787E">
        <w:rPr>
          <w:rFonts w:ascii="Arial" w:hAnsi="Arial" w:cs="Arial"/>
          <w:color w:val="00B050"/>
          <w:sz w:val="20"/>
          <w:szCs w:val="20"/>
        </w:rPr>
        <w:fldChar w:fldCharType="begin"/>
      </w:r>
      <w:r w:rsidR="00E050F7" w:rsidRPr="00D2787E">
        <w:rPr>
          <w:rFonts w:ascii="Arial" w:hAnsi="Arial" w:cs="Arial"/>
          <w:color w:val="00B050"/>
          <w:sz w:val="20"/>
          <w:szCs w:val="20"/>
        </w:rPr>
        <w:instrText xml:space="preserve"> SEQ Inspirational_example \* ARABIC </w:instrText>
      </w:r>
      <w:r w:rsidR="00E050F7" w:rsidRPr="00D2787E">
        <w:rPr>
          <w:rFonts w:ascii="Arial" w:hAnsi="Arial" w:cs="Arial"/>
          <w:color w:val="00B050"/>
          <w:sz w:val="20"/>
          <w:szCs w:val="20"/>
        </w:rPr>
        <w:fldChar w:fldCharType="separate"/>
      </w:r>
      <w:r w:rsidR="00E050F7">
        <w:rPr>
          <w:rFonts w:ascii="Arial" w:hAnsi="Arial" w:cs="Arial"/>
          <w:noProof/>
          <w:color w:val="00B050"/>
          <w:sz w:val="20"/>
          <w:szCs w:val="20"/>
        </w:rPr>
        <w:t>6</w:t>
      </w:r>
      <w:r w:rsidR="00E050F7" w:rsidRPr="00D2787E">
        <w:rPr>
          <w:rFonts w:ascii="Arial" w:hAnsi="Arial" w:cs="Arial"/>
          <w:color w:val="00B050"/>
          <w:sz w:val="20"/>
          <w:szCs w:val="20"/>
        </w:rPr>
        <w:fldChar w:fldCharType="end"/>
      </w:r>
      <w:r w:rsidR="00E050F7" w:rsidRPr="00D2787E">
        <w:rPr>
          <w:rFonts w:ascii="Arial" w:hAnsi="Arial" w:cs="Arial"/>
          <w:color w:val="00B050"/>
          <w:sz w:val="20"/>
          <w:szCs w:val="20"/>
        </w:rPr>
        <w:t>.</w:t>
      </w:r>
      <w:r w:rsidR="00E050F7">
        <w:t xml:space="preserve"> </w:t>
      </w:r>
      <w:r w:rsidR="00E050F7" w:rsidRPr="006256F3">
        <w:rPr>
          <w:rFonts w:ascii="Arial" w:hAnsi="Arial" w:cs="Arial"/>
          <w:b w:val="0"/>
          <w:bCs w:val="0"/>
          <w:color w:val="00B050"/>
          <w:sz w:val="20"/>
          <w:szCs w:val="20"/>
        </w:rPr>
        <w:t xml:space="preserve">Presentation of national/local policies and regulatory framework. </w:t>
      </w:r>
      <w:r w:rsidR="00E050F7" w:rsidRPr="00173849">
        <w:rPr>
          <w:rFonts w:ascii="Arial" w:hAnsi="Arial" w:cs="Arial"/>
          <w:b w:val="0"/>
          <w:bCs w:val="0"/>
          <w:i/>
          <w:iCs/>
          <w:color w:val="00B050"/>
        </w:rPr>
        <w:t>Note: Source, SUMP Brasov</w:t>
      </w:r>
      <w:bookmarkEnd w:id="68"/>
    </w:p>
    <w:p w14:paraId="218DC905" w14:textId="6EF4A623" w:rsidR="00E050F7" w:rsidRPr="00E050F7" w:rsidRDefault="00E050F7" w:rsidP="00E050F7">
      <w:pPr>
        <w:rPr>
          <w:lang w:val="en-CA" w:eastAsia="fr-FR"/>
        </w:rPr>
      </w:pPr>
    </w:p>
    <w:p w14:paraId="0F9732CB" w14:textId="77777777" w:rsidR="00BD0D9E" w:rsidRPr="00CF52E8" w:rsidRDefault="00BD0D9E" w:rsidP="00BD0D9E">
      <w:pPr>
        <w:pStyle w:val="MYCListingBullets1"/>
        <w:rPr>
          <w:lang w:val="en-GB"/>
        </w:rPr>
      </w:pPr>
    </w:p>
    <w:p w14:paraId="47C11C3D" w14:textId="748AE59A" w:rsidR="000812F0" w:rsidRPr="00CF52E8" w:rsidRDefault="000812F0" w:rsidP="00145DD8">
      <w:pPr>
        <w:pStyle w:val="MYCListingBullets1"/>
        <w:numPr>
          <w:ilvl w:val="0"/>
          <w:numId w:val="24"/>
        </w:numPr>
        <w:rPr>
          <w:lang w:val="en-GB"/>
        </w:rPr>
      </w:pPr>
      <w:r w:rsidRPr="00CF52E8">
        <w:rPr>
          <w:b/>
          <w:lang w:val="en-GB"/>
        </w:rPr>
        <w:t>Institutional capacities</w:t>
      </w:r>
      <w:r w:rsidRPr="00CF52E8">
        <w:rPr>
          <w:lang w:val="en-GB"/>
        </w:rPr>
        <w:t xml:space="preserve">: </w:t>
      </w:r>
    </w:p>
    <w:p w14:paraId="0182EC96" w14:textId="2EE5DB69" w:rsidR="0000424F" w:rsidRPr="00CF52E8" w:rsidRDefault="000812F0" w:rsidP="000812F0">
      <w:pPr>
        <w:rPr>
          <w:rFonts w:ascii="Arial" w:hAnsi="Arial" w:cs="Arial"/>
          <w:color w:val="767171" w:themeColor="background2" w:themeShade="80"/>
          <w:lang w:val="en-GB"/>
        </w:rPr>
      </w:pPr>
      <w:r w:rsidRPr="00CF52E8">
        <w:rPr>
          <w:rFonts w:ascii="Arial" w:hAnsi="Arial" w:cs="Arial"/>
          <w:color w:val="767171" w:themeColor="background2" w:themeShade="80"/>
          <w:lang w:val="en-GB"/>
        </w:rPr>
        <w:t>Descrip</w:t>
      </w:r>
      <w:r w:rsidR="00525DE2" w:rsidRPr="00CF52E8">
        <w:rPr>
          <w:rFonts w:ascii="Arial" w:hAnsi="Arial" w:cs="Arial"/>
          <w:color w:val="767171" w:themeColor="background2" w:themeShade="80"/>
          <w:lang w:val="en-GB"/>
        </w:rPr>
        <w:t>tion of</w:t>
      </w:r>
    </w:p>
    <w:p w14:paraId="1ACE6ADB" w14:textId="19F50A96" w:rsidR="0000424F" w:rsidRPr="00CF52E8" w:rsidRDefault="00525DE2" w:rsidP="00145DD8">
      <w:pPr>
        <w:pStyle w:val="Listenabsatz"/>
        <w:numPr>
          <w:ilvl w:val="0"/>
          <w:numId w:val="19"/>
        </w:numPr>
        <w:rPr>
          <w:rFonts w:ascii="Arial" w:hAnsi="Arial" w:cs="Arial"/>
          <w:color w:val="767171" w:themeColor="background2" w:themeShade="80"/>
          <w:lang w:val="en-GB"/>
        </w:rPr>
      </w:pPr>
      <w:r w:rsidRPr="00CF52E8">
        <w:rPr>
          <w:rFonts w:ascii="Arial" w:hAnsi="Arial" w:cs="Arial"/>
          <w:color w:val="767171" w:themeColor="background2" w:themeShade="80"/>
          <w:lang w:val="en-GB"/>
        </w:rPr>
        <w:t>capacities in the institutions</w:t>
      </w:r>
      <w:r w:rsidR="000812F0" w:rsidRPr="00CF52E8">
        <w:rPr>
          <w:rFonts w:ascii="Arial" w:hAnsi="Arial" w:cs="Arial"/>
          <w:color w:val="767171" w:themeColor="background2" w:themeShade="80"/>
          <w:lang w:val="en-GB"/>
        </w:rPr>
        <w:t xml:space="preserve"> </w:t>
      </w:r>
      <w:r w:rsidRPr="00CF52E8">
        <w:rPr>
          <w:rFonts w:ascii="Arial" w:hAnsi="Arial" w:cs="Arial"/>
          <w:color w:val="767171" w:themeColor="background2" w:themeShade="80"/>
          <w:lang w:val="en-GB"/>
        </w:rPr>
        <w:t xml:space="preserve">to be taken into consideration for </w:t>
      </w:r>
      <w:r w:rsidR="000812F0" w:rsidRPr="00CF52E8">
        <w:rPr>
          <w:rFonts w:ascii="Arial" w:hAnsi="Arial" w:cs="Arial"/>
          <w:color w:val="767171" w:themeColor="background2" w:themeShade="80"/>
          <w:lang w:val="en-GB"/>
        </w:rPr>
        <w:t>the SUMP</w:t>
      </w:r>
      <w:r w:rsidRPr="00CF52E8">
        <w:rPr>
          <w:rFonts w:ascii="Arial" w:hAnsi="Arial" w:cs="Arial"/>
          <w:color w:val="767171" w:themeColor="background2" w:themeShade="80"/>
          <w:lang w:val="en-GB"/>
        </w:rPr>
        <w:t xml:space="preserve"> development process, </w:t>
      </w:r>
      <w:r w:rsidR="00235AC2" w:rsidRPr="00CF52E8">
        <w:rPr>
          <w:rFonts w:ascii="Arial" w:hAnsi="Arial" w:cs="Arial"/>
          <w:color w:val="767171" w:themeColor="background2" w:themeShade="80"/>
          <w:lang w:val="en-GB"/>
        </w:rPr>
        <w:t>such as existing organisational structures, resource allocation and individual capacities of staff</w:t>
      </w:r>
      <w:r w:rsidR="0000424F">
        <w:rPr>
          <w:rFonts w:ascii="Arial" w:hAnsi="Arial" w:cs="Arial"/>
          <w:color w:val="767171" w:themeColor="background2" w:themeShade="80"/>
          <w:lang w:val="en-GB"/>
        </w:rPr>
        <w:t>.</w:t>
      </w:r>
    </w:p>
    <w:p w14:paraId="7846F9A3" w14:textId="73790035" w:rsidR="0000424F" w:rsidRPr="00CF52E8" w:rsidRDefault="00525DE2" w:rsidP="00145DD8">
      <w:pPr>
        <w:pStyle w:val="Listenabsatz"/>
        <w:numPr>
          <w:ilvl w:val="0"/>
          <w:numId w:val="19"/>
        </w:numPr>
        <w:rPr>
          <w:rFonts w:ascii="Arial" w:hAnsi="Arial" w:cs="Arial"/>
          <w:color w:val="767171" w:themeColor="background2" w:themeShade="80"/>
          <w:lang w:val="en-GB"/>
        </w:rPr>
      </w:pPr>
      <w:r w:rsidRPr="00CF52E8">
        <w:rPr>
          <w:rFonts w:ascii="Arial" w:hAnsi="Arial" w:cs="Arial"/>
          <w:color w:val="767171" w:themeColor="background2" w:themeShade="80"/>
          <w:lang w:val="en-GB"/>
        </w:rPr>
        <w:t xml:space="preserve">existing capacity development programmes. </w:t>
      </w:r>
    </w:p>
    <w:p w14:paraId="30B2DCF8" w14:textId="1A621DCF" w:rsidR="00525DE2" w:rsidRPr="00CF52E8" w:rsidRDefault="00525DE2" w:rsidP="00145DD8">
      <w:pPr>
        <w:pStyle w:val="Listenabsatz"/>
        <w:numPr>
          <w:ilvl w:val="0"/>
          <w:numId w:val="19"/>
        </w:numPr>
        <w:rPr>
          <w:rFonts w:ascii="Arial" w:hAnsi="Arial" w:cs="Arial"/>
          <w:color w:val="767171" w:themeColor="background2" w:themeShade="80"/>
          <w:lang w:val="en-GB"/>
        </w:rPr>
      </w:pPr>
      <w:r w:rsidRPr="00CF52E8">
        <w:rPr>
          <w:rFonts w:ascii="Arial" w:hAnsi="Arial" w:cs="Arial"/>
          <w:color w:val="767171" w:themeColor="background2" w:themeShade="80"/>
          <w:lang w:val="en-GB"/>
        </w:rPr>
        <w:t>main capacity development needs for the capacity development programme for the SUMP development process.</w:t>
      </w:r>
    </w:p>
    <w:p w14:paraId="6DEBB173" w14:textId="7E99BCD9" w:rsidR="00456347" w:rsidRPr="00BB1868" w:rsidRDefault="00310AF6" w:rsidP="0003250C">
      <w:pPr>
        <w:pStyle w:val="berschrift2"/>
        <w:rPr>
          <w:lang w:val="en-GB"/>
        </w:rPr>
      </w:pPr>
      <w:bookmarkStart w:id="69" w:name="_Toc24987549"/>
      <w:bookmarkStart w:id="70" w:name="_Toc39148894"/>
      <w:r w:rsidRPr="00BB1868">
        <w:rPr>
          <w:lang w:val="en-GB"/>
        </w:rPr>
        <w:t>Financial framework</w:t>
      </w:r>
      <w:bookmarkEnd w:id="69"/>
      <w:bookmarkEnd w:id="70"/>
    </w:p>
    <w:p w14:paraId="7183800B" w14:textId="32127C5B" w:rsidR="00101A33" w:rsidRPr="00BB1868" w:rsidRDefault="007C53FB" w:rsidP="00101A33">
      <w:pPr>
        <w:pStyle w:val="MYCListingBullets1"/>
        <w:rPr>
          <w:rFonts w:ascii="Arial" w:hAnsi="Arial" w:cs="Arial"/>
          <w:color w:val="767171" w:themeColor="background2" w:themeShade="80"/>
          <w:lang w:val="en-GB"/>
        </w:rPr>
      </w:pPr>
      <w:r w:rsidRPr="00BB1868">
        <w:rPr>
          <w:rFonts w:ascii="Arial" w:hAnsi="Arial" w:cs="Arial"/>
          <w:color w:val="767171" w:themeColor="background2" w:themeShade="80"/>
          <w:lang w:val="en-GB"/>
        </w:rPr>
        <w:t>D</w:t>
      </w:r>
      <w:r w:rsidR="00456347" w:rsidRPr="00BB1868">
        <w:rPr>
          <w:rFonts w:ascii="Arial" w:hAnsi="Arial" w:cs="Arial"/>
          <w:color w:val="767171" w:themeColor="background2" w:themeShade="80"/>
          <w:lang w:val="en-GB"/>
        </w:rPr>
        <w:t>e</w:t>
      </w:r>
      <w:r w:rsidR="00101A33" w:rsidRPr="00BB1868">
        <w:rPr>
          <w:rFonts w:ascii="Arial" w:hAnsi="Arial" w:cs="Arial"/>
          <w:color w:val="767171" w:themeColor="background2" w:themeShade="80"/>
          <w:lang w:val="en-GB"/>
        </w:rPr>
        <w:t xml:space="preserve">scription of the financial capability of local authorities as well as transport authorities and operators engaging in sustainable urban mobility activities. </w:t>
      </w:r>
      <w:r w:rsidR="006D58EB" w:rsidRPr="00BB1868">
        <w:rPr>
          <w:rFonts w:ascii="Arial" w:hAnsi="Arial" w:cs="Arial"/>
          <w:color w:val="767171" w:themeColor="background2" w:themeShade="80"/>
          <w:lang w:val="en-GB"/>
        </w:rPr>
        <w:t xml:space="preserve">Description of national and sub-national funding schemes for urban mobility. Identification of other funding sources. </w:t>
      </w:r>
      <w:r w:rsidR="00456347" w:rsidRPr="00BB1868">
        <w:rPr>
          <w:rFonts w:ascii="Arial" w:hAnsi="Arial" w:cs="Arial"/>
          <w:color w:val="767171" w:themeColor="background2" w:themeShade="80"/>
          <w:lang w:val="en-GB"/>
        </w:rPr>
        <w:t>This is a s</w:t>
      </w:r>
      <w:r w:rsidR="00101A33" w:rsidRPr="00BB1868">
        <w:rPr>
          <w:rFonts w:ascii="Arial" w:hAnsi="Arial" w:cs="Arial"/>
          <w:color w:val="767171" w:themeColor="background2" w:themeShade="80"/>
          <w:lang w:val="en-GB"/>
        </w:rPr>
        <w:t>hort presentation of</w:t>
      </w:r>
      <w:r w:rsidR="00D932CD" w:rsidRPr="00BB1868">
        <w:rPr>
          <w:rFonts w:ascii="Arial" w:hAnsi="Arial" w:cs="Arial"/>
          <w:color w:val="767171" w:themeColor="background2" w:themeShade="80"/>
          <w:lang w:val="en-GB"/>
        </w:rPr>
        <w:t xml:space="preserve"> the</w:t>
      </w:r>
      <w:r w:rsidR="00101A33" w:rsidRPr="00BB1868">
        <w:rPr>
          <w:rFonts w:ascii="Arial" w:hAnsi="Arial" w:cs="Arial"/>
          <w:color w:val="767171" w:themeColor="background2" w:themeShade="80"/>
          <w:lang w:val="en-GB"/>
        </w:rPr>
        <w:t xml:space="preserve"> past (</w:t>
      </w:r>
      <w:r w:rsidR="00D932CD" w:rsidRPr="00BB1868">
        <w:rPr>
          <w:rFonts w:ascii="Arial" w:hAnsi="Arial" w:cs="Arial"/>
          <w:color w:val="767171" w:themeColor="background2" w:themeShade="80"/>
          <w:lang w:val="en-GB"/>
        </w:rPr>
        <w:t xml:space="preserve">approx. </w:t>
      </w:r>
      <w:r w:rsidR="00101A33" w:rsidRPr="00BB1868">
        <w:rPr>
          <w:rFonts w:ascii="Arial" w:hAnsi="Arial" w:cs="Arial"/>
          <w:color w:val="767171" w:themeColor="background2" w:themeShade="80"/>
          <w:lang w:val="en-GB"/>
        </w:rPr>
        <w:t xml:space="preserve">past </w:t>
      </w:r>
      <w:r w:rsidR="00773F4C">
        <w:rPr>
          <w:rFonts w:ascii="Arial" w:hAnsi="Arial" w:cs="Arial"/>
          <w:color w:val="767171" w:themeColor="background2" w:themeShade="80"/>
          <w:lang w:val="en-GB"/>
        </w:rPr>
        <w:t>5</w:t>
      </w:r>
      <w:r w:rsidR="00101A33" w:rsidRPr="00BB1868">
        <w:rPr>
          <w:rFonts w:ascii="Arial" w:hAnsi="Arial" w:cs="Arial"/>
          <w:color w:val="767171" w:themeColor="background2" w:themeShade="80"/>
          <w:lang w:val="en-GB"/>
        </w:rPr>
        <w:t xml:space="preserve"> years) and projected/planned (next </w:t>
      </w:r>
      <w:r w:rsidR="00705F3D" w:rsidRPr="00BB1868">
        <w:rPr>
          <w:rFonts w:ascii="Arial" w:hAnsi="Arial" w:cs="Arial"/>
          <w:color w:val="767171" w:themeColor="background2" w:themeShade="80"/>
          <w:lang w:val="en-GB"/>
        </w:rPr>
        <w:t>2</w:t>
      </w:r>
      <w:r w:rsidR="00101A33" w:rsidRPr="00BB1868">
        <w:rPr>
          <w:rFonts w:ascii="Arial" w:hAnsi="Arial" w:cs="Arial"/>
          <w:color w:val="767171" w:themeColor="background2" w:themeShade="80"/>
          <w:lang w:val="en-GB"/>
        </w:rPr>
        <w:t>-5 years) management and operating budgets.</w:t>
      </w:r>
    </w:p>
    <w:p w14:paraId="592C0297" w14:textId="77777777" w:rsidR="003C3FDD" w:rsidRPr="00BB1868" w:rsidRDefault="003C3FDD" w:rsidP="00101A33">
      <w:pPr>
        <w:pStyle w:val="MYCListingBullets1"/>
        <w:rPr>
          <w:color w:val="767171" w:themeColor="background2" w:themeShade="80"/>
          <w:lang w:val="en-GB"/>
        </w:rPr>
      </w:pPr>
    </w:p>
    <w:p w14:paraId="5CD4206D" w14:textId="085B1896" w:rsidR="00101A33" w:rsidRPr="00BB1868" w:rsidRDefault="00101A33" w:rsidP="00101A33">
      <w:pPr>
        <w:pStyle w:val="MYCListingBullets1"/>
        <w:ind w:left="284" w:hanging="284"/>
        <w:rPr>
          <w:lang w:val="en-GB" w:eastAsia="en-US"/>
        </w:rPr>
      </w:pPr>
      <w:bookmarkStart w:id="71" w:name="_Hlk7115682"/>
    </w:p>
    <w:p w14:paraId="407C5D5D" w14:textId="2EE68448" w:rsidR="00456347" w:rsidRDefault="00456347" w:rsidP="00101A33">
      <w:pPr>
        <w:pStyle w:val="MYCListingBullets1"/>
        <w:ind w:left="284" w:hanging="284"/>
        <w:rPr>
          <w:b/>
          <w:lang w:val="en-GB" w:eastAsia="en-US"/>
        </w:rPr>
      </w:pPr>
    </w:p>
    <w:p w14:paraId="65D4448F" w14:textId="77777777" w:rsidR="00E050F7" w:rsidRDefault="00E050F7" w:rsidP="00E050F7">
      <w:pPr>
        <w:pStyle w:val="Beschriftung"/>
        <w:spacing w:before="240"/>
        <w:jc w:val="center"/>
        <w:rPr>
          <w:rFonts w:ascii="Arial" w:hAnsi="Arial" w:cs="Arial"/>
          <w:color w:val="0066CC"/>
          <w:sz w:val="20"/>
          <w:szCs w:val="20"/>
        </w:rPr>
      </w:pPr>
    </w:p>
    <w:p w14:paraId="775BD422" w14:textId="77777777" w:rsidR="00E050F7" w:rsidRDefault="00E050F7" w:rsidP="00E050F7">
      <w:pPr>
        <w:pStyle w:val="Beschriftung"/>
        <w:spacing w:before="240"/>
        <w:jc w:val="center"/>
        <w:rPr>
          <w:rFonts w:ascii="Arial" w:hAnsi="Arial" w:cs="Arial"/>
          <w:color w:val="0066CC"/>
          <w:sz w:val="20"/>
          <w:szCs w:val="20"/>
        </w:rPr>
      </w:pPr>
    </w:p>
    <w:p w14:paraId="138EB2CB" w14:textId="5DDAD5AF" w:rsidR="00E050F7" w:rsidRDefault="00F50C59" w:rsidP="00E050F7">
      <w:pPr>
        <w:pStyle w:val="Beschriftung"/>
        <w:spacing w:before="240"/>
        <w:jc w:val="center"/>
        <w:rPr>
          <w:rFonts w:ascii="Arial" w:hAnsi="Arial" w:cs="Arial"/>
          <w:color w:val="0066CC"/>
          <w:sz w:val="20"/>
          <w:szCs w:val="20"/>
        </w:rPr>
      </w:pPr>
      <w:r w:rsidRPr="00F50C59">
        <w:rPr>
          <w:rFonts w:ascii="Arial" w:hAnsi="Arial" w:cs="Arial"/>
          <w:noProof/>
          <w:color w:val="0066FF"/>
          <w:sz w:val="20"/>
          <w:szCs w:val="20"/>
        </w:rPr>
        <mc:AlternateContent>
          <mc:Choice Requires="wps">
            <w:drawing>
              <wp:anchor distT="0" distB="0" distL="114300" distR="114300" simplePos="0" relativeHeight="251788288" behindDoc="1" locked="0" layoutInCell="1" allowOverlap="1" wp14:anchorId="6A4C174B" wp14:editId="042AEE7F">
                <wp:simplePos x="0" y="0"/>
                <wp:positionH relativeFrom="margin">
                  <wp:align>right</wp:align>
                </wp:positionH>
                <wp:positionV relativeFrom="paragraph">
                  <wp:posOffset>252095</wp:posOffset>
                </wp:positionV>
                <wp:extent cx="5724525" cy="4038600"/>
                <wp:effectExtent l="0" t="0" r="28575" b="19050"/>
                <wp:wrapNone/>
                <wp:docPr id="1073783281" name="Rechteck 1073783281"/>
                <wp:cNvGraphicFramePr/>
                <a:graphic xmlns:a="http://schemas.openxmlformats.org/drawingml/2006/main">
                  <a:graphicData uri="http://schemas.microsoft.com/office/word/2010/wordprocessingShape">
                    <wps:wsp>
                      <wps:cNvSpPr/>
                      <wps:spPr>
                        <a:xfrm>
                          <a:off x="0" y="0"/>
                          <a:ext cx="5724525" cy="4038600"/>
                        </a:xfrm>
                        <a:prstGeom prst="rect">
                          <a:avLst/>
                        </a:prstGeom>
                        <a:noFill/>
                        <a:ln w="19050">
                          <a:solidFill>
                            <a:srgbClr val="0066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6B31FC1C" id="Rechteck 1073783281" o:spid="_x0000_s1026" style="position:absolute;margin-left:399.55pt;margin-top:19.85pt;width:450.75pt;height:318pt;z-index:-251528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" filled="f" strokecolor="#06f" strokeweight="1.5pt">
                <v:stroke dashstyle="dash"/>
                <w10:wrap anchorx="margin"/>
              </v:rect>
            </w:pict>
          </mc:Fallback>
        </mc:AlternateContent>
      </w:r>
    </w:p>
    <w:p w14:paraId="3007D364" w14:textId="07C276C6" w:rsidR="00E050F7" w:rsidRDefault="00E050F7" w:rsidP="007F24EE">
      <w:pPr>
        <w:pStyle w:val="Beschriftung"/>
        <w:spacing w:before="240"/>
        <w:jc w:val="center"/>
      </w:pPr>
      <w:bookmarkStart w:id="72" w:name="_Toc39149044"/>
      <w:r>
        <w:rPr>
          <w:rFonts w:ascii="Arial" w:hAnsi="Arial" w:cs="Arial"/>
          <w:color w:val="0066CC"/>
          <w:sz w:val="20"/>
          <w:szCs w:val="20"/>
        </w:rPr>
        <w:t>Basic</w:t>
      </w:r>
      <w:r w:rsidRPr="00173849">
        <w:rPr>
          <w:rFonts w:ascii="Arial" w:hAnsi="Arial" w:cs="Arial"/>
          <w:color w:val="0066CC"/>
          <w:sz w:val="20"/>
          <w:szCs w:val="20"/>
        </w:rPr>
        <w:t xml:space="preserve"> element </w:t>
      </w:r>
      <w:r w:rsidRPr="00173849">
        <w:rPr>
          <w:rFonts w:ascii="Arial" w:hAnsi="Arial" w:cs="Arial"/>
          <w:color w:val="0066CC"/>
          <w:sz w:val="20"/>
          <w:szCs w:val="20"/>
        </w:rPr>
        <w:fldChar w:fldCharType="begin"/>
      </w:r>
      <w:r w:rsidRPr="00173849">
        <w:rPr>
          <w:rFonts w:ascii="Arial" w:hAnsi="Arial" w:cs="Arial"/>
          <w:color w:val="0066CC"/>
          <w:sz w:val="20"/>
          <w:szCs w:val="20"/>
        </w:rPr>
        <w:instrText xml:space="preserve"> SEQ Mandatory_element \* ARABIC </w:instrText>
      </w:r>
      <w:r w:rsidRPr="00173849">
        <w:rPr>
          <w:rFonts w:ascii="Arial" w:hAnsi="Arial" w:cs="Arial"/>
          <w:color w:val="0066CC"/>
          <w:sz w:val="20"/>
          <w:szCs w:val="20"/>
        </w:rPr>
        <w:fldChar w:fldCharType="separate"/>
      </w:r>
      <w:r>
        <w:rPr>
          <w:rFonts w:ascii="Arial" w:hAnsi="Arial" w:cs="Arial"/>
          <w:noProof/>
          <w:color w:val="0066CC"/>
          <w:sz w:val="20"/>
          <w:szCs w:val="20"/>
        </w:rPr>
        <w:t>4</w:t>
      </w:r>
      <w:r w:rsidRPr="00173849">
        <w:rPr>
          <w:rFonts w:ascii="Arial" w:hAnsi="Arial" w:cs="Arial"/>
          <w:color w:val="0066CC"/>
          <w:sz w:val="20"/>
          <w:szCs w:val="20"/>
        </w:rPr>
        <w:fldChar w:fldCharType="end"/>
      </w:r>
      <w:r w:rsidRPr="00173849">
        <w:rPr>
          <w:rFonts w:ascii="Arial" w:hAnsi="Arial" w:cs="Arial"/>
          <w:color w:val="0066CC"/>
          <w:sz w:val="20"/>
          <w:szCs w:val="20"/>
        </w:rPr>
        <w:t xml:space="preserve">. </w:t>
      </w:r>
      <w:r w:rsidR="007F24EE">
        <w:rPr>
          <w:rFonts w:ascii="Arial" w:hAnsi="Arial" w:cs="Arial"/>
          <w:b w:val="0"/>
          <w:bCs w:val="0"/>
          <w:color w:val="0066CC"/>
          <w:sz w:val="20"/>
          <w:szCs w:val="20"/>
        </w:rPr>
        <w:t>Presentation of projects in the past five years (table above) and of the planned projects (table below) (Templates).</w:t>
      </w:r>
      <w:bookmarkEnd w:id="72"/>
    </w:p>
    <w:p w14:paraId="6878BD18" w14:textId="77777777" w:rsidR="007F24EE" w:rsidRPr="00D458ED" w:rsidRDefault="007F24EE" w:rsidP="007F24EE">
      <w:pPr>
        <w:pStyle w:val="MYCListingBullets1"/>
        <w:spacing w:before="240"/>
        <w:jc w:val="center"/>
        <w:rPr>
          <w:b/>
          <w:bCs/>
          <w:sz w:val="20"/>
          <w:szCs w:val="20"/>
          <w:lang w:val="en-GB" w:eastAsia="en-US"/>
        </w:rPr>
      </w:pPr>
      <w:r>
        <w:rPr>
          <w:rFonts w:ascii="Arial" w:hAnsi="Arial"/>
          <w:b/>
          <w:bCs/>
          <w:color w:val="000000" w:themeColor="text1"/>
          <w:sz w:val="20"/>
          <w:szCs w:val="20"/>
          <w:lang w:val="en-GB"/>
        </w:rPr>
        <w:t xml:space="preserve">Presentation of projects in the past five years </w:t>
      </w:r>
    </w:p>
    <w:tbl>
      <w:tblPr>
        <w:tblStyle w:val="Gitternetztabelle4Akzent3"/>
        <w:tblW w:w="0" w:type="auto"/>
        <w:jc w:val="center"/>
        <w:tblLook w:val="04A0" w:firstRow="1" w:lastRow="0" w:firstColumn="1" w:lastColumn="0" w:noHBand="0" w:noVBand="1"/>
      </w:tblPr>
      <w:tblGrid>
        <w:gridCol w:w="1734"/>
        <w:gridCol w:w="1694"/>
        <w:gridCol w:w="1738"/>
        <w:gridCol w:w="1822"/>
        <w:gridCol w:w="1814"/>
      </w:tblGrid>
      <w:tr w:rsidR="007F24EE" w14:paraId="28D98AED" w14:textId="77777777" w:rsidTr="007F24E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34" w:type="dxa"/>
            <w:hideMark/>
          </w:tcPr>
          <w:p w14:paraId="7AFB200D" w14:textId="77777777" w:rsidR="007F24EE" w:rsidRPr="005E2966" w:rsidRDefault="007F24EE" w:rsidP="00A22241">
            <w:pPr>
              <w:pStyle w:val="MYCListingBullets1"/>
              <w:jc w:val="center"/>
              <w:rPr>
                <w:rFonts w:ascii="Arial" w:hAnsi="Arial" w:cs="Arial"/>
                <w:bCs w:val="0"/>
                <w:color w:val="000000" w:themeColor="text1"/>
                <w:sz w:val="20"/>
                <w:szCs w:val="20"/>
                <w:lang w:val="en-GB" w:eastAsia="en-US"/>
              </w:rPr>
            </w:pPr>
            <w:r w:rsidRPr="005E2966">
              <w:rPr>
                <w:rFonts w:ascii="Arial" w:hAnsi="Arial" w:cs="Arial"/>
                <w:bCs w:val="0"/>
                <w:color w:val="000000" w:themeColor="text1"/>
                <w:sz w:val="20"/>
                <w:szCs w:val="20"/>
                <w:lang w:val="en-GB" w:eastAsia="en-US"/>
              </w:rPr>
              <w:t>Project / Activity</w:t>
            </w:r>
          </w:p>
        </w:tc>
        <w:tc>
          <w:tcPr>
            <w:tcW w:w="1694" w:type="dxa"/>
            <w:hideMark/>
          </w:tcPr>
          <w:p w14:paraId="0F0986DD" w14:textId="77777777" w:rsidR="007F24EE" w:rsidRPr="005E2966" w:rsidRDefault="007F24EE" w:rsidP="00A22241">
            <w:pPr>
              <w:pStyle w:val="MYCListingBullets1"/>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0"/>
                <w:szCs w:val="20"/>
                <w:lang w:val="en-GB" w:eastAsia="en-US"/>
              </w:rPr>
            </w:pPr>
            <w:r w:rsidRPr="005E2966">
              <w:rPr>
                <w:rFonts w:ascii="Arial" w:hAnsi="Arial" w:cs="Arial"/>
                <w:bCs w:val="0"/>
                <w:color w:val="000000" w:themeColor="text1"/>
                <w:sz w:val="20"/>
                <w:szCs w:val="20"/>
                <w:lang w:val="en-GB" w:eastAsia="en-US"/>
              </w:rPr>
              <w:t>Implementation period</w:t>
            </w:r>
          </w:p>
        </w:tc>
        <w:tc>
          <w:tcPr>
            <w:tcW w:w="1738" w:type="dxa"/>
            <w:hideMark/>
          </w:tcPr>
          <w:p w14:paraId="7B8794BD" w14:textId="77777777" w:rsidR="007F24EE" w:rsidRPr="005E2966" w:rsidRDefault="007F24EE" w:rsidP="00A22241">
            <w:pPr>
              <w:pStyle w:val="MYCListingBullets1"/>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0"/>
                <w:szCs w:val="20"/>
                <w:lang w:val="en-GB" w:eastAsia="en-US"/>
              </w:rPr>
            </w:pPr>
            <w:r w:rsidRPr="005E2966">
              <w:rPr>
                <w:rFonts w:ascii="Arial" w:hAnsi="Arial" w:cs="Arial"/>
                <w:bCs w:val="0"/>
                <w:color w:val="000000" w:themeColor="text1"/>
                <w:sz w:val="20"/>
                <w:szCs w:val="20"/>
                <w:lang w:val="en-GB" w:eastAsia="en-US"/>
              </w:rPr>
              <w:t>Responsibility</w:t>
            </w:r>
          </w:p>
        </w:tc>
        <w:tc>
          <w:tcPr>
            <w:tcW w:w="1822" w:type="dxa"/>
            <w:hideMark/>
          </w:tcPr>
          <w:p w14:paraId="1B62094E" w14:textId="77777777" w:rsidR="007F24EE" w:rsidRPr="005E2966" w:rsidRDefault="007F24EE" w:rsidP="00A22241">
            <w:pPr>
              <w:pStyle w:val="MYCListingBullets1"/>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0"/>
                <w:szCs w:val="20"/>
                <w:lang w:val="en-GB" w:eastAsia="en-US"/>
              </w:rPr>
            </w:pPr>
            <w:r w:rsidRPr="005E2966">
              <w:rPr>
                <w:rFonts w:ascii="Arial" w:hAnsi="Arial" w:cs="Arial"/>
                <w:bCs w:val="0"/>
                <w:color w:val="000000" w:themeColor="text1"/>
                <w:sz w:val="20"/>
                <w:szCs w:val="20"/>
                <w:lang w:val="en-GB" w:eastAsia="en-US"/>
              </w:rPr>
              <w:t>Funding source</w:t>
            </w:r>
          </w:p>
        </w:tc>
        <w:tc>
          <w:tcPr>
            <w:tcW w:w="1814" w:type="dxa"/>
            <w:hideMark/>
          </w:tcPr>
          <w:p w14:paraId="1B0BA584" w14:textId="77777777" w:rsidR="007F24EE" w:rsidRPr="005E2966" w:rsidRDefault="007F24EE" w:rsidP="00A22241">
            <w:pPr>
              <w:pStyle w:val="MYCListingBullets1"/>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0"/>
                <w:szCs w:val="20"/>
                <w:lang w:val="en-GB" w:eastAsia="en-US"/>
              </w:rPr>
            </w:pPr>
            <w:r w:rsidRPr="005E2966">
              <w:rPr>
                <w:rFonts w:ascii="Arial" w:hAnsi="Arial" w:cs="Arial"/>
                <w:bCs w:val="0"/>
                <w:color w:val="000000" w:themeColor="text1"/>
                <w:sz w:val="20"/>
                <w:szCs w:val="20"/>
                <w:lang w:val="en-GB" w:eastAsia="en-US"/>
              </w:rPr>
              <w:t>Cost</w:t>
            </w:r>
          </w:p>
        </w:tc>
      </w:tr>
      <w:tr w:rsidR="007F24EE" w14:paraId="34588BD3" w14:textId="77777777" w:rsidTr="007F24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CB374FF" w14:textId="77777777" w:rsidR="007F24EE" w:rsidRPr="00595403" w:rsidRDefault="007F24EE" w:rsidP="00A22241">
            <w:pPr>
              <w:pStyle w:val="MYCPictures"/>
              <w:keepNext/>
              <w:spacing w:after="0"/>
              <w:jc w:val="left"/>
              <w:rPr>
                <w:rFonts w:ascii="Arial" w:hAnsi="Arial" w:cs="Arial"/>
                <w:b w:val="0"/>
                <w:bCs w:val="0"/>
                <w:color w:val="BFBFBF" w:themeColor="background1" w:themeShade="BF"/>
                <w:sz w:val="20"/>
                <w:szCs w:val="20"/>
                <w:lang w:val="en-GB" w:eastAsia="en-US"/>
              </w:rPr>
            </w:pPr>
            <w:r w:rsidRPr="00595403">
              <w:rPr>
                <w:rFonts w:ascii="Arial" w:hAnsi="Arial" w:cs="Arial"/>
                <w:b w:val="0"/>
                <w:bCs w:val="0"/>
                <w:i/>
                <w:iCs/>
                <w:color w:val="BFBFBF" w:themeColor="background1" w:themeShade="BF"/>
                <w:sz w:val="20"/>
                <w:szCs w:val="20"/>
                <w:lang w:val="en-GB"/>
              </w:rPr>
              <w:t>Extension of the bicycle network</w:t>
            </w:r>
          </w:p>
        </w:tc>
        <w:tc>
          <w:tcPr>
            <w:tcW w:w="169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4B9C3EBE" w14:textId="77777777" w:rsidR="007F24EE" w:rsidRPr="00595403" w:rsidRDefault="007F24EE"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i/>
                <w:iCs/>
                <w:noProof/>
                <w:color w:val="BFBFBF" w:themeColor="background1" w:themeShade="BF"/>
                <w:sz w:val="20"/>
                <w:szCs w:val="20"/>
                <w:lang w:val="en-GB"/>
              </w:rPr>
            </w:pPr>
          </w:p>
          <w:p w14:paraId="441FCC46" w14:textId="77777777" w:rsidR="007F24EE" w:rsidRPr="00595403" w:rsidRDefault="007F24EE"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i/>
                <w:iCs/>
                <w:noProof/>
                <w:color w:val="BFBFBF" w:themeColor="background1" w:themeShade="BF"/>
                <w:sz w:val="20"/>
                <w:szCs w:val="20"/>
                <w:lang w:val="en-GB"/>
              </w:rPr>
            </w:pPr>
            <w:r w:rsidRPr="00595403">
              <w:rPr>
                <w:rFonts w:ascii="Arial" w:hAnsi="Arial" w:cs="Arial"/>
                <w:i/>
                <w:iCs/>
                <w:noProof/>
                <w:color w:val="BFBFBF" w:themeColor="background1" w:themeShade="BF"/>
                <w:sz w:val="20"/>
                <w:szCs w:val="20"/>
                <w:lang w:val="en-GB"/>
              </w:rPr>
              <w:t>2014-2017</w:t>
            </w:r>
          </w:p>
        </w:tc>
        <w:tc>
          <w:tcPr>
            <w:tcW w:w="173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2EC7DB0" w14:textId="77777777" w:rsidR="007F24EE" w:rsidRPr="00595403" w:rsidRDefault="007F24EE"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i/>
                <w:iCs/>
                <w:noProof/>
                <w:color w:val="BFBFBF" w:themeColor="background1" w:themeShade="BF"/>
                <w:sz w:val="20"/>
                <w:szCs w:val="20"/>
                <w:lang w:val="en-GB"/>
              </w:rPr>
            </w:pPr>
          </w:p>
          <w:p w14:paraId="159E7DC4" w14:textId="77777777" w:rsidR="007F24EE" w:rsidRPr="00595403" w:rsidRDefault="007F24EE"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i/>
                <w:iCs/>
                <w:noProof/>
                <w:color w:val="BFBFBF" w:themeColor="background1" w:themeShade="BF"/>
                <w:sz w:val="20"/>
                <w:szCs w:val="20"/>
                <w:lang w:val="en-GB"/>
              </w:rPr>
            </w:pPr>
            <w:r w:rsidRPr="00595403">
              <w:rPr>
                <w:rFonts w:ascii="Arial" w:hAnsi="Arial" w:cs="Arial"/>
                <w:i/>
                <w:iCs/>
                <w:noProof/>
                <w:color w:val="BFBFBF" w:themeColor="background1" w:themeShade="BF"/>
                <w:sz w:val="20"/>
                <w:szCs w:val="20"/>
                <w:lang w:val="en-GB"/>
              </w:rPr>
              <w:t>City of …</w:t>
            </w:r>
          </w:p>
        </w:tc>
        <w:tc>
          <w:tcPr>
            <w:tcW w:w="182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C4B7DD9" w14:textId="77777777" w:rsidR="007F24EE" w:rsidRPr="00595403" w:rsidRDefault="007F24EE"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i/>
                <w:iCs/>
                <w:noProof/>
                <w:color w:val="BFBFBF" w:themeColor="background1" w:themeShade="BF"/>
                <w:sz w:val="20"/>
                <w:szCs w:val="20"/>
                <w:lang w:val="en-GB"/>
              </w:rPr>
            </w:pPr>
            <w:r w:rsidRPr="00595403">
              <w:rPr>
                <w:rFonts w:ascii="Arial" w:hAnsi="Arial" w:cs="Arial"/>
                <w:i/>
                <w:iCs/>
                <w:noProof/>
                <w:color w:val="BFBFBF" w:themeColor="background1" w:themeShade="BF"/>
                <w:sz w:val="20"/>
                <w:szCs w:val="20"/>
                <w:lang w:val="en-GB"/>
              </w:rPr>
              <w:t>Municipal budget and national funding</w:t>
            </w:r>
          </w:p>
        </w:tc>
        <w:tc>
          <w:tcPr>
            <w:tcW w:w="181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727F021" w14:textId="77777777" w:rsidR="007F24EE" w:rsidRPr="00595403" w:rsidRDefault="007F24EE"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i/>
                <w:iCs/>
                <w:noProof/>
                <w:color w:val="BFBFBF" w:themeColor="background1" w:themeShade="BF"/>
                <w:sz w:val="20"/>
                <w:szCs w:val="20"/>
                <w:lang w:val="en-GB"/>
              </w:rPr>
            </w:pPr>
          </w:p>
          <w:p w14:paraId="52341D65" w14:textId="77777777" w:rsidR="007F24EE" w:rsidRPr="00595403" w:rsidRDefault="007F24EE"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i/>
                <w:iCs/>
                <w:noProof/>
                <w:color w:val="BFBFBF" w:themeColor="background1" w:themeShade="BF"/>
                <w:sz w:val="20"/>
                <w:szCs w:val="20"/>
                <w:lang w:val="en-GB"/>
              </w:rPr>
            </w:pPr>
            <w:r w:rsidRPr="00595403">
              <w:rPr>
                <w:rFonts w:ascii="Arial" w:hAnsi="Arial" w:cs="Arial"/>
                <w:i/>
                <w:iCs/>
                <w:noProof/>
                <w:color w:val="BFBFBF" w:themeColor="background1" w:themeShade="BF"/>
                <w:sz w:val="20"/>
                <w:szCs w:val="20"/>
                <w:lang w:val="en-GB"/>
              </w:rPr>
              <w:t>100.000$</w:t>
            </w:r>
          </w:p>
        </w:tc>
      </w:tr>
      <w:tr w:rsidR="007F24EE" w14:paraId="576D9F80" w14:textId="77777777" w:rsidTr="007F24EE">
        <w:trPr>
          <w:jc w:val="center"/>
        </w:trPr>
        <w:tc>
          <w:tcPr>
            <w:cnfStyle w:val="001000000000" w:firstRow="0" w:lastRow="0" w:firstColumn="1" w:lastColumn="0" w:oddVBand="0" w:evenVBand="0" w:oddHBand="0" w:evenHBand="0" w:firstRowFirstColumn="0" w:firstRowLastColumn="0" w:lastRowFirstColumn="0" w:lastRowLastColumn="0"/>
            <w:tcW w:w="17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43F8F937" w14:textId="77777777" w:rsidR="007F24EE" w:rsidRPr="00595403" w:rsidRDefault="007F24EE" w:rsidP="00A22241">
            <w:pPr>
              <w:pStyle w:val="MYCListingBullets1"/>
              <w:rPr>
                <w:rFonts w:ascii="Arial" w:hAnsi="Arial" w:cs="Arial"/>
                <w:color w:val="BFBFBF" w:themeColor="background1" w:themeShade="BF"/>
                <w:sz w:val="20"/>
                <w:szCs w:val="20"/>
                <w:lang w:val="en-GB" w:eastAsia="en-US"/>
              </w:rPr>
            </w:pPr>
            <w:r w:rsidRPr="00595403">
              <w:rPr>
                <w:rFonts w:ascii="Arial" w:hAnsi="Arial" w:cs="Arial"/>
                <w:b w:val="0"/>
                <w:bCs w:val="0"/>
                <w:i/>
                <w:iCs/>
                <w:noProof/>
                <w:color w:val="BFBFBF" w:themeColor="background1" w:themeShade="BF"/>
                <w:sz w:val="20"/>
                <w:szCs w:val="20"/>
                <w:lang w:val="en-GB"/>
              </w:rPr>
              <w:t>…</w:t>
            </w:r>
          </w:p>
        </w:tc>
        <w:tc>
          <w:tcPr>
            <w:tcW w:w="169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17D8B79" w14:textId="77777777" w:rsidR="007F24EE" w:rsidRPr="00595403" w:rsidRDefault="007F24EE" w:rsidP="00A22241">
            <w:pPr>
              <w:pStyle w:val="MYCListingBullets1"/>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20"/>
                <w:szCs w:val="20"/>
                <w:lang w:val="en-GB" w:eastAsia="en-US"/>
              </w:rPr>
            </w:pPr>
          </w:p>
        </w:tc>
        <w:tc>
          <w:tcPr>
            <w:tcW w:w="173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85C684B" w14:textId="77777777" w:rsidR="007F24EE" w:rsidRPr="00595403" w:rsidRDefault="007F24EE" w:rsidP="00A22241">
            <w:pPr>
              <w:pStyle w:val="MYCListingBullets1"/>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20"/>
                <w:szCs w:val="20"/>
                <w:lang w:val="en-GB" w:eastAsia="en-US"/>
              </w:rPr>
            </w:pPr>
          </w:p>
        </w:tc>
        <w:tc>
          <w:tcPr>
            <w:tcW w:w="182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5C19B5B9" w14:textId="77777777" w:rsidR="007F24EE" w:rsidRPr="00595403" w:rsidRDefault="007F24EE" w:rsidP="00A22241">
            <w:pPr>
              <w:pStyle w:val="MYCListingBullets1"/>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20"/>
                <w:szCs w:val="20"/>
                <w:lang w:val="en-GB" w:eastAsia="en-US"/>
              </w:rPr>
            </w:pPr>
          </w:p>
        </w:tc>
        <w:tc>
          <w:tcPr>
            <w:tcW w:w="181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15D680D" w14:textId="77777777" w:rsidR="007F24EE" w:rsidRPr="00595403" w:rsidRDefault="007F24EE" w:rsidP="00A22241">
            <w:pPr>
              <w:pStyle w:val="MYCListingBullets1"/>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20"/>
                <w:szCs w:val="20"/>
                <w:lang w:val="en-GB" w:eastAsia="en-US"/>
              </w:rPr>
            </w:pPr>
          </w:p>
        </w:tc>
      </w:tr>
      <w:tr w:rsidR="007F24EE" w14:paraId="3B6DF4A4" w14:textId="77777777" w:rsidTr="007F24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38CD71B" w14:textId="77777777" w:rsidR="007F24EE" w:rsidRDefault="007F24EE" w:rsidP="00A22241">
            <w:pPr>
              <w:pStyle w:val="MYCListingBullets1"/>
              <w:rPr>
                <w:rFonts w:ascii="Arial" w:hAnsi="Arial" w:cs="Arial"/>
                <w:color w:val="000000" w:themeColor="text1"/>
                <w:sz w:val="20"/>
                <w:szCs w:val="20"/>
                <w:lang w:val="en-GB" w:eastAsia="en-US"/>
              </w:rPr>
            </w:pPr>
          </w:p>
        </w:tc>
        <w:tc>
          <w:tcPr>
            <w:tcW w:w="169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D24E5F9" w14:textId="77777777" w:rsidR="007F24EE" w:rsidRDefault="007F24EE"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val="en-GB" w:eastAsia="en-US"/>
              </w:rPr>
            </w:pPr>
          </w:p>
        </w:tc>
        <w:tc>
          <w:tcPr>
            <w:tcW w:w="173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B976004" w14:textId="77777777" w:rsidR="007F24EE" w:rsidRDefault="007F24EE"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val="en-GB" w:eastAsia="en-US"/>
              </w:rPr>
            </w:pPr>
          </w:p>
        </w:tc>
        <w:tc>
          <w:tcPr>
            <w:tcW w:w="182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94B5C49" w14:textId="77777777" w:rsidR="007F24EE" w:rsidRDefault="007F24EE"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val="en-GB" w:eastAsia="en-US"/>
              </w:rPr>
            </w:pPr>
          </w:p>
        </w:tc>
        <w:tc>
          <w:tcPr>
            <w:tcW w:w="181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B202667" w14:textId="77777777" w:rsidR="007F24EE" w:rsidRDefault="007F24EE"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val="en-GB" w:eastAsia="en-US"/>
              </w:rPr>
            </w:pPr>
          </w:p>
        </w:tc>
      </w:tr>
    </w:tbl>
    <w:p w14:paraId="044F0C67" w14:textId="77777777" w:rsidR="007F24EE" w:rsidRPr="00D458ED" w:rsidRDefault="007F24EE" w:rsidP="007F24EE">
      <w:pPr>
        <w:pStyle w:val="MYCListingBullets1"/>
        <w:spacing w:before="240"/>
        <w:jc w:val="center"/>
        <w:rPr>
          <w:rFonts w:ascii="Arial" w:hAnsi="Arial"/>
          <w:b/>
          <w:bCs/>
          <w:color w:val="000000" w:themeColor="text1"/>
          <w:sz w:val="20"/>
          <w:szCs w:val="20"/>
          <w:lang w:val="en-GB"/>
        </w:rPr>
      </w:pPr>
      <w:r>
        <w:rPr>
          <w:rFonts w:ascii="Arial" w:hAnsi="Arial"/>
          <w:b/>
          <w:bCs/>
          <w:color w:val="000000" w:themeColor="text1"/>
          <w:sz w:val="20"/>
          <w:szCs w:val="20"/>
          <w:lang w:val="en-GB"/>
        </w:rPr>
        <w:t>Presentation of planned projects (2-5 years)</w:t>
      </w:r>
    </w:p>
    <w:tbl>
      <w:tblPr>
        <w:tblStyle w:val="Gitternetztabelle4Akzent3"/>
        <w:tblW w:w="0" w:type="auto"/>
        <w:jc w:val="center"/>
        <w:tblLook w:val="04A0" w:firstRow="1" w:lastRow="0" w:firstColumn="1" w:lastColumn="0" w:noHBand="0" w:noVBand="1"/>
      </w:tblPr>
      <w:tblGrid>
        <w:gridCol w:w="1736"/>
        <w:gridCol w:w="1694"/>
        <w:gridCol w:w="1738"/>
        <w:gridCol w:w="1822"/>
        <w:gridCol w:w="1814"/>
      </w:tblGrid>
      <w:tr w:rsidR="007F24EE" w14:paraId="6FDB6158" w14:textId="77777777" w:rsidTr="007F24E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36" w:type="dxa"/>
            <w:hideMark/>
          </w:tcPr>
          <w:p w14:paraId="679B7035" w14:textId="77777777" w:rsidR="007F24EE" w:rsidRPr="005E2966" w:rsidRDefault="007F24EE" w:rsidP="00A22241">
            <w:pPr>
              <w:pStyle w:val="MYCListingBullets1"/>
              <w:jc w:val="center"/>
              <w:rPr>
                <w:rFonts w:ascii="Arial" w:hAnsi="Arial" w:cs="Arial"/>
                <w:bCs w:val="0"/>
                <w:color w:val="000000" w:themeColor="text1"/>
                <w:sz w:val="20"/>
                <w:szCs w:val="20"/>
                <w:lang w:val="en-GB" w:eastAsia="en-US"/>
              </w:rPr>
            </w:pPr>
            <w:r w:rsidRPr="005E2966">
              <w:rPr>
                <w:rFonts w:ascii="Arial" w:hAnsi="Arial" w:cs="Arial"/>
                <w:bCs w:val="0"/>
                <w:color w:val="000000" w:themeColor="text1"/>
                <w:sz w:val="20"/>
                <w:szCs w:val="20"/>
                <w:lang w:val="en-GB" w:eastAsia="en-US"/>
              </w:rPr>
              <w:t>Project / Activity</w:t>
            </w:r>
          </w:p>
        </w:tc>
        <w:tc>
          <w:tcPr>
            <w:tcW w:w="1634" w:type="dxa"/>
            <w:hideMark/>
          </w:tcPr>
          <w:p w14:paraId="512C8236" w14:textId="77777777" w:rsidR="007F24EE" w:rsidRPr="005E2966" w:rsidRDefault="007F24EE" w:rsidP="00A22241">
            <w:pPr>
              <w:pStyle w:val="MYCListingBullets1"/>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0"/>
                <w:szCs w:val="20"/>
                <w:lang w:val="en-GB" w:eastAsia="en-US"/>
              </w:rPr>
            </w:pPr>
            <w:r w:rsidRPr="005E2966">
              <w:rPr>
                <w:rFonts w:ascii="Arial" w:hAnsi="Arial" w:cs="Arial"/>
                <w:bCs w:val="0"/>
                <w:color w:val="000000" w:themeColor="text1"/>
                <w:sz w:val="20"/>
                <w:szCs w:val="20"/>
                <w:lang w:val="en-GB" w:eastAsia="en-US"/>
              </w:rPr>
              <w:t>Implementation period</w:t>
            </w:r>
          </w:p>
        </w:tc>
        <w:tc>
          <w:tcPr>
            <w:tcW w:w="1738" w:type="dxa"/>
            <w:hideMark/>
          </w:tcPr>
          <w:p w14:paraId="338C2D1B" w14:textId="77777777" w:rsidR="007F24EE" w:rsidRPr="005E2966" w:rsidRDefault="007F24EE" w:rsidP="00A22241">
            <w:pPr>
              <w:pStyle w:val="MYCListingBullets1"/>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0"/>
                <w:szCs w:val="20"/>
                <w:lang w:val="en-GB" w:eastAsia="en-US"/>
              </w:rPr>
            </w:pPr>
            <w:r w:rsidRPr="005E2966">
              <w:rPr>
                <w:rFonts w:ascii="Arial" w:hAnsi="Arial" w:cs="Arial"/>
                <w:bCs w:val="0"/>
                <w:color w:val="000000" w:themeColor="text1"/>
                <w:sz w:val="20"/>
                <w:szCs w:val="20"/>
                <w:lang w:val="en-GB" w:eastAsia="en-US"/>
              </w:rPr>
              <w:t>Responsibility</w:t>
            </w:r>
          </w:p>
        </w:tc>
        <w:tc>
          <w:tcPr>
            <w:tcW w:w="1822" w:type="dxa"/>
            <w:hideMark/>
          </w:tcPr>
          <w:p w14:paraId="23AB3655" w14:textId="77777777" w:rsidR="007F24EE" w:rsidRPr="005E2966" w:rsidRDefault="007F24EE" w:rsidP="00A22241">
            <w:pPr>
              <w:pStyle w:val="MYCListingBullets1"/>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0"/>
                <w:szCs w:val="20"/>
                <w:lang w:val="en-GB" w:eastAsia="en-US"/>
              </w:rPr>
            </w:pPr>
            <w:r w:rsidRPr="005E2966">
              <w:rPr>
                <w:rFonts w:ascii="Arial" w:hAnsi="Arial" w:cs="Arial"/>
                <w:bCs w:val="0"/>
                <w:color w:val="000000" w:themeColor="text1"/>
                <w:sz w:val="20"/>
                <w:szCs w:val="20"/>
                <w:lang w:val="en-GB" w:eastAsia="en-US"/>
              </w:rPr>
              <w:t>Funding source</w:t>
            </w:r>
          </w:p>
        </w:tc>
        <w:tc>
          <w:tcPr>
            <w:tcW w:w="1814" w:type="dxa"/>
            <w:hideMark/>
          </w:tcPr>
          <w:p w14:paraId="7A502654" w14:textId="77777777" w:rsidR="007F24EE" w:rsidRPr="005E2966" w:rsidRDefault="007F24EE" w:rsidP="00A22241">
            <w:pPr>
              <w:pStyle w:val="MYCListingBullets1"/>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0"/>
                <w:szCs w:val="20"/>
                <w:lang w:val="en-GB" w:eastAsia="en-US"/>
              </w:rPr>
            </w:pPr>
            <w:r w:rsidRPr="005E2966">
              <w:rPr>
                <w:rFonts w:ascii="Arial" w:hAnsi="Arial" w:cs="Arial"/>
                <w:bCs w:val="0"/>
                <w:color w:val="000000" w:themeColor="text1"/>
                <w:sz w:val="20"/>
                <w:szCs w:val="20"/>
                <w:lang w:val="en-GB" w:eastAsia="en-US"/>
              </w:rPr>
              <w:t>Cost</w:t>
            </w:r>
          </w:p>
        </w:tc>
      </w:tr>
      <w:tr w:rsidR="007F24EE" w14:paraId="226B3695" w14:textId="77777777" w:rsidTr="007F24EE">
        <w:trPr>
          <w:cnfStyle w:val="000000100000" w:firstRow="0" w:lastRow="0" w:firstColumn="0" w:lastColumn="0" w:oddVBand="0" w:evenVBand="0" w:oddHBand="1" w:evenHBand="0" w:firstRowFirstColumn="0" w:firstRowLastColumn="0" w:lastRowFirstColumn="0" w:lastRowLastColumn="0"/>
          <w:trHeight w:val="429"/>
          <w:jc w:val="center"/>
        </w:trPr>
        <w:tc>
          <w:tcPr>
            <w:cnfStyle w:val="001000000000" w:firstRow="0" w:lastRow="0" w:firstColumn="1" w:lastColumn="0" w:oddVBand="0" w:evenVBand="0" w:oddHBand="0" w:evenHBand="0" w:firstRowFirstColumn="0" w:firstRowLastColumn="0" w:lastRowFirstColumn="0" w:lastRowLastColumn="0"/>
            <w:tcW w:w="173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E325E7C" w14:textId="77777777" w:rsidR="007F24EE" w:rsidRDefault="007F24EE" w:rsidP="00A22241">
            <w:pPr>
              <w:pStyle w:val="Style2"/>
              <w:numPr>
                <w:ilvl w:val="0"/>
                <w:numId w:val="0"/>
              </w:numPr>
              <w:rPr>
                <w:b/>
                <w:bCs/>
                <w:sz w:val="2"/>
                <w:szCs w:val="2"/>
              </w:rPr>
            </w:pPr>
          </w:p>
          <w:p w14:paraId="7D5F9C13" w14:textId="77777777" w:rsidR="007F24EE" w:rsidRPr="005E2966" w:rsidRDefault="007F24EE" w:rsidP="00A22241">
            <w:pPr>
              <w:pStyle w:val="Style2"/>
              <w:numPr>
                <w:ilvl w:val="0"/>
                <w:numId w:val="0"/>
              </w:numPr>
              <w:rPr>
                <w:sz w:val="2"/>
                <w:szCs w:val="2"/>
              </w:rPr>
            </w:pPr>
          </w:p>
        </w:tc>
        <w:tc>
          <w:tcPr>
            <w:tcW w:w="16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57F38DB8" w14:textId="77777777" w:rsidR="007F24EE" w:rsidRDefault="007F24EE"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val="en-GB" w:eastAsia="en-US"/>
              </w:rPr>
            </w:pPr>
          </w:p>
        </w:tc>
        <w:tc>
          <w:tcPr>
            <w:tcW w:w="173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590BFC2" w14:textId="77777777" w:rsidR="007F24EE" w:rsidRDefault="007F24EE"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val="en-GB" w:eastAsia="en-US"/>
              </w:rPr>
            </w:pPr>
          </w:p>
        </w:tc>
        <w:tc>
          <w:tcPr>
            <w:tcW w:w="182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D194F3E" w14:textId="77777777" w:rsidR="007F24EE" w:rsidRDefault="007F24EE"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val="en-GB" w:eastAsia="en-US"/>
              </w:rPr>
            </w:pPr>
          </w:p>
        </w:tc>
        <w:tc>
          <w:tcPr>
            <w:tcW w:w="181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F01C83B" w14:textId="77777777" w:rsidR="007F24EE" w:rsidRDefault="007F24EE"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val="en-GB" w:eastAsia="en-US"/>
              </w:rPr>
            </w:pPr>
          </w:p>
        </w:tc>
      </w:tr>
      <w:tr w:rsidR="007F24EE" w14:paraId="4FAE1891" w14:textId="77777777" w:rsidTr="007F24EE">
        <w:trPr>
          <w:jc w:val="center"/>
        </w:trPr>
        <w:tc>
          <w:tcPr>
            <w:cnfStyle w:val="001000000000" w:firstRow="0" w:lastRow="0" w:firstColumn="1" w:lastColumn="0" w:oddVBand="0" w:evenVBand="0" w:oddHBand="0" w:evenHBand="0" w:firstRowFirstColumn="0" w:firstRowLastColumn="0" w:lastRowFirstColumn="0" w:lastRowLastColumn="0"/>
            <w:tcW w:w="173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619BFFC" w14:textId="77777777" w:rsidR="007F24EE" w:rsidRDefault="007F24EE" w:rsidP="00A22241">
            <w:pPr>
              <w:pStyle w:val="MYCListingBullets1"/>
              <w:rPr>
                <w:rFonts w:ascii="Arial" w:hAnsi="Arial" w:cs="Arial"/>
                <w:color w:val="000000" w:themeColor="text1"/>
                <w:sz w:val="20"/>
                <w:szCs w:val="20"/>
                <w:lang w:val="en-GB" w:eastAsia="en-US"/>
              </w:rPr>
            </w:pPr>
          </w:p>
        </w:tc>
        <w:tc>
          <w:tcPr>
            <w:tcW w:w="16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4E6CF76" w14:textId="77777777" w:rsidR="007F24EE" w:rsidRDefault="007F24EE" w:rsidP="00A22241">
            <w:pPr>
              <w:pStyle w:val="MYCListingBullets1"/>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lang w:val="en-GB" w:eastAsia="en-US"/>
              </w:rPr>
            </w:pPr>
          </w:p>
        </w:tc>
        <w:tc>
          <w:tcPr>
            <w:tcW w:w="173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5B19C16" w14:textId="77777777" w:rsidR="007F24EE" w:rsidRDefault="007F24EE" w:rsidP="00A22241">
            <w:pPr>
              <w:pStyle w:val="MYCListingBullets1"/>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lang w:val="en-GB" w:eastAsia="en-US"/>
              </w:rPr>
            </w:pPr>
          </w:p>
        </w:tc>
        <w:tc>
          <w:tcPr>
            <w:tcW w:w="182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9BDD700" w14:textId="77777777" w:rsidR="007F24EE" w:rsidRDefault="007F24EE" w:rsidP="00A22241">
            <w:pPr>
              <w:pStyle w:val="MYCListingBullets1"/>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lang w:val="en-GB" w:eastAsia="en-US"/>
              </w:rPr>
            </w:pPr>
          </w:p>
        </w:tc>
        <w:tc>
          <w:tcPr>
            <w:tcW w:w="181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2EE0121" w14:textId="77777777" w:rsidR="007F24EE" w:rsidRDefault="007F24EE" w:rsidP="00A22241">
            <w:pPr>
              <w:pStyle w:val="MYCListingBullets1"/>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lang w:val="en-GB" w:eastAsia="en-US"/>
              </w:rPr>
            </w:pPr>
          </w:p>
        </w:tc>
      </w:tr>
      <w:tr w:rsidR="007F24EE" w14:paraId="468E636E" w14:textId="77777777" w:rsidTr="007F24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3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4F15AC0" w14:textId="77777777" w:rsidR="007F24EE" w:rsidRDefault="007F24EE" w:rsidP="00A22241">
            <w:pPr>
              <w:pStyle w:val="MYCListingBullets1"/>
              <w:rPr>
                <w:rFonts w:ascii="Arial" w:hAnsi="Arial" w:cs="Arial"/>
                <w:color w:val="000000" w:themeColor="text1"/>
                <w:sz w:val="20"/>
                <w:szCs w:val="20"/>
                <w:lang w:val="en-GB" w:eastAsia="en-US"/>
              </w:rPr>
            </w:pPr>
          </w:p>
        </w:tc>
        <w:tc>
          <w:tcPr>
            <w:tcW w:w="16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A335D0E" w14:textId="77777777" w:rsidR="007F24EE" w:rsidRDefault="007F24EE"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val="en-GB" w:eastAsia="en-US"/>
              </w:rPr>
            </w:pPr>
          </w:p>
        </w:tc>
        <w:tc>
          <w:tcPr>
            <w:tcW w:w="173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F85ABBE" w14:textId="77777777" w:rsidR="007F24EE" w:rsidRDefault="007F24EE"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val="en-GB" w:eastAsia="en-US"/>
              </w:rPr>
            </w:pPr>
          </w:p>
        </w:tc>
        <w:tc>
          <w:tcPr>
            <w:tcW w:w="182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61A60B5" w14:textId="77777777" w:rsidR="007F24EE" w:rsidRDefault="007F24EE"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val="en-GB" w:eastAsia="en-US"/>
              </w:rPr>
            </w:pPr>
          </w:p>
        </w:tc>
        <w:tc>
          <w:tcPr>
            <w:tcW w:w="181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CFCBA93" w14:textId="77777777" w:rsidR="007F24EE" w:rsidRDefault="007F24EE"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val="en-GB" w:eastAsia="en-US"/>
              </w:rPr>
            </w:pPr>
          </w:p>
        </w:tc>
      </w:tr>
    </w:tbl>
    <w:p w14:paraId="5C6D7F1E" w14:textId="77777777" w:rsidR="00E050F7" w:rsidRPr="00BB1868" w:rsidRDefault="00E050F7" w:rsidP="00101A33">
      <w:pPr>
        <w:pStyle w:val="MYCListingBullets1"/>
        <w:ind w:left="284" w:hanging="284"/>
        <w:rPr>
          <w:b/>
          <w:lang w:val="en-GB" w:eastAsia="en-US"/>
        </w:rPr>
      </w:pPr>
    </w:p>
    <w:p w14:paraId="2256E3A2" w14:textId="1FE9D20A" w:rsidR="009A0F55" w:rsidRPr="00BB1868" w:rsidRDefault="006122D0" w:rsidP="009A0F55">
      <w:pPr>
        <w:pStyle w:val="berschrift2"/>
        <w:rPr>
          <w:lang w:val="en-GB"/>
        </w:rPr>
      </w:pPr>
      <w:bookmarkStart w:id="73" w:name="_Toc24987550"/>
      <w:bookmarkStart w:id="74" w:name="_Toc39148895"/>
      <w:r w:rsidRPr="00BB1868">
        <w:rPr>
          <w:lang w:val="en-GB"/>
        </w:rPr>
        <w:t>Planning framework</w:t>
      </w:r>
      <w:bookmarkEnd w:id="73"/>
      <w:bookmarkEnd w:id="74"/>
    </w:p>
    <w:p w14:paraId="16E3080D" w14:textId="77777777" w:rsidR="009B5B61" w:rsidRDefault="006122D0" w:rsidP="009B5B61">
      <w:pPr>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Mapping of existing </w:t>
      </w:r>
      <w:r w:rsidR="001D148C" w:rsidRPr="00BB1868">
        <w:rPr>
          <w:rFonts w:ascii="Arial" w:hAnsi="Arial" w:cs="Arial"/>
          <w:color w:val="767171" w:themeColor="background2" w:themeShade="80"/>
          <w:lang w:val="en-GB"/>
        </w:rPr>
        <w:t xml:space="preserve">plans </w:t>
      </w:r>
      <w:r w:rsidRPr="00BB1868">
        <w:rPr>
          <w:rFonts w:ascii="Arial" w:hAnsi="Arial" w:cs="Arial"/>
          <w:color w:val="767171" w:themeColor="background2" w:themeShade="80"/>
          <w:lang w:val="en-GB"/>
        </w:rPr>
        <w:t xml:space="preserve">related to transport </w:t>
      </w:r>
      <w:r w:rsidR="001D148C" w:rsidRPr="00BB1868">
        <w:rPr>
          <w:rFonts w:ascii="Arial" w:hAnsi="Arial" w:cs="Arial"/>
          <w:color w:val="767171" w:themeColor="background2" w:themeShade="80"/>
          <w:lang w:val="en-GB"/>
        </w:rPr>
        <w:t xml:space="preserve">at different levels </w:t>
      </w:r>
      <w:r w:rsidRPr="00BB1868">
        <w:rPr>
          <w:rFonts w:ascii="Arial" w:hAnsi="Arial" w:cs="Arial"/>
          <w:color w:val="767171" w:themeColor="background2" w:themeShade="80"/>
          <w:lang w:val="en-GB"/>
        </w:rPr>
        <w:t xml:space="preserve">(national, regional, local, district) </w:t>
      </w:r>
      <w:r w:rsidR="001D148C" w:rsidRPr="00BB1868">
        <w:rPr>
          <w:rFonts w:ascii="Arial" w:hAnsi="Arial" w:cs="Arial"/>
          <w:color w:val="767171" w:themeColor="background2" w:themeShade="80"/>
          <w:lang w:val="en-GB"/>
        </w:rPr>
        <w:t>and scope</w:t>
      </w:r>
      <w:r w:rsidRPr="00BB1868">
        <w:rPr>
          <w:rFonts w:ascii="Arial" w:hAnsi="Arial" w:cs="Arial"/>
          <w:color w:val="767171" w:themeColor="background2" w:themeShade="80"/>
          <w:lang w:val="en-GB"/>
        </w:rPr>
        <w:t xml:space="preserve"> (e.g. road, rail, public transport) developed by sectors (e.g. urban development, environment, parking management plans etc.)</w:t>
      </w:r>
      <w:r w:rsidR="00D932CD" w:rsidRPr="00BB1868">
        <w:rPr>
          <w:rFonts w:ascii="Arial" w:hAnsi="Arial" w:cs="Arial"/>
          <w:color w:val="767171" w:themeColor="background2" w:themeShade="80"/>
          <w:lang w:val="en-GB"/>
        </w:rPr>
        <w:t>.</w:t>
      </w:r>
    </w:p>
    <w:p w14:paraId="2D0B1FF9" w14:textId="04F8A436" w:rsidR="009B5B61" w:rsidRPr="00CF52E8" w:rsidRDefault="00AB1C78" w:rsidP="00CF52E8">
      <w:pPr>
        <w:pStyle w:val="berschrift2"/>
        <w:rPr>
          <w:lang w:val="en-GB"/>
        </w:rPr>
      </w:pPr>
      <w:bookmarkStart w:id="75" w:name="_Toc39148896"/>
      <w:r>
        <w:rPr>
          <w:lang w:val="en-GB"/>
        </w:rPr>
        <w:t>Demographical data and u</w:t>
      </w:r>
      <w:r w:rsidR="009B5B61" w:rsidRPr="00CF52E8">
        <w:rPr>
          <w:lang w:val="en-GB"/>
        </w:rPr>
        <w:t>rban development</w:t>
      </w:r>
      <w:bookmarkEnd w:id="75"/>
    </w:p>
    <w:p w14:paraId="3B8C8D1B" w14:textId="3CE515E0" w:rsidR="009B5B61" w:rsidRPr="00BB1868" w:rsidRDefault="009B5B61" w:rsidP="009B5B61">
      <w:pPr>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Presentation of key data on </w:t>
      </w:r>
      <w:r w:rsidR="00AB1C78">
        <w:rPr>
          <w:rFonts w:ascii="Arial" w:hAnsi="Arial" w:cs="Arial"/>
          <w:color w:val="767171" w:themeColor="background2" w:themeShade="80"/>
          <w:lang w:val="en-GB"/>
        </w:rPr>
        <w:t xml:space="preserve">urban development and the </w:t>
      </w:r>
      <w:r w:rsidRPr="00BB1868">
        <w:rPr>
          <w:rFonts w:ascii="Arial" w:hAnsi="Arial" w:cs="Arial"/>
          <w:color w:val="767171" w:themeColor="background2" w:themeShade="80"/>
          <w:lang w:val="en-GB"/>
        </w:rPr>
        <w:t>population (such as household size, car ownership, type of housing, employment, etc.), jobs, major traffic generators (hospitals, universities, etc.), and projects (equipment, facilities, infrastructure for health, education, etc.).</w:t>
      </w:r>
    </w:p>
    <w:p w14:paraId="1A0E1403" w14:textId="77777777" w:rsidR="009B5B61" w:rsidRPr="00BB1868" w:rsidRDefault="009B5B61" w:rsidP="009B5B61">
      <w:pPr>
        <w:rPr>
          <w:rFonts w:ascii="Arial" w:hAnsi="Arial" w:cs="Arial"/>
          <w:color w:val="767171" w:themeColor="background2" w:themeShade="80"/>
          <w:lang w:val="en-GB"/>
        </w:rPr>
      </w:pPr>
      <w:r w:rsidRPr="00BB1868">
        <w:rPr>
          <w:rFonts w:ascii="Arial" w:hAnsi="Arial" w:cs="Arial"/>
          <w:color w:val="767171" w:themeColor="background2" w:themeShade="80"/>
          <w:lang w:val="en-GB"/>
        </w:rPr>
        <w:t>The data is presented for the reference year and should include a forecast for the identified planning horizons: short-term: 2-3 years, medium-term: 5 years, long-term: 10-15 years.</w:t>
      </w:r>
    </w:p>
    <w:p w14:paraId="26F149D5" w14:textId="3CFA9591" w:rsidR="001D148C" w:rsidRPr="00BB1868" w:rsidRDefault="001D148C">
      <w:pPr>
        <w:rPr>
          <w:rFonts w:ascii="Arial" w:hAnsi="Arial" w:cs="Arial"/>
          <w:color w:val="767171" w:themeColor="background2" w:themeShade="80"/>
          <w:lang w:val="en-GB"/>
        </w:rPr>
      </w:pPr>
    </w:p>
    <w:p w14:paraId="719265B9" w14:textId="1CBA83B2" w:rsidR="009A0F55" w:rsidRPr="00BB1868" w:rsidRDefault="009A0F55" w:rsidP="009A0F55">
      <w:pPr>
        <w:rPr>
          <w:lang w:val="en-GB"/>
        </w:rPr>
      </w:pPr>
    </w:p>
    <w:bookmarkStart w:id="76" w:name="_Toc39046732"/>
    <w:bookmarkEnd w:id="71"/>
    <w:p w14:paraId="6309BEA9" w14:textId="5837039C" w:rsidR="00E050F7" w:rsidRPr="00756EF8" w:rsidRDefault="002510D5" w:rsidP="00E050F7">
      <w:pPr>
        <w:pStyle w:val="Beschriftung"/>
        <w:jc w:val="center"/>
        <w:rPr>
          <w:rFonts w:ascii="Arial" w:hAnsi="Arial" w:cs="Arial"/>
          <w:b w:val="0"/>
          <w:color w:val="00B050"/>
          <w:sz w:val="20"/>
          <w:szCs w:val="20"/>
          <w:lang w:val="es-MX"/>
        </w:rPr>
      </w:pPr>
      <w:r>
        <w:rPr>
          <w:rFonts w:ascii="Arial" w:hAnsi="Arial" w:cs="Arial"/>
          <w:noProof/>
          <w:color w:val="00B050"/>
          <w:sz w:val="20"/>
          <w:szCs w:val="20"/>
        </w:rPr>
        <w:lastRenderedPageBreak/>
        <mc:AlternateContent>
          <mc:Choice Requires="wps">
            <w:drawing>
              <wp:anchor distT="0" distB="0" distL="114300" distR="114300" simplePos="0" relativeHeight="251676672" behindDoc="1" locked="0" layoutInCell="1" allowOverlap="1" wp14:anchorId="5CFF4F3B" wp14:editId="79468783">
                <wp:simplePos x="0" y="0"/>
                <wp:positionH relativeFrom="margin">
                  <wp:align>right</wp:align>
                </wp:positionH>
                <wp:positionV relativeFrom="paragraph">
                  <wp:posOffset>-111760</wp:posOffset>
                </wp:positionV>
                <wp:extent cx="5734050" cy="4076700"/>
                <wp:effectExtent l="0" t="0" r="19050" b="19050"/>
                <wp:wrapNone/>
                <wp:docPr id="1073783235" name="Rechteck 1073783235"/>
                <wp:cNvGraphicFramePr/>
                <a:graphic xmlns:a="http://schemas.openxmlformats.org/drawingml/2006/main">
                  <a:graphicData uri="http://schemas.microsoft.com/office/word/2010/wordprocessingShape">
                    <wps:wsp>
                      <wps:cNvSpPr/>
                      <wps:spPr>
                        <a:xfrm>
                          <a:off x="0" y="0"/>
                          <a:ext cx="5734050" cy="4076700"/>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62EB8322" id="Rechteck 1073783235" o:spid="_x0000_s1026" style="position:absolute;margin-left:400.3pt;margin-top:-8.8pt;width:451.5pt;height:321pt;z-index:-251639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" filled="f" strokecolor="#00b050" strokeweight="1.5pt">
                <v:stroke dashstyle="dash"/>
                <w10:wrap anchorx="margin"/>
              </v:rect>
            </w:pict>
          </mc:Fallback>
        </mc:AlternateContent>
      </w:r>
      <w:r>
        <w:rPr>
          <w:noProof/>
          <w:lang w:val="fr-FR"/>
        </w:rPr>
        <w:drawing>
          <wp:anchor distT="0" distB="0" distL="114300" distR="114300" simplePos="0" relativeHeight="251677696" behindDoc="0" locked="0" layoutInCell="1" allowOverlap="1" wp14:anchorId="5DD65556" wp14:editId="1C5489A7">
            <wp:simplePos x="0" y="0"/>
            <wp:positionH relativeFrom="margin">
              <wp:align>center</wp:align>
            </wp:positionH>
            <wp:positionV relativeFrom="paragraph">
              <wp:posOffset>421640</wp:posOffset>
            </wp:positionV>
            <wp:extent cx="5560060" cy="3470275"/>
            <wp:effectExtent l="0" t="0" r="2540" b="0"/>
            <wp:wrapSquare wrapText="bothSides"/>
            <wp:docPr id="1073770959" name="Picture 9">
              <a:extLst xmlns:a="http://schemas.openxmlformats.org/drawingml/2006/main">
                <a:ext uri="{FF2B5EF4-FFF2-40B4-BE49-F238E27FC236}">
                  <a16:creationId xmlns:a16="http://schemas.microsoft.com/office/drawing/2014/main" id="{3496D3A2-711A-4463-A6B4-E0EC0932215D}"/>
                </a:ext>
              </a:extLst>
            </wp:docPr>
            <wp:cNvGraphicFramePr/>
            <a:graphic xmlns:a="http://schemas.openxmlformats.org/drawingml/2006/main">
              <a:graphicData uri="http://schemas.openxmlformats.org/drawingml/2006/picture">
                <pic:pic xmlns:pic="http://schemas.openxmlformats.org/drawingml/2006/picture">
                  <pic:nvPicPr>
                    <pic:cNvPr id="1073741832" name="Picture 9">
                      <a:extLst>
                        <a:ext uri="{FF2B5EF4-FFF2-40B4-BE49-F238E27FC236}">
                          <a16:creationId xmlns:a16="http://schemas.microsoft.com/office/drawing/2014/main" id="{3496D3A2-711A-4463-A6B4-E0EC0932215D}"/>
                        </a:ext>
                      </a:extLst>
                    </pic:cNvPr>
                    <pic:cNvPicPr/>
                  </pic:nvPicPr>
                  <pic:blipFill rotWithShape="1">
                    <a:blip r:embed="rId22" cstate="email">
                      <a:extLst>
                        <a:ext uri="{28A0092B-C50C-407E-A947-70E740481C1C}">
                          <a14:useLocalDpi xmlns:a14="http://schemas.microsoft.com/office/drawing/2010/main" val="0"/>
                        </a:ext>
                      </a:extLst>
                    </a:blip>
                    <a:srcRect l="56642" t="24876" r="9220" b="13650"/>
                    <a:stretch/>
                  </pic:blipFill>
                  <pic:spPr>
                    <a:xfrm>
                      <a:off x="0" y="0"/>
                      <a:ext cx="5560060" cy="3470275"/>
                    </a:xfrm>
                    <a:prstGeom prst="rect">
                      <a:avLst/>
                    </a:prstGeom>
                  </pic:spPr>
                </pic:pic>
              </a:graphicData>
            </a:graphic>
            <wp14:sizeRelV relativeFrom="margin">
              <wp14:pctHeight>0</wp14:pctHeight>
            </wp14:sizeRelV>
          </wp:anchor>
        </w:drawing>
      </w:r>
      <w:r w:rsidR="00E050F7" w:rsidRPr="00D2787E">
        <w:rPr>
          <w:rFonts w:ascii="Arial" w:hAnsi="Arial" w:cs="Arial"/>
          <w:color w:val="00B050"/>
          <w:sz w:val="20"/>
          <w:szCs w:val="20"/>
        </w:rPr>
        <w:t xml:space="preserve">Inspirational example </w:t>
      </w:r>
      <w:r w:rsidR="00E050F7" w:rsidRPr="00D2787E">
        <w:rPr>
          <w:rFonts w:ascii="Arial" w:hAnsi="Arial" w:cs="Arial"/>
          <w:color w:val="00B050"/>
          <w:sz w:val="20"/>
          <w:szCs w:val="20"/>
        </w:rPr>
        <w:fldChar w:fldCharType="begin"/>
      </w:r>
      <w:r w:rsidR="00E050F7" w:rsidRPr="00D2787E">
        <w:rPr>
          <w:rFonts w:ascii="Arial" w:hAnsi="Arial" w:cs="Arial"/>
          <w:color w:val="00B050"/>
          <w:sz w:val="20"/>
          <w:szCs w:val="20"/>
        </w:rPr>
        <w:instrText xml:space="preserve"> SEQ Inspirational_example \* ARABIC </w:instrText>
      </w:r>
      <w:r w:rsidR="00E050F7" w:rsidRPr="00D2787E">
        <w:rPr>
          <w:rFonts w:ascii="Arial" w:hAnsi="Arial" w:cs="Arial"/>
          <w:color w:val="00B050"/>
          <w:sz w:val="20"/>
          <w:szCs w:val="20"/>
        </w:rPr>
        <w:fldChar w:fldCharType="separate"/>
      </w:r>
      <w:r w:rsidR="00E050F7">
        <w:rPr>
          <w:rFonts w:ascii="Arial" w:hAnsi="Arial" w:cs="Arial"/>
          <w:noProof/>
          <w:color w:val="00B050"/>
          <w:sz w:val="20"/>
          <w:szCs w:val="20"/>
        </w:rPr>
        <w:t>7</w:t>
      </w:r>
      <w:r w:rsidR="00E050F7" w:rsidRPr="00D2787E">
        <w:rPr>
          <w:rFonts w:ascii="Arial" w:hAnsi="Arial" w:cs="Arial"/>
          <w:color w:val="00B050"/>
          <w:sz w:val="20"/>
          <w:szCs w:val="20"/>
        </w:rPr>
        <w:fldChar w:fldCharType="end"/>
      </w:r>
      <w:r w:rsidR="00E050F7" w:rsidRPr="00D2787E">
        <w:rPr>
          <w:rFonts w:ascii="Arial" w:hAnsi="Arial" w:cs="Arial"/>
          <w:color w:val="00B050"/>
          <w:sz w:val="20"/>
          <w:szCs w:val="20"/>
        </w:rPr>
        <w:t>.</w:t>
      </w:r>
      <w:r w:rsidR="00E050F7" w:rsidRPr="00D2787E">
        <w:rPr>
          <w:rFonts w:ascii="Arial" w:hAnsi="Arial" w:cs="Arial"/>
          <w:b w:val="0"/>
          <w:bCs w:val="0"/>
          <w:color w:val="00B050"/>
          <w:sz w:val="20"/>
          <w:szCs w:val="20"/>
        </w:rPr>
        <w:t xml:space="preserve"> </w:t>
      </w:r>
      <w:r w:rsidR="00E050F7" w:rsidRPr="004C30E4">
        <w:rPr>
          <w:rFonts w:ascii="Arial" w:hAnsi="Arial" w:cs="Arial"/>
          <w:b w:val="0"/>
          <w:bCs w:val="0"/>
          <w:color w:val="00B050"/>
          <w:sz w:val="20"/>
          <w:szCs w:val="20"/>
        </w:rPr>
        <w:t xml:space="preserve">Strategic plan of </w:t>
      </w:r>
      <w:proofErr w:type="spellStart"/>
      <w:r w:rsidR="00E050F7" w:rsidRPr="004C30E4">
        <w:rPr>
          <w:rFonts w:ascii="Arial" w:hAnsi="Arial" w:cs="Arial"/>
          <w:b w:val="0"/>
          <w:bCs w:val="0"/>
          <w:color w:val="00B050"/>
          <w:sz w:val="20"/>
          <w:szCs w:val="20"/>
        </w:rPr>
        <w:t>Antioquía</w:t>
      </w:r>
      <w:proofErr w:type="spellEnd"/>
      <w:r w:rsidR="00E050F7" w:rsidRPr="004C30E4">
        <w:rPr>
          <w:rFonts w:ascii="Arial" w:hAnsi="Arial" w:cs="Arial"/>
          <w:b w:val="0"/>
          <w:bCs w:val="0"/>
          <w:color w:val="00B050"/>
          <w:sz w:val="20"/>
          <w:szCs w:val="20"/>
        </w:rPr>
        <w:t>, current model of territorial occupancy.</w:t>
      </w:r>
      <w:r w:rsidR="00E050F7" w:rsidRPr="004C30E4">
        <w:rPr>
          <w:rFonts w:ascii="Arial" w:hAnsi="Arial" w:cs="Arial"/>
          <w:b w:val="0"/>
          <w:bCs w:val="0"/>
          <w:color w:val="00B050"/>
        </w:rPr>
        <w:t xml:space="preserve"> </w:t>
      </w:r>
      <w:r w:rsidR="00E050F7" w:rsidRPr="00756EF8">
        <w:rPr>
          <w:rFonts w:ascii="Arial" w:hAnsi="Arial" w:cs="Arial"/>
          <w:b w:val="0"/>
          <w:bCs w:val="0"/>
          <w:i/>
          <w:iCs/>
          <w:color w:val="00B050"/>
          <w:lang w:val="es-MX"/>
        </w:rPr>
        <w:t>Note:</w:t>
      </w:r>
      <w:r w:rsidR="00E050F7" w:rsidRPr="00756EF8">
        <w:rPr>
          <w:rFonts w:ascii="Arial" w:hAnsi="Arial" w:cs="Arial"/>
          <w:b w:val="0"/>
          <w:bCs w:val="0"/>
          <w:color w:val="00B050"/>
          <w:lang w:val="es-MX"/>
        </w:rPr>
        <w:t xml:space="preserve"> </w:t>
      </w:r>
      <w:proofErr w:type="spellStart"/>
      <w:r w:rsidR="00E050F7" w:rsidRPr="00756EF8">
        <w:rPr>
          <w:rFonts w:ascii="Arial" w:hAnsi="Arial" w:cs="Arial"/>
          <w:b w:val="0"/>
          <w:bCs w:val="0"/>
          <w:i/>
          <w:iCs/>
          <w:color w:val="00B050"/>
          <w:lang w:val="es-MX"/>
        </w:rPr>
        <w:t>Source</w:t>
      </w:r>
      <w:proofErr w:type="spellEnd"/>
      <w:r w:rsidR="00E050F7" w:rsidRPr="00756EF8">
        <w:rPr>
          <w:rFonts w:ascii="Arial" w:hAnsi="Arial" w:cs="Arial"/>
          <w:b w:val="0"/>
          <w:bCs w:val="0"/>
          <w:i/>
          <w:iCs/>
          <w:color w:val="00B050"/>
          <w:lang w:val="es-MX"/>
        </w:rPr>
        <w:t xml:space="preserve">, Plan maestro de movilidad para la </w:t>
      </w:r>
      <w:proofErr w:type="spellStart"/>
      <w:r w:rsidR="00E050F7" w:rsidRPr="00756EF8">
        <w:rPr>
          <w:rFonts w:ascii="Arial" w:hAnsi="Arial" w:cs="Arial"/>
          <w:b w:val="0"/>
          <w:bCs w:val="0"/>
          <w:i/>
          <w:iCs/>
          <w:color w:val="00B050"/>
          <w:lang w:val="es-MX"/>
        </w:rPr>
        <w:t>Region</w:t>
      </w:r>
      <w:proofErr w:type="spellEnd"/>
      <w:r w:rsidR="00E050F7" w:rsidRPr="00756EF8">
        <w:rPr>
          <w:rFonts w:ascii="Arial" w:hAnsi="Arial" w:cs="Arial"/>
          <w:b w:val="0"/>
          <w:bCs w:val="0"/>
          <w:i/>
          <w:iCs/>
          <w:color w:val="00B050"/>
          <w:lang w:val="es-MX"/>
        </w:rPr>
        <w:t xml:space="preserve"> Metropolitana del Valle de Aburrá</w:t>
      </w:r>
      <w:bookmarkEnd w:id="76"/>
    </w:p>
    <w:p w14:paraId="474CBEEB" w14:textId="5DBDC72E" w:rsidR="00101A33" w:rsidRPr="00E050F7" w:rsidRDefault="00101A33" w:rsidP="00101A33">
      <w:pPr>
        <w:rPr>
          <w:lang w:val="es-MX"/>
        </w:rPr>
      </w:pPr>
    </w:p>
    <w:p w14:paraId="1A3B008C" w14:textId="4C3E1D87" w:rsidR="00101A33" w:rsidRPr="00BB1868" w:rsidRDefault="00310AF6" w:rsidP="006B62E3">
      <w:pPr>
        <w:pStyle w:val="berschrift2"/>
        <w:rPr>
          <w:lang w:val="en-GB"/>
        </w:rPr>
      </w:pPr>
      <w:bookmarkStart w:id="77" w:name="_Toc24987551"/>
      <w:bookmarkStart w:id="78" w:name="_Toc39148897"/>
      <w:r w:rsidRPr="00BB1868">
        <w:rPr>
          <w:lang w:val="en-GB"/>
        </w:rPr>
        <w:t>Mobility and transport</w:t>
      </w:r>
      <w:bookmarkEnd w:id="77"/>
      <w:bookmarkEnd w:id="78"/>
    </w:p>
    <w:p w14:paraId="08641D7C" w14:textId="0F86D5FC" w:rsidR="000A03CB" w:rsidRDefault="001D148C" w:rsidP="00122833">
      <w:pPr>
        <w:pStyle w:val="MYCListingBullets1"/>
        <w:rPr>
          <w:rFonts w:ascii="Arial" w:hAnsi="Arial" w:cs="Arial"/>
          <w:color w:val="767171" w:themeColor="background2" w:themeShade="80"/>
          <w:lang w:val="en-GB"/>
        </w:rPr>
      </w:pPr>
      <w:r w:rsidRPr="00BB1868">
        <w:rPr>
          <w:rFonts w:ascii="Arial" w:hAnsi="Arial" w:cs="Arial"/>
          <w:color w:val="767171" w:themeColor="background2" w:themeShade="80"/>
          <w:lang w:val="en-GB"/>
        </w:rPr>
        <w:t>D</w:t>
      </w:r>
      <w:r w:rsidR="00456347" w:rsidRPr="00BB1868">
        <w:rPr>
          <w:rFonts w:ascii="Arial" w:hAnsi="Arial" w:cs="Arial"/>
          <w:color w:val="767171" w:themeColor="background2" w:themeShade="80"/>
          <w:lang w:val="en-GB"/>
        </w:rPr>
        <w:t>escription</w:t>
      </w:r>
      <w:r w:rsidRPr="00BB1868">
        <w:rPr>
          <w:rFonts w:ascii="Arial" w:hAnsi="Arial" w:cs="Arial"/>
          <w:color w:val="767171" w:themeColor="background2" w:themeShade="80"/>
          <w:lang w:val="en-GB"/>
        </w:rPr>
        <w:t xml:space="preserve"> of the </w:t>
      </w:r>
      <w:r w:rsidR="0086561A" w:rsidRPr="00BB1868">
        <w:rPr>
          <w:rFonts w:ascii="Arial" w:hAnsi="Arial" w:cs="Arial"/>
          <w:color w:val="767171" w:themeColor="background2" w:themeShade="80"/>
          <w:lang w:val="en-GB"/>
        </w:rPr>
        <w:t xml:space="preserve">local and regional </w:t>
      </w:r>
      <w:r w:rsidRPr="00BB1868">
        <w:rPr>
          <w:rFonts w:ascii="Arial" w:hAnsi="Arial" w:cs="Arial"/>
          <w:color w:val="767171" w:themeColor="background2" w:themeShade="80"/>
          <w:lang w:val="en-GB"/>
        </w:rPr>
        <w:t>transport network</w:t>
      </w:r>
      <w:r w:rsidR="00E440A7">
        <w:rPr>
          <w:rFonts w:ascii="Arial" w:hAnsi="Arial" w:cs="Arial"/>
          <w:color w:val="767171" w:themeColor="background2" w:themeShade="80"/>
          <w:lang w:val="en-GB"/>
        </w:rPr>
        <w:t xml:space="preserve"> (road, public transport lines, parking facilities, cycling network etc.)</w:t>
      </w:r>
      <w:r w:rsidR="007E6222">
        <w:rPr>
          <w:rFonts w:ascii="Arial" w:hAnsi="Arial" w:cs="Arial"/>
          <w:color w:val="767171" w:themeColor="background2" w:themeShade="80"/>
          <w:lang w:val="en-GB"/>
        </w:rPr>
        <w:t>.</w:t>
      </w:r>
    </w:p>
    <w:p w14:paraId="1F156E5B" w14:textId="357DA218" w:rsidR="00BE02B1" w:rsidRDefault="00E440A7" w:rsidP="000A03CB">
      <w:pPr>
        <w:pStyle w:val="MYCListingBullets1"/>
        <w:rPr>
          <w:rFonts w:ascii="Arial" w:hAnsi="Arial" w:cs="Arial"/>
          <w:color w:val="767171" w:themeColor="background2" w:themeShade="80"/>
          <w:highlight w:val="yellow"/>
          <w:lang w:val="en-GB"/>
        </w:rPr>
      </w:pPr>
      <w:r w:rsidRPr="00F50C59">
        <w:rPr>
          <w:rFonts w:ascii="Arial" w:hAnsi="Arial" w:cs="Arial"/>
          <w:noProof/>
          <w:color w:val="0066FF"/>
          <w:sz w:val="20"/>
          <w:szCs w:val="20"/>
        </w:rPr>
        <mc:AlternateContent>
          <mc:Choice Requires="wps">
            <w:drawing>
              <wp:anchor distT="0" distB="0" distL="114300" distR="114300" simplePos="0" relativeHeight="251850752" behindDoc="1" locked="0" layoutInCell="1" allowOverlap="1" wp14:anchorId="7E663BD5" wp14:editId="2FC037BB">
                <wp:simplePos x="0" y="0"/>
                <wp:positionH relativeFrom="margin">
                  <wp:align>right</wp:align>
                </wp:positionH>
                <wp:positionV relativeFrom="paragraph">
                  <wp:posOffset>196215</wp:posOffset>
                </wp:positionV>
                <wp:extent cx="5724525" cy="2124075"/>
                <wp:effectExtent l="0" t="0" r="28575" b="28575"/>
                <wp:wrapNone/>
                <wp:docPr id="4" name="Rechteck 4"/>
                <wp:cNvGraphicFramePr/>
                <a:graphic xmlns:a="http://schemas.openxmlformats.org/drawingml/2006/main">
                  <a:graphicData uri="http://schemas.microsoft.com/office/word/2010/wordprocessingShape">
                    <wps:wsp>
                      <wps:cNvSpPr/>
                      <wps:spPr>
                        <a:xfrm>
                          <a:off x="0" y="0"/>
                          <a:ext cx="5724525" cy="2124075"/>
                        </a:xfrm>
                        <a:prstGeom prst="rect">
                          <a:avLst/>
                        </a:prstGeom>
                        <a:noFill/>
                        <a:ln w="19050">
                          <a:solidFill>
                            <a:srgbClr val="0066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58A39BD0" id="Rechteck 4" o:spid="_x0000_s1026" style="position:absolute;margin-left:399.55pt;margin-top:15.45pt;width:450.75pt;height:167.25pt;z-index:-251465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" filled="f" strokecolor="#06f" strokeweight="1.5pt">
                <v:stroke dashstyle="dash"/>
                <w10:wrap anchorx="margin"/>
              </v:rect>
            </w:pict>
          </mc:Fallback>
        </mc:AlternateContent>
      </w:r>
    </w:p>
    <w:p w14:paraId="60E46E7B" w14:textId="0840B573" w:rsidR="007E6222" w:rsidRDefault="007E6222" w:rsidP="000A03CB">
      <w:pPr>
        <w:pStyle w:val="MYCListingBullets1"/>
        <w:rPr>
          <w:rFonts w:ascii="Arial" w:hAnsi="Arial" w:cs="Arial"/>
          <w:color w:val="767171" w:themeColor="background2" w:themeShade="80"/>
          <w:lang w:val="en-GB"/>
        </w:rPr>
      </w:pPr>
    </w:p>
    <w:p w14:paraId="051458F5" w14:textId="75903E8B" w:rsidR="007E6222" w:rsidRPr="00BB1868" w:rsidRDefault="007E6222" w:rsidP="00E440A7">
      <w:pPr>
        <w:pStyle w:val="MYCListingBullets1"/>
        <w:jc w:val="center"/>
        <w:rPr>
          <w:rFonts w:ascii="Arial" w:hAnsi="Arial" w:cs="Arial"/>
          <w:color w:val="767171" w:themeColor="background2" w:themeShade="80"/>
          <w:lang w:val="en-GB"/>
        </w:rPr>
      </w:pPr>
      <w:bookmarkStart w:id="79" w:name="_Toc39149045"/>
      <w:r w:rsidRPr="007E6222">
        <w:rPr>
          <w:rFonts w:ascii="Arial" w:hAnsi="Arial" w:cs="Arial"/>
          <w:b/>
          <w:bCs/>
          <w:color w:val="0066CC"/>
          <w:sz w:val="20"/>
          <w:szCs w:val="20"/>
        </w:rPr>
        <w:t xml:space="preserve">Basic element </w:t>
      </w:r>
      <w:r w:rsidRPr="007E6222">
        <w:rPr>
          <w:rFonts w:ascii="Arial" w:hAnsi="Arial" w:cs="Arial"/>
          <w:b/>
          <w:bCs/>
          <w:color w:val="0066CC"/>
          <w:sz w:val="20"/>
          <w:szCs w:val="20"/>
        </w:rPr>
        <w:fldChar w:fldCharType="begin"/>
      </w:r>
      <w:r w:rsidRPr="007E6222">
        <w:rPr>
          <w:rFonts w:ascii="Arial" w:hAnsi="Arial" w:cs="Arial"/>
          <w:b/>
          <w:bCs/>
          <w:color w:val="0066CC"/>
          <w:sz w:val="20"/>
          <w:szCs w:val="20"/>
        </w:rPr>
        <w:instrText xml:space="preserve"> SEQ Mandatory_element \* ARABIC </w:instrText>
      </w:r>
      <w:r w:rsidRPr="007E6222">
        <w:rPr>
          <w:rFonts w:ascii="Arial" w:hAnsi="Arial" w:cs="Arial"/>
          <w:b/>
          <w:bCs/>
          <w:color w:val="0066CC"/>
          <w:sz w:val="20"/>
          <w:szCs w:val="20"/>
        </w:rPr>
        <w:fldChar w:fldCharType="separate"/>
      </w:r>
      <w:r w:rsidRPr="007E6222">
        <w:rPr>
          <w:rFonts w:ascii="Arial" w:hAnsi="Arial" w:cs="Arial"/>
          <w:b/>
          <w:bCs/>
          <w:noProof/>
          <w:color w:val="0066CC"/>
          <w:sz w:val="20"/>
          <w:szCs w:val="20"/>
        </w:rPr>
        <w:t>5</w:t>
      </w:r>
      <w:r w:rsidRPr="007E6222">
        <w:rPr>
          <w:rFonts w:ascii="Arial" w:hAnsi="Arial" w:cs="Arial"/>
          <w:b/>
          <w:bCs/>
          <w:color w:val="0066CC"/>
          <w:sz w:val="20"/>
          <w:szCs w:val="20"/>
        </w:rPr>
        <w:fldChar w:fldCharType="end"/>
      </w:r>
      <w:r w:rsidRPr="007E6222">
        <w:rPr>
          <w:rFonts w:ascii="Arial" w:hAnsi="Arial" w:cs="Arial"/>
          <w:b/>
          <w:bCs/>
          <w:color w:val="0066CC"/>
          <w:sz w:val="20"/>
          <w:szCs w:val="20"/>
        </w:rPr>
        <w:t>.</w:t>
      </w:r>
      <w:r w:rsidRPr="00173849">
        <w:rPr>
          <w:rFonts w:ascii="Arial" w:hAnsi="Arial" w:cs="Arial"/>
          <w:color w:val="0066CC"/>
          <w:sz w:val="20"/>
          <w:szCs w:val="20"/>
        </w:rPr>
        <w:t xml:space="preserve"> </w:t>
      </w:r>
      <w:r w:rsidRPr="007E6222">
        <w:rPr>
          <w:rFonts w:ascii="Arial" w:hAnsi="Arial" w:cs="Arial"/>
          <w:color w:val="0066CC"/>
          <w:sz w:val="20"/>
          <w:szCs w:val="20"/>
          <w:lang w:val="en-CA"/>
        </w:rPr>
        <w:t>Map of transport infrastructure</w:t>
      </w:r>
      <w:bookmarkEnd w:id="79"/>
    </w:p>
    <w:p w14:paraId="3A680D02" w14:textId="77777777" w:rsidR="000A03CB" w:rsidRPr="00BB1868" w:rsidRDefault="000A03CB" w:rsidP="000A03CB">
      <w:pPr>
        <w:pStyle w:val="MYCListingBullets1"/>
        <w:rPr>
          <w:rFonts w:ascii="Arial" w:hAnsi="Arial" w:cs="Arial"/>
          <w:color w:val="767171" w:themeColor="background2" w:themeShade="80"/>
          <w:lang w:val="en-GB"/>
        </w:rPr>
      </w:pPr>
    </w:p>
    <w:p w14:paraId="57AE2369" w14:textId="298FECCE" w:rsidR="000A03CB" w:rsidRPr="00BB1868" w:rsidRDefault="000A03CB" w:rsidP="000A03CB">
      <w:pPr>
        <w:pStyle w:val="MYCListingBullets1"/>
        <w:rPr>
          <w:rFonts w:ascii="Arial" w:hAnsi="Arial" w:cs="Arial"/>
          <w:color w:val="767171" w:themeColor="background2" w:themeShade="80"/>
          <w:lang w:val="en-GB"/>
        </w:rPr>
      </w:pPr>
    </w:p>
    <w:p w14:paraId="117C6DC9" w14:textId="6D8C6E6A" w:rsidR="000A03CB" w:rsidRPr="00BB1868" w:rsidRDefault="000A03CB" w:rsidP="000A03CB">
      <w:pPr>
        <w:pStyle w:val="MYCListingBullets1"/>
        <w:rPr>
          <w:rFonts w:ascii="Arial" w:hAnsi="Arial" w:cs="Arial"/>
          <w:i/>
          <w:iCs/>
          <w:color w:val="B45057"/>
          <w:lang w:val="en-GB"/>
        </w:rPr>
      </w:pPr>
    </w:p>
    <w:p w14:paraId="71EE3DFD" w14:textId="77777777" w:rsidR="00E440A7" w:rsidRPr="00BB1868" w:rsidRDefault="00E440A7" w:rsidP="00E440A7">
      <w:pPr>
        <w:pStyle w:val="MYCListingBullets1"/>
        <w:jc w:val="center"/>
        <w:rPr>
          <w:rFonts w:ascii="Arial" w:hAnsi="Arial" w:cs="Arial"/>
          <w:color w:val="767171" w:themeColor="background2" w:themeShade="80"/>
          <w:lang w:val="en-GB"/>
        </w:rPr>
      </w:pPr>
      <w:r w:rsidRPr="00BB1868">
        <w:rPr>
          <w:rFonts w:ascii="Arial" w:hAnsi="Arial" w:cs="Arial"/>
          <w:color w:val="767171" w:themeColor="background2" w:themeShade="80"/>
          <w:lang w:val="en-GB"/>
        </w:rPr>
        <w:t>If an overall map of transport infrastructure is not available, maps with different transport aspects can be included (e.g. one map for rail, one map for streets etc.)</w:t>
      </w:r>
    </w:p>
    <w:p w14:paraId="3F74D3C4" w14:textId="7FECD865" w:rsidR="000A03CB" w:rsidRPr="00BB1868" w:rsidRDefault="000A03CB" w:rsidP="000A03CB">
      <w:pPr>
        <w:pStyle w:val="MYCListingBullets1"/>
        <w:rPr>
          <w:rFonts w:ascii="Arial" w:hAnsi="Arial" w:cs="Arial"/>
          <w:i/>
          <w:iCs/>
          <w:color w:val="B45057"/>
          <w:lang w:val="en-GB"/>
        </w:rPr>
      </w:pPr>
    </w:p>
    <w:p w14:paraId="60C23612" w14:textId="719F6053" w:rsidR="000C4B97" w:rsidRDefault="000C4B97" w:rsidP="000C4B97">
      <w:pPr>
        <w:pStyle w:val="MYCListingBullets1"/>
        <w:tabs>
          <w:tab w:val="left" w:pos="3870"/>
        </w:tabs>
        <w:rPr>
          <w:rFonts w:ascii="Arial" w:hAnsi="Arial" w:cs="Arial"/>
          <w:i/>
          <w:iCs/>
          <w:color w:val="B45057"/>
          <w:lang w:val="en-GB"/>
        </w:rPr>
      </w:pPr>
    </w:p>
    <w:p w14:paraId="66E00EFF" w14:textId="3CAC4738" w:rsidR="000C4B97" w:rsidRDefault="000C4B97" w:rsidP="000C4B97">
      <w:pPr>
        <w:pStyle w:val="MYCListingBullets1"/>
        <w:tabs>
          <w:tab w:val="left" w:pos="3870"/>
        </w:tabs>
        <w:rPr>
          <w:rFonts w:ascii="Arial" w:hAnsi="Arial" w:cs="Arial"/>
          <w:i/>
          <w:iCs/>
          <w:color w:val="B45057"/>
          <w:lang w:val="en-GB"/>
        </w:rPr>
      </w:pPr>
    </w:p>
    <w:p w14:paraId="38350F7A" w14:textId="77777777" w:rsidR="000C4B97" w:rsidRPr="00BB1868" w:rsidRDefault="000C4B97" w:rsidP="000C4B97">
      <w:pPr>
        <w:pStyle w:val="MYCListingBullets1"/>
        <w:tabs>
          <w:tab w:val="left" w:pos="3870"/>
        </w:tabs>
        <w:rPr>
          <w:rFonts w:ascii="Arial" w:hAnsi="Arial" w:cs="Arial"/>
          <w:i/>
          <w:iCs/>
          <w:color w:val="B45057"/>
          <w:lang w:val="en-GB"/>
        </w:rPr>
      </w:pPr>
    </w:p>
    <w:p w14:paraId="417F3F22" w14:textId="7364BCF7" w:rsidR="000A03CB" w:rsidRPr="00BB1868" w:rsidRDefault="000A03CB" w:rsidP="000A03CB">
      <w:pPr>
        <w:pStyle w:val="MYCListingBullets1"/>
        <w:rPr>
          <w:rFonts w:ascii="Arial" w:hAnsi="Arial" w:cs="Arial"/>
          <w:i/>
          <w:iCs/>
          <w:color w:val="B45057"/>
          <w:lang w:val="en-GB"/>
        </w:rPr>
      </w:pPr>
    </w:p>
    <w:bookmarkStart w:id="80" w:name="_Toc39046733"/>
    <w:p w14:paraId="703CDC33" w14:textId="7BB6E9F8" w:rsidR="00E050F7" w:rsidRPr="00995037" w:rsidRDefault="000C4B97" w:rsidP="000C4B97">
      <w:pPr>
        <w:pStyle w:val="Beschriftung"/>
        <w:spacing w:before="240"/>
        <w:jc w:val="center"/>
        <w:rPr>
          <w:rFonts w:ascii="Arial" w:hAnsi="Arial" w:cs="Arial"/>
          <w:b w:val="0"/>
          <w:bCs w:val="0"/>
          <w:noProof/>
          <w:color w:val="00B050"/>
          <w:sz w:val="20"/>
          <w:szCs w:val="20"/>
        </w:rPr>
      </w:pPr>
      <w:r>
        <w:rPr>
          <w:rFonts w:ascii="Arial" w:hAnsi="Arial" w:cs="Arial"/>
          <w:noProof/>
          <w:color w:val="00B050"/>
          <w:sz w:val="20"/>
          <w:szCs w:val="20"/>
        </w:rPr>
        <w:lastRenderedPageBreak/>
        <mc:AlternateContent>
          <mc:Choice Requires="wps">
            <w:drawing>
              <wp:anchor distT="0" distB="0" distL="114300" distR="114300" simplePos="0" relativeHeight="251679744" behindDoc="1" locked="0" layoutInCell="1" allowOverlap="1" wp14:anchorId="5BED9291" wp14:editId="5522D089">
                <wp:simplePos x="0" y="0"/>
                <wp:positionH relativeFrom="margin">
                  <wp:align>right</wp:align>
                </wp:positionH>
                <wp:positionV relativeFrom="paragraph">
                  <wp:posOffset>-73660</wp:posOffset>
                </wp:positionV>
                <wp:extent cx="5734050" cy="4191000"/>
                <wp:effectExtent l="0" t="0" r="19050" b="19050"/>
                <wp:wrapNone/>
                <wp:docPr id="1073783236" name="Rechteck 1073783236"/>
                <wp:cNvGraphicFramePr/>
                <a:graphic xmlns:a="http://schemas.openxmlformats.org/drawingml/2006/main">
                  <a:graphicData uri="http://schemas.microsoft.com/office/word/2010/wordprocessingShape">
                    <wps:wsp>
                      <wps:cNvSpPr/>
                      <wps:spPr>
                        <a:xfrm>
                          <a:off x="0" y="0"/>
                          <a:ext cx="5734050" cy="4191000"/>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6C78339E" id="Rechteck 1073783236" o:spid="_x0000_s1026" style="position:absolute;margin-left:400.3pt;margin-top:-5.8pt;width:451.5pt;height:330pt;z-index:-251636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" filled="f" strokecolor="#00b050" strokeweight="1.5pt">
                <v:stroke dashstyle="dash"/>
                <w10:wrap anchorx="margin"/>
              </v:rect>
            </w:pict>
          </mc:Fallback>
        </mc:AlternateContent>
      </w:r>
      <w:r w:rsidR="00E050F7" w:rsidRPr="00173849">
        <w:rPr>
          <w:rFonts w:ascii="Arial" w:hAnsi="Arial" w:cs="Arial"/>
          <w:color w:val="00B050"/>
          <w:sz w:val="20"/>
          <w:szCs w:val="20"/>
        </w:rPr>
        <w:t xml:space="preserve">Inspirational example </w:t>
      </w:r>
      <w:r w:rsidR="00E050F7" w:rsidRPr="00173849">
        <w:rPr>
          <w:rFonts w:ascii="Arial" w:hAnsi="Arial" w:cs="Arial"/>
          <w:color w:val="00B050"/>
          <w:sz w:val="20"/>
          <w:szCs w:val="20"/>
        </w:rPr>
        <w:fldChar w:fldCharType="begin"/>
      </w:r>
      <w:r w:rsidR="00E050F7" w:rsidRPr="00173849">
        <w:rPr>
          <w:rFonts w:ascii="Arial" w:hAnsi="Arial" w:cs="Arial"/>
          <w:color w:val="00B050"/>
          <w:sz w:val="20"/>
          <w:szCs w:val="20"/>
        </w:rPr>
        <w:instrText xml:space="preserve"> SEQ Inspirational_example \* ARABIC </w:instrText>
      </w:r>
      <w:r w:rsidR="00E050F7" w:rsidRPr="00173849">
        <w:rPr>
          <w:rFonts w:ascii="Arial" w:hAnsi="Arial" w:cs="Arial"/>
          <w:color w:val="00B050"/>
          <w:sz w:val="20"/>
          <w:szCs w:val="20"/>
        </w:rPr>
        <w:fldChar w:fldCharType="separate"/>
      </w:r>
      <w:r w:rsidR="00E050F7">
        <w:rPr>
          <w:rFonts w:ascii="Arial" w:hAnsi="Arial" w:cs="Arial"/>
          <w:noProof/>
          <w:color w:val="00B050"/>
          <w:sz w:val="20"/>
          <w:szCs w:val="20"/>
        </w:rPr>
        <w:t>8</w:t>
      </w:r>
      <w:r w:rsidR="00E050F7" w:rsidRPr="00173849">
        <w:rPr>
          <w:rFonts w:ascii="Arial" w:hAnsi="Arial" w:cs="Arial"/>
          <w:color w:val="00B050"/>
          <w:sz w:val="20"/>
          <w:szCs w:val="20"/>
        </w:rPr>
        <w:fldChar w:fldCharType="end"/>
      </w:r>
      <w:r w:rsidR="00E050F7" w:rsidRPr="00173849">
        <w:rPr>
          <w:rFonts w:ascii="Arial" w:hAnsi="Arial" w:cs="Arial"/>
          <w:color w:val="00B050"/>
          <w:sz w:val="20"/>
          <w:szCs w:val="20"/>
        </w:rPr>
        <w:t xml:space="preserve">. </w:t>
      </w:r>
      <w:r w:rsidR="00E050F7" w:rsidRPr="00173849">
        <w:rPr>
          <w:rFonts w:ascii="Arial" w:hAnsi="Arial" w:cs="Arial"/>
          <w:b w:val="0"/>
          <w:bCs w:val="0"/>
          <w:color w:val="00B050"/>
          <w:sz w:val="20"/>
          <w:szCs w:val="20"/>
        </w:rPr>
        <w:t xml:space="preserve">Map of the Rail lines in the </w:t>
      </w:r>
      <w:proofErr w:type="spellStart"/>
      <w:r w:rsidR="00E050F7" w:rsidRPr="00173849">
        <w:rPr>
          <w:rFonts w:ascii="Arial" w:hAnsi="Arial" w:cs="Arial"/>
          <w:b w:val="0"/>
          <w:bCs w:val="0"/>
          <w:color w:val="00B050"/>
          <w:sz w:val="20"/>
          <w:szCs w:val="20"/>
        </w:rPr>
        <w:t>Brasgov</w:t>
      </w:r>
      <w:proofErr w:type="spellEnd"/>
      <w:r w:rsidR="00E050F7" w:rsidRPr="00173849">
        <w:rPr>
          <w:rFonts w:ascii="Arial" w:hAnsi="Arial" w:cs="Arial"/>
          <w:b w:val="0"/>
          <w:bCs w:val="0"/>
          <w:color w:val="00B050"/>
          <w:sz w:val="20"/>
          <w:szCs w:val="20"/>
        </w:rPr>
        <w:t xml:space="preserve"> Metropolitan area. </w:t>
      </w:r>
      <w:r w:rsidR="00E050F7" w:rsidRPr="00173849">
        <w:rPr>
          <w:rFonts w:ascii="Arial" w:hAnsi="Arial" w:cs="Arial"/>
          <w:b w:val="0"/>
          <w:bCs w:val="0"/>
          <w:i/>
          <w:iCs/>
          <w:color w:val="00B050"/>
        </w:rPr>
        <w:t>Note: Source, Sustainable Urban Mobility Plan Brasov Growth Pole</w:t>
      </w:r>
      <w:bookmarkEnd w:id="80"/>
    </w:p>
    <w:p w14:paraId="01674FDB" w14:textId="76CBE79C" w:rsidR="000C4B97" w:rsidRDefault="000C4B97" w:rsidP="006E598D">
      <w:pPr>
        <w:rPr>
          <w:lang w:val="en-GB"/>
        </w:rPr>
      </w:pPr>
      <w:r>
        <w:rPr>
          <w:noProof/>
          <w:lang w:val="fr-FR" w:eastAsia="fr-FR"/>
        </w:rPr>
        <w:drawing>
          <wp:anchor distT="0" distB="0" distL="114300" distR="114300" simplePos="0" relativeHeight="251680768" behindDoc="0" locked="0" layoutInCell="1" allowOverlap="1" wp14:anchorId="39421E6E" wp14:editId="34590EF5">
            <wp:simplePos x="0" y="0"/>
            <wp:positionH relativeFrom="margin">
              <wp:align>center</wp:align>
            </wp:positionH>
            <wp:positionV relativeFrom="paragraph">
              <wp:posOffset>15240</wp:posOffset>
            </wp:positionV>
            <wp:extent cx="4975860" cy="3585845"/>
            <wp:effectExtent l="0" t="0" r="0" b="0"/>
            <wp:wrapSquare wrapText="bothSides"/>
            <wp:docPr id="107377122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cstate="email">
                      <a:extLst>
                        <a:ext uri="{28A0092B-C50C-407E-A947-70E740481C1C}">
                          <a14:useLocalDpi xmlns:a14="http://schemas.microsoft.com/office/drawing/2010/main" val="0"/>
                        </a:ext>
                      </a:extLst>
                    </a:blip>
                    <a:srcRect l="2644" t="4473" b="3809"/>
                    <a:stretch/>
                  </pic:blipFill>
                  <pic:spPr bwMode="auto">
                    <a:xfrm>
                      <a:off x="0" y="0"/>
                      <a:ext cx="4975860" cy="3585845"/>
                    </a:xfrm>
                    <a:prstGeom prst="rect">
                      <a:avLst/>
                    </a:prstGeom>
                    <a:noFill/>
                    <a:ln>
                      <a:noFill/>
                    </a:ln>
                    <a:extLst>
                      <a:ext uri="{53640926-AAD7-44D8-BBD7-CCE9431645EC}">
                        <a14:shadowObscured xmlns:a14="http://schemas.microsoft.com/office/drawing/2010/main"/>
                      </a:ext>
                    </a:extLst>
                  </pic:spPr>
                </pic:pic>
              </a:graphicData>
            </a:graphic>
          </wp:anchor>
        </w:drawing>
      </w:r>
    </w:p>
    <w:p w14:paraId="64FAF497" w14:textId="247FDC35" w:rsidR="006E598D" w:rsidRDefault="006E598D" w:rsidP="006E598D">
      <w:pPr>
        <w:rPr>
          <w:lang w:val="en-GB"/>
        </w:rPr>
      </w:pPr>
    </w:p>
    <w:p w14:paraId="582F991F" w14:textId="3512191F" w:rsidR="000C4B97" w:rsidRDefault="000C4B97" w:rsidP="006E598D">
      <w:pPr>
        <w:rPr>
          <w:lang w:val="en-GB"/>
        </w:rPr>
      </w:pPr>
    </w:p>
    <w:p w14:paraId="125A9275" w14:textId="7C4B2BCE" w:rsidR="000C4B97" w:rsidRDefault="000C4B97" w:rsidP="006E598D">
      <w:pPr>
        <w:rPr>
          <w:lang w:val="en-GB"/>
        </w:rPr>
      </w:pPr>
    </w:p>
    <w:p w14:paraId="6ADC6935" w14:textId="629BB330" w:rsidR="000C4B97" w:rsidRDefault="000C4B97" w:rsidP="006E598D">
      <w:pPr>
        <w:rPr>
          <w:lang w:val="en-GB"/>
        </w:rPr>
      </w:pPr>
    </w:p>
    <w:p w14:paraId="0A361461" w14:textId="70761DEF" w:rsidR="000C4B97" w:rsidRDefault="000C4B97" w:rsidP="006E598D">
      <w:pPr>
        <w:rPr>
          <w:lang w:val="en-GB"/>
        </w:rPr>
      </w:pPr>
    </w:p>
    <w:p w14:paraId="7E674904" w14:textId="27A43795" w:rsidR="000C4B97" w:rsidRDefault="000C4B97" w:rsidP="006E598D">
      <w:pPr>
        <w:rPr>
          <w:lang w:val="en-GB"/>
        </w:rPr>
      </w:pPr>
    </w:p>
    <w:p w14:paraId="61F5108A" w14:textId="7932A657" w:rsidR="000C4B97" w:rsidRDefault="000C4B97" w:rsidP="006E598D">
      <w:pPr>
        <w:rPr>
          <w:lang w:val="en-GB"/>
        </w:rPr>
      </w:pPr>
    </w:p>
    <w:p w14:paraId="272446E0" w14:textId="170146B6" w:rsidR="000C4B97" w:rsidRDefault="000C4B97" w:rsidP="006E598D">
      <w:pPr>
        <w:rPr>
          <w:lang w:val="en-GB"/>
        </w:rPr>
      </w:pPr>
    </w:p>
    <w:p w14:paraId="27027681" w14:textId="0CC259EC" w:rsidR="000C4B97" w:rsidRDefault="000C4B97" w:rsidP="006E598D">
      <w:pPr>
        <w:rPr>
          <w:lang w:val="en-GB"/>
        </w:rPr>
      </w:pPr>
    </w:p>
    <w:p w14:paraId="17007439" w14:textId="484A0092" w:rsidR="000C4B97" w:rsidRDefault="000C4B97" w:rsidP="006E598D">
      <w:pPr>
        <w:rPr>
          <w:lang w:val="en-GB"/>
        </w:rPr>
      </w:pPr>
    </w:p>
    <w:p w14:paraId="5A04CCC9" w14:textId="71F68A74" w:rsidR="000C4B97" w:rsidRDefault="000C4B97" w:rsidP="006E598D">
      <w:pPr>
        <w:rPr>
          <w:lang w:val="en-GB"/>
        </w:rPr>
      </w:pPr>
    </w:p>
    <w:p w14:paraId="1A2A7895" w14:textId="1BAE3545" w:rsidR="000C4B97" w:rsidRDefault="000C4B97" w:rsidP="006E598D">
      <w:pPr>
        <w:rPr>
          <w:lang w:val="en-GB"/>
        </w:rPr>
      </w:pPr>
    </w:p>
    <w:p w14:paraId="053E4E05" w14:textId="77777777" w:rsidR="000C4B97" w:rsidRPr="00BB1868" w:rsidRDefault="000C4B97" w:rsidP="006E598D">
      <w:pPr>
        <w:rPr>
          <w:lang w:val="en-GB"/>
        </w:rPr>
      </w:pPr>
    </w:p>
    <w:p w14:paraId="75E070F6" w14:textId="19E7D041" w:rsidR="000A03CB" w:rsidRPr="00BB1868" w:rsidRDefault="00310AF6" w:rsidP="000A03CB">
      <w:pPr>
        <w:pStyle w:val="berschrift3"/>
        <w:rPr>
          <w:lang w:val="en-GB"/>
        </w:rPr>
      </w:pPr>
      <w:bookmarkStart w:id="81" w:name="_Toc24987552"/>
      <w:bookmarkStart w:id="82" w:name="_Toc39148898"/>
      <w:r w:rsidRPr="00BB1868">
        <w:rPr>
          <w:lang w:val="en-GB"/>
        </w:rPr>
        <w:t>Transport infrastructure and transport services supply</w:t>
      </w:r>
      <w:bookmarkEnd w:id="81"/>
      <w:bookmarkEnd w:id="82"/>
      <w:r w:rsidRPr="00BB1868">
        <w:rPr>
          <w:lang w:val="en-GB"/>
        </w:rPr>
        <w:t xml:space="preserve"> </w:t>
      </w:r>
    </w:p>
    <w:p w14:paraId="32B0EEE4" w14:textId="77777777" w:rsidR="000A03CB" w:rsidRPr="00BB1868" w:rsidRDefault="00101A33" w:rsidP="00145DD8">
      <w:pPr>
        <w:pStyle w:val="MYCListingBullets1"/>
        <w:numPr>
          <w:ilvl w:val="0"/>
          <w:numId w:val="11"/>
        </w:numPr>
        <w:rPr>
          <w:b/>
          <w:lang w:val="en-GB"/>
        </w:rPr>
      </w:pPr>
      <w:r w:rsidRPr="00BB1868">
        <w:rPr>
          <w:b/>
          <w:lang w:val="en-GB"/>
        </w:rPr>
        <w:t xml:space="preserve">Inventory of transport infrastructure and transport services supply: </w:t>
      </w:r>
    </w:p>
    <w:p w14:paraId="3F1751C7" w14:textId="234D7CA2" w:rsidR="00101A33" w:rsidRPr="00BB1868" w:rsidRDefault="00122833" w:rsidP="000A03CB">
      <w:pPr>
        <w:pStyle w:val="MYCListingBullets1"/>
        <w:ind w:left="708"/>
        <w:rPr>
          <w:rFonts w:ascii="Arial" w:hAnsi="Arial" w:cs="Arial"/>
          <w:color w:val="767171" w:themeColor="background2" w:themeShade="80"/>
          <w:lang w:val="en-GB"/>
        </w:rPr>
      </w:pPr>
      <w:r w:rsidRPr="00BB1868">
        <w:rPr>
          <w:rFonts w:ascii="Arial" w:hAnsi="Arial" w:cs="Arial"/>
          <w:color w:val="767171" w:themeColor="background2" w:themeShade="80"/>
          <w:lang w:val="en-GB"/>
        </w:rPr>
        <w:t>Description of</w:t>
      </w:r>
      <w:r w:rsidR="000A03CB" w:rsidRPr="00BB1868">
        <w:rPr>
          <w:rFonts w:ascii="Arial" w:hAnsi="Arial" w:cs="Arial"/>
          <w:color w:val="767171" w:themeColor="background2" w:themeShade="80"/>
          <w:lang w:val="en-GB"/>
        </w:rPr>
        <w:t xml:space="preserve"> i</w:t>
      </w:r>
      <w:r w:rsidR="00101A33" w:rsidRPr="00BB1868">
        <w:rPr>
          <w:rFonts w:ascii="Arial" w:hAnsi="Arial" w:cs="Arial"/>
          <w:color w:val="767171" w:themeColor="background2" w:themeShade="80"/>
          <w:lang w:val="en-GB"/>
        </w:rPr>
        <w:t xml:space="preserve">nventory and analysis of existing infrastructures and level of services (incl. maps and benchmarking with relevant cities), but also a diagnosis of </w:t>
      </w:r>
      <w:r w:rsidR="00DA6053" w:rsidRPr="00BB1868">
        <w:rPr>
          <w:rFonts w:ascii="Arial" w:hAnsi="Arial" w:cs="Arial"/>
          <w:color w:val="767171" w:themeColor="background2" w:themeShade="80"/>
          <w:lang w:val="en-GB"/>
        </w:rPr>
        <w:t xml:space="preserve">other existing plans and strategies, </w:t>
      </w:r>
      <w:r w:rsidR="00101A33" w:rsidRPr="00BB1868">
        <w:rPr>
          <w:rFonts w:ascii="Arial" w:hAnsi="Arial" w:cs="Arial"/>
          <w:color w:val="767171" w:themeColor="background2" w:themeShade="80"/>
          <w:lang w:val="en-GB"/>
        </w:rPr>
        <w:t>trends and challenges for the various dimensions of</w:t>
      </w:r>
      <w:r w:rsidR="00101A33" w:rsidRPr="00BB1868">
        <w:rPr>
          <w:rFonts w:ascii="Arial" w:hAnsi="Arial" w:cs="Arial"/>
          <w:i/>
          <w:iCs/>
          <w:color w:val="767171" w:themeColor="background2" w:themeShade="80"/>
          <w:lang w:val="en-GB"/>
        </w:rPr>
        <w:t xml:space="preserve"> </w:t>
      </w:r>
      <w:r w:rsidR="00101A33" w:rsidRPr="00BB1868">
        <w:rPr>
          <w:rFonts w:ascii="Arial" w:hAnsi="Arial" w:cs="Arial"/>
          <w:color w:val="767171" w:themeColor="background2" w:themeShade="80"/>
          <w:lang w:val="en-GB"/>
        </w:rPr>
        <w:t>transport supply in the study area, including:</w:t>
      </w:r>
    </w:p>
    <w:p w14:paraId="4FB2ADB7" w14:textId="77777777" w:rsidR="000F6609" w:rsidRPr="00BB1868" w:rsidRDefault="000F6609" w:rsidP="000A03CB">
      <w:pPr>
        <w:pStyle w:val="MYCListingBullets1"/>
        <w:ind w:left="708"/>
        <w:rPr>
          <w:rFonts w:ascii="Arial" w:hAnsi="Arial" w:cs="Arial"/>
          <w:color w:val="767171" w:themeColor="background2" w:themeShade="80"/>
          <w:lang w:val="en-GB"/>
        </w:rPr>
      </w:pPr>
    </w:p>
    <w:p w14:paraId="56A05AD1" w14:textId="77777777" w:rsidR="00122833" w:rsidRPr="00BB1868" w:rsidRDefault="00101A33" w:rsidP="003D0FB2">
      <w:pPr>
        <w:pStyle w:val="MYCListingBullets1"/>
        <w:numPr>
          <w:ilvl w:val="0"/>
          <w:numId w:val="9"/>
        </w:numPr>
        <w:rPr>
          <w:rFonts w:ascii="Arial" w:hAnsi="Arial" w:cs="Arial"/>
          <w:i/>
          <w:iCs/>
          <w:color w:val="B45057"/>
          <w:lang w:val="en-GB"/>
        </w:rPr>
      </w:pPr>
      <w:r w:rsidRPr="00BB1868">
        <w:rPr>
          <w:b/>
          <w:lang w:val="en-GB"/>
        </w:rPr>
        <w:t>Road network:</w:t>
      </w:r>
    </w:p>
    <w:p w14:paraId="7CA910E3" w14:textId="258C1AD1" w:rsidR="00101A33" w:rsidRPr="00BB1868" w:rsidRDefault="000F6609" w:rsidP="00122833">
      <w:pPr>
        <w:pStyle w:val="MYCListingBullets1"/>
        <w:ind w:left="1068"/>
        <w:rPr>
          <w:rFonts w:ascii="Arial" w:hAnsi="Arial" w:cs="Arial"/>
          <w:color w:val="767171" w:themeColor="background2" w:themeShade="80"/>
          <w:lang w:val="en-GB"/>
        </w:rPr>
      </w:pPr>
      <w:r w:rsidRPr="00BB1868">
        <w:rPr>
          <w:rFonts w:ascii="Arial" w:hAnsi="Arial" w:cs="Arial"/>
          <w:color w:val="767171" w:themeColor="background2" w:themeShade="80"/>
          <w:lang w:val="en-GB"/>
        </w:rPr>
        <w:t>E</w:t>
      </w:r>
      <w:r w:rsidR="00101A33" w:rsidRPr="00BB1868">
        <w:rPr>
          <w:rFonts w:ascii="Arial" w:hAnsi="Arial" w:cs="Arial"/>
          <w:color w:val="767171" w:themeColor="background2" w:themeShade="80"/>
          <w:lang w:val="en-GB"/>
        </w:rPr>
        <w:t xml:space="preserve">xisting </w:t>
      </w:r>
      <w:r w:rsidR="003953BF" w:rsidRPr="00BB1868">
        <w:rPr>
          <w:rFonts w:ascii="Arial" w:hAnsi="Arial" w:cs="Arial"/>
          <w:color w:val="767171" w:themeColor="background2" w:themeShade="80"/>
          <w:lang w:val="en-GB"/>
        </w:rPr>
        <w:t xml:space="preserve">and planned </w:t>
      </w:r>
      <w:r w:rsidR="00101A33" w:rsidRPr="00BB1868">
        <w:rPr>
          <w:rFonts w:ascii="Arial" w:hAnsi="Arial" w:cs="Arial"/>
          <w:color w:val="767171" w:themeColor="background2" w:themeShade="80"/>
          <w:lang w:val="en-GB"/>
        </w:rPr>
        <w:t>road network in relation with all mobility needs (pedestrians, non-motorised transport, public transport, and other vehicles) with focus on the roads carrying public transport; summary of related plans and projects.</w:t>
      </w:r>
    </w:p>
    <w:p w14:paraId="3CDF43B1" w14:textId="77777777" w:rsidR="000F6609" w:rsidRPr="00BB1868" w:rsidRDefault="000F6609" w:rsidP="000F6609">
      <w:pPr>
        <w:pStyle w:val="MYCListingBullets1"/>
        <w:ind w:left="1068"/>
        <w:rPr>
          <w:rFonts w:ascii="Arial" w:hAnsi="Arial" w:cs="Arial"/>
          <w:color w:val="767171" w:themeColor="background2" w:themeShade="80"/>
          <w:lang w:val="en-GB"/>
        </w:rPr>
      </w:pPr>
    </w:p>
    <w:p w14:paraId="16382B22" w14:textId="77777777" w:rsidR="00122833" w:rsidRPr="00BB1868" w:rsidRDefault="00101A33" w:rsidP="003D0FB2">
      <w:pPr>
        <w:pStyle w:val="MYCListingBullets1"/>
        <w:numPr>
          <w:ilvl w:val="0"/>
          <w:numId w:val="9"/>
        </w:numPr>
        <w:rPr>
          <w:rFonts w:ascii="Arial" w:hAnsi="Arial" w:cs="Arial"/>
          <w:i/>
          <w:iCs/>
          <w:color w:val="B45057"/>
          <w:lang w:val="en-GB"/>
        </w:rPr>
      </w:pPr>
      <w:r w:rsidRPr="00BB1868">
        <w:rPr>
          <w:b/>
          <w:lang w:val="en-GB"/>
        </w:rPr>
        <w:t>Road congestion and traffic management:</w:t>
      </w:r>
    </w:p>
    <w:p w14:paraId="7CF9CD3F" w14:textId="0342F975" w:rsidR="00101A33" w:rsidRPr="00BB1868" w:rsidRDefault="000F6609" w:rsidP="00122833">
      <w:pPr>
        <w:pStyle w:val="MYCListingBullets1"/>
        <w:ind w:left="1068"/>
        <w:rPr>
          <w:rFonts w:ascii="Arial" w:hAnsi="Arial" w:cs="Arial"/>
          <w:color w:val="767171" w:themeColor="background2" w:themeShade="80"/>
          <w:lang w:val="en-GB"/>
        </w:rPr>
      </w:pPr>
      <w:r w:rsidRPr="00BB1868">
        <w:rPr>
          <w:rFonts w:ascii="Arial" w:hAnsi="Arial" w:cs="Arial"/>
          <w:color w:val="767171" w:themeColor="background2" w:themeShade="80"/>
          <w:lang w:val="en-GB"/>
        </w:rPr>
        <w:t>L</w:t>
      </w:r>
      <w:r w:rsidR="00101A33" w:rsidRPr="00BB1868">
        <w:rPr>
          <w:rFonts w:ascii="Arial" w:hAnsi="Arial" w:cs="Arial"/>
          <w:color w:val="767171" w:themeColor="background2" w:themeShade="80"/>
          <w:lang w:val="en-GB"/>
        </w:rPr>
        <w:t>evel of road congestion at peak periods and appraisal of traffic planning at city level and traffic management at a lower scale.</w:t>
      </w:r>
    </w:p>
    <w:p w14:paraId="2CFBEC4A" w14:textId="77777777" w:rsidR="000F6609" w:rsidRPr="00BB1868" w:rsidRDefault="000F6609" w:rsidP="000F6609">
      <w:pPr>
        <w:pStyle w:val="MYCListingBullets1"/>
        <w:rPr>
          <w:rFonts w:ascii="Arial" w:hAnsi="Arial" w:cs="Arial"/>
          <w:color w:val="767171" w:themeColor="background2" w:themeShade="80"/>
          <w:lang w:val="en-GB"/>
        </w:rPr>
      </w:pPr>
    </w:p>
    <w:p w14:paraId="17E2678C" w14:textId="77777777" w:rsidR="00122833" w:rsidRPr="00BB1868" w:rsidRDefault="00101A33" w:rsidP="003D0FB2">
      <w:pPr>
        <w:pStyle w:val="MYCListingBullets1"/>
        <w:numPr>
          <w:ilvl w:val="0"/>
          <w:numId w:val="9"/>
        </w:numPr>
        <w:rPr>
          <w:rFonts w:ascii="Arial" w:hAnsi="Arial" w:cs="Arial"/>
          <w:i/>
          <w:iCs/>
          <w:color w:val="B45057"/>
          <w:lang w:val="en-GB"/>
        </w:rPr>
      </w:pPr>
      <w:r w:rsidRPr="00BB1868">
        <w:rPr>
          <w:b/>
          <w:lang w:val="en-GB"/>
        </w:rPr>
        <w:t>Public transport system</w:t>
      </w:r>
      <w:r w:rsidR="000F6609" w:rsidRPr="00BB1868">
        <w:rPr>
          <w:b/>
          <w:lang w:val="en-GB"/>
        </w:rPr>
        <w:t>:</w:t>
      </w:r>
      <w:r w:rsidR="000F6609" w:rsidRPr="00BB1868">
        <w:rPr>
          <w:rFonts w:ascii="Arial" w:hAnsi="Arial" w:cs="Arial"/>
          <w:i/>
          <w:iCs/>
          <w:color w:val="B45057"/>
          <w:lang w:val="en-GB"/>
        </w:rPr>
        <w:t xml:space="preserve"> </w:t>
      </w:r>
    </w:p>
    <w:p w14:paraId="1643E299" w14:textId="379CEE52" w:rsidR="00101A33" w:rsidRPr="00BB1868" w:rsidRDefault="00122833" w:rsidP="00122833">
      <w:pPr>
        <w:pStyle w:val="MYCListingBullets1"/>
        <w:ind w:left="1068"/>
        <w:rPr>
          <w:rFonts w:ascii="Arial" w:hAnsi="Arial" w:cs="Arial"/>
          <w:color w:val="767171" w:themeColor="background2" w:themeShade="80"/>
          <w:lang w:val="en-GB"/>
        </w:rPr>
      </w:pPr>
      <w:r w:rsidRPr="00BB1868">
        <w:rPr>
          <w:rFonts w:ascii="Arial" w:hAnsi="Arial" w:cs="Arial"/>
          <w:color w:val="767171" w:themeColor="background2" w:themeShade="80"/>
          <w:lang w:val="en-GB"/>
        </w:rPr>
        <w:t>A</w:t>
      </w:r>
      <w:r w:rsidR="000F6609" w:rsidRPr="00BB1868">
        <w:rPr>
          <w:rFonts w:ascii="Arial" w:hAnsi="Arial" w:cs="Arial"/>
          <w:color w:val="767171" w:themeColor="background2" w:themeShade="80"/>
          <w:lang w:val="en-GB"/>
        </w:rPr>
        <w:t xml:space="preserve">ll types of public transport </w:t>
      </w:r>
      <w:r w:rsidR="00101A33" w:rsidRPr="00BB1868">
        <w:rPr>
          <w:rFonts w:ascii="Arial" w:hAnsi="Arial" w:cs="Arial"/>
          <w:color w:val="767171" w:themeColor="background2" w:themeShade="80"/>
          <w:lang w:val="en-GB"/>
        </w:rPr>
        <w:t>(bus, rail, water, formal/informal transport), including routes extension and localisation, depots, garages, rolling stock quantity and quality</w:t>
      </w:r>
      <w:r w:rsidR="00D932CD" w:rsidRPr="00BB1868">
        <w:rPr>
          <w:rFonts w:ascii="Arial" w:hAnsi="Arial" w:cs="Arial"/>
          <w:color w:val="767171" w:themeColor="background2" w:themeShade="80"/>
          <w:lang w:val="en-GB"/>
        </w:rPr>
        <w:t>)</w:t>
      </w:r>
      <w:r w:rsidR="00101A33" w:rsidRPr="00BB1868">
        <w:rPr>
          <w:rFonts w:ascii="Arial" w:hAnsi="Arial" w:cs="Arial"/>
          <w:color w:val="767171" w:themeColor="background2" w:themeShade="80"/>
          <w:lang w:val="en-GB"/>
        </w:rPr>
        <w:t xml:space="preserve"> </w:t>
      </w:r>
      <w:proofErr w:type="gramStart"/>
      <w:r w:rsidR="00101A33" w:rsidRPr="00BB1868">
        <w:rPr>
          <w:rFonts w:ascii="Arial" w:hAnsi="Arial" w:cs="Arial"/>
          <w:color w:val="767171" w:themeColor="background2" w:themeShade="80"/>
          <w:lang w:val="en-GB"/>
        </w:rPr>
        <w:t>taking into account</w:t>
      </w:r>
      <w:proofErr w:type="gramEnd"/>
      <w:r w:rsidR="00101A33" w:rsidRPr="00BB1868">
        <w:rPr>
          <w:rFonts w:ascii="Arial" w:hAnsi="Arial" w:cs="Arial"/>
          <w:color w:val="767171" w:themeColor="background2" w:themeShade="80"/>
          <w:lang w:val="en-GB"/>
        </w:rPr>
        <w:t xml:space="preserve"> current plans and projects</w:t>
      </w:r>
      <w:r w:rsidR="00D932CD" w:rsidRPr="00BB1868">
        <w:rPr>
          <w:rFonts w:ascii="Arial" w:hAnsi="Arial" w:cs="Arial"/>
          <w:color w:val="767171" w:themeColor="background2" w:themeShade="80"/>
          <w:lang w:val="en-GB"/>
        </w:rPr>
        <w:t>,</w:t>
      </w:r>
      <w:r w:rsidR="00101A33" w:rsidRPr="00BB1868">
        <w:rPr>
          <w:rFonts w:ascii="Arial" w:hAnsi="Arial" w:cs="Arial"/>
          <w:color w:val="767171" w:themeColor="background2" w:themeShade="80"/>
          <w:lang w:val="en-GB"/>
        </w:rPr>
        <w:t xml:space="preserve"> volume of public transport supply and duration of travel at peak period.</w:t>
      </w:r>
    </w:p>
    <w:p w14:paraId="4A72683B" w14:textId="77777777" w:rsidR="000F6609" w:rsidRPr="00BB1868" w:rsidRDefault="000F6609" w:rsidP="000F6609">
      <w:pPr>
        <w:pStyle w:val="MYCListingBullets1"/>
        <w:rPr>
          <w:rFonts w:ascii="Arial" w:hAnsi="Arial" w:cs="Arial"/>
          <w:i/>
          <w:iCs/>
          <w:color w:val="B45057"/>
          <w:lang w:val="en-GB"/>
        </w:rPr>
      </w:pPr>
    </w:p>
    <w:p w14:paraId="726F2DCA" w14:textId="77777777" w:rsidR="00122833" w:rsidRPr="00BB1868" w:rsidRDefault="00101A33" w:rsidP="00CF52E8">
      <w:pPr>
        <w:pStyle w:val="MYCListingBullets1"/>
        <w:keepNext/>
        <w:numPr>
          <w:ilvl w:val="0"/>
          <w:numId w:val="9"/>
        </w:numPr>
        <w:ind w:left="1066"/>
        <w:rPr>
          <w:rFonts w:ascii="Arial" w:hAnsi="Arial" w:cs="Arial"/>
          <w:i/>
          <w:iCs/>
          <w:color w:val="B45057"/>
          <w:lang w:val="en-GB"/>
        </w:rPr>
      </w:pPr>
      <w:r w:rsidRPr="00BB1868">
        <w:rPr>
          <w:b/>
          <w:lang w:val="en-GB"/>
        </w:rPr>
        <w:lastRenderedPageBreak/>
        <w:t>Financial aspects:</w:t>
      </w:r>
    </w:p>
    <w:p w14:paraId="5BBEE413" w14:textId="7110B09D" w:rsidR="000F6609" w:rsidRPr="00BB1868" w:rsidRDefault="000F6609" w:rsidP="00CF52E8">
      <w:pPr>
        <w:pStyle w:val="MYCListingBullets1"/>
        <w:keepNext/>
        <w:ind w:left="1066"/>
        <w:rPr>
          <w:rFonts w:ascii="Arial" w:hAnsi="Arial" w:cs="Arial"/>
          <w:color w:val="767171" w:themeColor="background2" w:themeShade="80"/>
          <w:lang w:val="en-GB"/>
        </w:rPr>
      </w:pPr>
      <w:r w:rsidRPr="00BB1868">
        <w:rPr>
          <w:rFonts w:ascii="Arial" w:hAnsi="Arial" w:cs="Arial"/>
          <w:color w:val="767171" w:themeColor="background2" w:themeShade="80"/>
          <w:lang w:val="en-GB"/>
        </w:rPr>
        <w:t>F</w:t>
      </w:r>
      <w:r w:rsidR="00101A33" w:rsidRPr="00BB1868">
        <w:rPr>
          <w:rFonts w:ascii="Arial" w:hAnsi="Arial" w:cs="Arial"/>
          <w:color w:val="767171" w:themeColor="background2" w:themeShade="80"/>
          <w:lang w:val="en-GB"/>
        </w:rPr>
        <w:t>ares, subsidies, fuel policy</w:t>
      </w:r>
      <w:r w:rsidR="003953BF" w:rsidRPr="00BB1868">
        <w:rPr>
          <w:rFonts w:ascii="Arial" w:hAnsi="Arial" w:cs="Arial"/>
          <w:color w:val="767171" w:themeColor="background2" w:themeShade="80"/>
          <w:lang w:val="en-GB"/>
        </w:rPr>
        <w:t>, taxes, other income generated from transport (including land value capture)</w:t>
      </w:r>
      <w:r w:rsidR="00101A33" w:rsidRPr="00BB1868">
        <w:rPr>
          <w:rFonts w:ascii="Arial" w:hAnsi="Arial" w:cs="Arial"/>
          <w:color w:val="767171" w:themeColor="background2" w:themeShade="80"/>
          <w:lang w:val="en-GB"/>
        </w:rPr>
        <w:t>.</w:t>
      </w:r>
    </w:p>
    <w:p w14:paraId="43D5D865" w14:textId="77777777" w:rsidR="00122833" w:rsidRPr="00BB1868" w:rsidRDefault="00101A33" w:rsidP="003D0FB2">
      <w:pPr>
        <w:pStyle w:val="MYCListingBullets1"/>
        <w:numPr>
          <w:ilvl w:val="0"/>
          <w:numId w:val="9"/>
        </w:numPr>
        <w:rPr>
          <w:rFonts w:ascii="Arial" w:hAnsi="Arial" w:cs="Arial"/>
          <w:i/>
          <w:iCs/>
          <w:color w:val="B45057"/>
          <w:lang w:val="en-GB"/>
        </w:rPr>
      </w:pPr>
      <w:r w:rsidRPr="00BB1868">
        <w:rPr>
          <w:b/>
          <w:lang w:val="en-GB"/>
        </w:rPr>
        <w:t>Parking:</w:t>
      </w:r>
    </w:p>
    <w:p w14:paraId="7BA4D6BC" w14:textId="4886B254" w:rsidR="00101A33" w:rsidRPr="00BB1868" w:rsidRDefault="000F6609" w:rsidP="000B3111">
      <w:pPr>
        <w:pStyle w:val="MYCListingBullets1"/>
        <w:ind w:left="1068"/>
        <w:rPr>
          <w:rFonts w:ascii="Arial" w:hAnsi="Arial" w:cs="Arial"/>
          <w:color w:val="767171" w:themeColor="background2" w:themeShade="80"/>
          <w:lang w:val="en-GB"/>
        </w:rPr>
      </w:pPr>
      <w:r w:rsidRPr="00BB1868">
        <w:rPr>
          <w:rFonts w:ascii="Arial" w:hAnsi="Arial" w:cs="Arial"/>
          <w:color w:val="767171" w:themeColor="background2" w:themeShade="80"/>
          <w:lang w:val="en-GB"/>
        </w:rPr>
        <w:t>I</w:t>
      </w:r>
      <w:r w:rsidR="00101A33" w:rsidRPr="00BB1868">
        <w:rPr>
          <w:rFonts w:ascii="Arial" w:hAnsi="Arial" w:cs="Arial"/>
          <w:color w:val="767171" w:themeColor="background2" w:themeShade="80"/>
          <w:lang w:val="en-GB"/>
        </w:rPr>
        <w:t>nventory of parking in the city centre and analysis of parking management and pricing schemes.</w:t>
      </w:r>
    </w:p>
    <w:p w14:paraId="1F6ECEC9" w14:textId="77777777" w:rsidR="000A03CB" w:rsidRPr="00BB1868" w:rsidRDefault="000A03CB" w:rsidP="000A03CB">
      <w:pPr>
        <w:pStyle w:val="MYCListingBullets1"/>
        <w:rPr>
          <w:rFonts w:ascii="Arial" w:hAnsi="Arial" w:cs="Arial"/>
          <w:i/>
          <w:iCs/>
          <w:color w:val="B45057"/>
          <w:lang w:val="en-GB"/>
        </w:rPr>
      </w:pPr>
    </w:p>
    <w:p w14:paraId="7E0FB7E6" w14:textId="77777777" w:rsidR="000F6609" w:rsidRPr="00BB1868" w:rsidRDefault="00101A33" w:rsidP="00145DD8">
      <w:pPr>
        <w:pStyle w:val="MYCListingBullets1"/>
        <w:numPr>
          <w:ilvl w:val="0"/>
          <w:numId w:val="11"/>
        </w:numPr>
        <w:rPr>
          <w:b/>
          <w:lang w:val="en-GB"/>
        </w:rPr>
      </w:pPr>
      <w:r w:rsidRPr="00BB1868">
        <w:rPr>
          <w:b/>
          <w:lang w:val="en-GB"/>
        </w:rPr>
        <w:t xml:space="preserve">Indicator on existing sustainable infrastructure: </w:t>
      </w:r>
    </w:p>
    <w:p w14:paraId="37F6759A" w14:textId="72741315" w:rsidR="00101A33" w:rsidRPr="00BB1868" w:rsidRDefault="000F6609" w:rsidP="000F6609">
      <w:pPr>
        <w:pStyle w:val="MYCListingBullets1"/>
        <w:ind w:left="708"/>
        <w:rPr>
          <w:rFonts w:ascii="Arial" w:hAnsi="Arial" w:cs="Arial"/>
          <w:color w:val="767171" w:themeColor="background2" w:themeShade="80"/>
          <w:lang w:val="en-GB"/>
        </w:rPr>
      </w:pPr>
      <w:r w:rsidRPr="00BB1868">
        <w:rPr>
          <w:rFonts w:ascii="Arial" w:hAnsi="Arial" w:cs="Arial"/>
          <w:color w:val="767171" w:themeColor="background2" w:themeShade="80"/>
          <w:lang w:val="en-GB"/>
        </w:rPr>
        <w:t>This part includes d</w:t>
      </w:r>
      <w:r w:rsidR="00101A33" w:rsidRPr="00BB1868">
        <w:rPr>
          <w:rFonts w:ascii="Arial" w:hAnsi="Arial" w:cs="Arial"/>
          <w:color w:val="767171" w:themeColor="background2" w:themeShade="80"/>
          <w:lang w:val="en-GB"/>
        </w:rPr>
        <w:t>ata on the following core sustainable urban mobility infrastructure indicators:</w:t>
      </w:r>
    </w:p>
    <w:p w14:paraId="050A6A98" w14:textId="1C68FA89" w:rsidR="00101A33" w:rsidRPr="00BB1868" w:rsidRDefault="00101A33" w:rsidP="00145DD8">
      <w:pPr>
        <w:pStyle w:val="MYCListingBullets1"/>
        <w:numPr>
          <w:ilvl w:val="0"/>
          <w:numId w:val="12"/>
        </w:numPr>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Existing </w:t>
      </w:r>
      <w:r w:rsidR="00D932CD" w:rsidRPr="00BB1868">
        <w:rPr>
          <w:rFonts w:ascii="Arial" w:hAnsi="Arial" w:cs="Arial"/>
          <w:color w:val="767171" w:themeColor="background2" w:themeShade="80"/>
          <w:lang w:val="en-GB"/>
        </w:rPr>
        <w:t xml:space="preserve">km </w:t>
      </w:r>
      <w:r w:rsidRPr="00BB1868">
        <w:rPr>
          <w:rFonts w:ascii="Arial" w:hAnsi="Arial" w:cs="Arial"/>
          <w:color w:val="767171" w:themeColor="background2" w:themeShade="80"/>
          <w:lang w:val="en-GB"/>
        </w:rPr>
        <w:t>of sidewalks</w:t>
      </w:r>
    </w:p>
    <w:p w14:paraId="7BA7EDEE" w14:textId="3DFF4C7C" w:rsidR="00101A33" w:rsidRPr="00BB1868" w:rsidRDefault="00101A33" w:rsidP="00145DD8">
      <w:pPr>
        <w:pStyle w:val="MYCListingBullets1"/>
        <w:numPr>
          <w:ilvl w:val="0"/>
          <w:numId w:val="12"/>
        </w:numPr>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Existing </w:t>
      </w:r>
      <w:r w:rsidR="00D932CD" w:rsidRPr="00BB1868">
        <w:rPr>
          <w:rFonts w:ascii="Arial" w:hAnsi="Arial" w:cs="Arial"/>
          <w:color w:val="767171" w:themeColor="background2" w:themeShade="80"/>
          <w:lang w:val="en-GB"/>
        </w:rPr>
        <w:t xml:space="preserve">km </w:t>
      </w:r>
      <w:r w:rsidRPr="00BB1868">
        <w:rPr>
          <w:rFonts w:ascii="Arial" w:hAnsi="Arial" w:cs="Arial"/>
          <w:color w:val="767171" w:themeColor="background2" w:themeShade="80"/>
          <w:lang w:val="en-GB"/>
        </w:rPr>
        <w:t>of cycle lanes</w:t>
      </w:r>
    </w:p>
    <w:p w14:paraId="745FC3CF" w14:textId="7BD5D6A3" w:rsidR="00101A33" w:rsidRPr="00BB1868" w:rsidRDefault="00101A33" w:rsidP="00145DD8">
      <w:pPr>
        <w:pStyle w:val="MYCListingBullets1"/>
        <w:numPr>
          <w:ilvl w:val="0"/>
          <w:numId w:val="12"/>
        </w:numPr>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Existing </w:t>
      </w:r>
      <w:r w:rsidR="00D932CD" w:rsidRPr="00BB1868">
        <w:rPr>
          <w:rFonts w:ascii="Arial" w:hAnsi="Arial" w:cs="Arial"/>
          <w:color w:val="767171" w:themeColor="background2" w:themeShade="80"/>
          <w:lang w:val="en-GB"/>
        </w:rPr>
        <w:t xml:space="preserve">km </w:t>
      </w:r>
      <w:r w:rsidRPr="00BB1868">
        <w:rPr>
          <w:rFonts w:ascii="Arial" w:hAnsi="Arial" w:cs="Arial"/>
          <w:color w:val="767171" w:themeColor="background2" w:themeShade="80"/>
          <w:lang w:val="en-GB"/>
        </w:rPr>
        <w:t>of bus lanes or other mass transit</w:t>
      </w:r>
    </w:p>
    <w:p w14:paraId="18E7E240" w14:textId="7A4F6B9E" w:rsidR="00101A33" w:rsidRPr="00BB1868" w:rsidRDefault="00101A33" w:rsidP="00145DD8">
      <w:pPr>
        <w:pStyle w:val="MYCListingBullets1"/>
        <w:numPr>
          <w:ilvl w:val="0"/>
          <w:numId w:val="12"/>
        </w:numPr>
        <w:rPr>
          <w:rFonts w:ascii="Arial" w:hAnsi="Arial" w:cs="Arial"/>
          <w:color w:val="767171" w:themeColor="background2" w:themeShade="80"/>
          <w:lang w:val="en-GB"/>
        </w:rPr>
      </w:pPr>
      <w:r w:rsidRPr="00BB1868">
        <w:rPr>
          <w:rFonts w:ascii="Arial" w:hAnsi="Arial" w:cs="Arial"/>
          <w:color w:val="767171" w:themeColor="background2" w:themeShade="80"/>
          <w:lang w:val="en-GB"/>
        </w:rPr>
        <w:t>Existing number of car parking lots (parcels for individual cars) in the city centre covered by parking management (e.g. parking fees)</w:t>
      </w:r>
    </w:p>
    <w:p w14:paraId="53E07F1D" w14:textId="77777777" w:rsidR="00B864CA" w:rsidRPr="00BB1868" w:rsidRDefault="00B864CA" w:rsidP="00B864CA">
      <w:pPr>
        <w:pStyle w:val="MYCListingBullets1"/>
        <w:ind w:left="1068"/>
        <w:rPr>
          <w:rFonts w:ascii="Arial" w:hAnsi="Arial" w:cs="Arial"/>
          <w:color w:val="767171" w:themeColor="background2" w:themeShade="80"/>
          <w:lang w:val="en-GB"/>
        </w:rPr>
      </w:pPr>
    </w:p>
    <w:p w14:paraId="0E645B60" w14:textId="77777777" w:rsidR="00B864CA" w:rsidRPr="00BB1868" w:rsidRDefault="00101A33" w:rsidP="00145DD8">
      <w:pPr>
        <w:pStyle w:val="MYCListingBullets1"/>
        <w:numPr>
          <w:ilvl w:val="0"/>
          <w:numId w:val="11"/>
        </w:numPr>
        <w:rPr>
          <w:b/>
          <w:lang w:val="en-GB"/>
        </w:rPr>
      </w:pPr>
      <w:r w:rsidRPr="00BB1868">
        <w:rPr>
          <w:b/>
          <w:lang w:val="en-GB"/>
        </w:rPr>
        <w:t xml:space="preserve">Mobility services: </w:t>
      </w:r>
    </w:p>
    <w:p w14:paraId="12DF6315" w14:textId="12A94E02" w:rsidR="00101A33" w:rsidRPr="00BB1868" w:rsidRDefault="00122833" w:rsidP="00122833">
      <w:pPr>
        <w:pStyle w:val="MYCListingBullets1"/>
        <w:ind w:left="708"/>
        <w:rPr>
          <w:rFonts w:ascii="Arial" w:hAnsi="Arial" w:cs="Arial"/>
          <w:color w:val="767171" w:themeColor="background2" w:themeShade="80"/>
          <w:lang w:val="en-GB"/>
        </w:rPr>
      </w:pPr>
      <w:r w:rsidRPr="00BB1868">
        <w:rPr>
          <w:rFonts w:ascii="Arial" w:hAnsi="Arial" w:cs="Arial"/>
          <w:color w:val="767171" w:themeColor="background2" w:themeShade="80"/>
          <w:lang w:val="en-GB"/>
        </w:rPr>
        <w:t>I</w:t>
      </w:r>
      <w:r w:rsidR="00101A33" w:rsidRPr="00BB1868">
        <w:rPr>
          <w:rFonts w:ascii="Arial" w:hAnsi="Arial" w:cs="Arial"/>
          <w:color w:val="767171" w:themeColor="background2" w:themeShade="80"/>
          <w:lang w:val="en-GB"/>
        </w:rPr>
        <w:t xml:space="preserve">nventory and assessment of already established (or in procurement) </w:t>
      </w:r>
      <w:r w:rsidR="003953BF" w:rsidRPr="00BB1868">
        <w:rPr>
          <w:rFonts w:ascii="Arial" w:hAnsi="Arial" w:cs="Arial"/>
          <w:color w:val="767171" w:themeColor="background2" w:themeShade="80"/>
          <w:lang w:val="en-GB"/>
        </w:rPr>
        <w:t xml:space="preserve">or </w:t>
      </w:r>
      <w:r w:rsidR="00101A33" w:rsidRPr="00BB1868">
        <w:rPr>
          <w:rFonts w:ascii="Arial" w:hAnsi="Arial" w:cs="Arial"/>
          <w:color w:val="767171" w:themeColor="background2" w:themeShade="80"/>
          <w:lang w:val="en-GB"/>
        </w:rPr>
        <w:t>new mobility services in the city (e.g. bike or car sharing, ride-hailing, app-based mobility navigation, app-based parking management etc.)</w:t>
      </w:r>
    </w:p>
    <w:p w14:paraId="13ED6944" w14:textId="77777777" w:rsidR="00101A33" w:rsidRPr="00BB1868" w:rsidRDefault="00101A33" w:rsidP="00101A33">
      <w:pPr>
        <w:rPr>
          <w:lang w:val="en-GB"/>
        </w:rPr>
      </w:pPr>
    </w:p>
    <w:p w14:paraId="2F9911B2" w14:textId="0C166BCA" w:rsidR="00411AD4" w:rsidRPr="00BB1868" w:rsidRDefault="00411AD4" w:rsidP="00411AD4">
      <w:pPr>
        <w:pStyle w:val="berschrift3"/>
        <w:rPr>
          <w:lang w:val="en-GB"/>
        </w:rPr>
      </w:pPr>
      <w:bookmarkStart w:id="83" w:name="_Toc7109844"/>
      <w:bookmarkStart w:id="84" w:name="_Toc24987553"/>
      <w:bookmarkStart w:id="85" w:name="_Toc39148899"/>
      <w:r w:rsidRPr="00BB1868">
        <w:rPr>
          <w:lang w:val="en-GB"/>
        </w:rPr>
        <w:t>Mobility demand and traffic</w:t>
      </w:r>
      <w:bookmarkEnd w:id="83"/>
      <w:bookmarkEnd w:id="84"/>
      <w:bookmarkEnd w:id="85"/>
      <w:r w:rsidRPr="00BB1868">
        <w:rPr>
          <w:lang w:val="en-GB"/>
        </w:rPr>
        <w:t xml:space="preserve"> </w:t>
      </w:r>
    </w:p>
    <w:p w14:paraId="069637D5" w14:textId="77777777" w:rsidR="002D2C30" w:rsidRPr="00BB1868" w:rsidRDefault="00101A33" w:rsidP="00145DD8">
      <w:pPr>
        <w:pStyle w:val="MYCListingBullets1"/>
        <w:numPr>
          <w:ilvl w:val="0"/>
          <w:numId w:val="13"/>
        </w:numPr>
        <w:rPr>
          <w:b/>
          <w:lang w:val="en-GB"/>
        </w:rPr>
      </w:pPr>
      <w:r w:rsidRPr="00BB1868">
        <w:rPr>
          <w:b/>
          <w:lang w:val="en-GB"/>
        </w:rPr>
        <w:t xml:space="preserve">Mobility demand and traffic: </w:t>
      </w:r>
    </w:p>
    <w:p w14:paraId="476819C1" w14:textId="33ED3F17" w:rsidR="00101A33" w:rsidRPr="00BB1868" w:rsidRDefault="00122833" w:rsidP="002D2C30">
      <w:pPr>
        <w:pStyle w:val="MYCListingBullets1"/>
        <w:ind w:left="708"/>
        <w:rPr>
          <w:rFonts w:ascii="Arial" w:hAnsi="Arial" w:cs="Arial"/>
          <w:color w:val="767171" w:themeColor="background2" w:themeShade="80"/>
          <w:lang w:val="en-GB"/>
        </w:rPr>
      </w:pPr>
      <w:r w:rsidRPr="00BB1868">
        <w:rPr>
          <w:rFonts w:ascii="Arial" w:hAnsi="Arial" w:cs="Arial"/>
          <w:color w:val="767171" w:themeColor="background2" w:themeShade="80"/>
          <w:lang w:val="en-GB"/>
        </w:rPr>
        <w:t>R</w:t>
      </w:r>
      <w:r w:rsidR="00101A33" w:rsidRPr="00BB1868">
        <w:rPr>
          <w:rFonts w:ascii="Arial" w:hAnsi="Arial" w:cs="Arial"/>
          <w:color w:val="767171" w:themeColor="background2" w:themeShade="80"/>
          <w:lang w:val="en-GB"/>
        </w:rPr>
        <w:t>eview of transport demand per mode on the main corridors and for the main origin-destinations based on all existing data on mobility, including existing traffic volumes per mode, at peak hours and for the full day and per sub areas and for each main axis.</w:t>
      </w:r>
    </w:p>
    <w:p w14:paraId="5E5325AE" w14:textId="77777777" w:rsidR="002D2C30" w:rsidRPr="00BB1868" w:rsidRDefault="002D2C30" w:rsidP="002D2C30">
      <w:pPr>
        <w:pStyle w:val="MYCListingBullets1"/>
        <w:ind w:left="720"/>
        <w:rPr>
          <w:rFonts w:ascii="Arial" w:hAnsi="Arial" w:cs="Arial"/>
          <w:szCs w:val="22"/>
          <w:lang w:val="en-GB" w:eastAsia="en-US"/>
        </w:rPr>
      </w:pPr>
    </w:p>
    <w:p w14:paraId="4D66F9F8" w14:textId="77777777" w:rsidR="002D2C30" w:rsidRPr="00BB1868" w:rsidRDefault="00101A33" w:rsidP="00145DD8">
      <w:pPr>
        <w:pStyle w:val="MYCListingBullets1"/>
        <w:numPr>
          <w:ilvl w:val="0"/>
          <w:numId w:val="13"/>
        </w:numPr>
        <w:rPr>
          <w:b/>
          <w:lang w:val="en-GB"/>
        </w:rPr>
      </w:pPr>
      <w:r w:rsidRPr="00BB1868">
        <w:rPr>
          <w:b/>
          <w:lang w:val="en-GB"/>
        </w:rPr>
        <w:t xml:space="preserve">Modal split: </w:t>
      </w:r>
    </w:p>
    <w:p w14:paraId="4EBDC9CB" w14:textId="20A396C8" w:rsidR="00101A33" w:rsidRPr="00BB1868" w:rsidRDefault="00122833" w:rsidP="00533566">
      <w:pPr>
        <w:pStyle w:val="MYCListingBullets1"/>
        <w:ind w:left="708"/>
        <w:rPr>
          <w:rFonts w:ascii="Arial" w:hAnsi="Arial" w:cs="Arial"/>
          <w:color w:val="767171" w:themeColor="background2" w:themeShade="80"/>
          <w:lang w:val="en-GB"/>
        </w:rPr>
      </w:pPr>
      <w:r w:rsidRPr="00BB1868">
        <w:rPr>
          <w:rFonts w:ascii="Arial" w:hAnsi="Arial" w:cs="Arial"/>
          <w:color w:val="767171" w:themeColor="background2" w:themeShade="80"/>
          <w:lang w:val="en-GB"/>
        </w:rPr>
        <w:t>P</w:t>
      </w:r>
      <w:r w:rsidR="00101A33" w:rsidRPr="00BB1868">
        <w:rPr>
          <w:rFonts w:ascii="Arial" w:hAnsi="Arial" w:cs="Arial"/>
          <w:color w:val="767171" w:themeColor="background2" w:themeShade="80"/>
          <w:lang w:val="en-GB"/>
        </w:rPr>
        <w:t>resentation of the modal split (in trips and p</w:t>
      </w:r>
      <w:r w:rsidR="00E90748" w:rsidRPr="00BB1868">
        <w:rPr>
          <w:rFonts w:ascii="Arial" w:hAnsi="Arial" w:cs="Arial"/>
          <w:color w:val="767171" w:themeColor="background2" w:themeShade="80"/>
          <w:lang w:val="en-GB"/>
        </w:rPr>
        <w:t xml:space="preserve">er </w:t>
      </w:r>
      <w:r w:rsidR="00101A33" w:rsidRPr="00BB1868">
        <w:rPr>
          <w:rFonts w:ascii="Arial" w:hAnsi="Arial" w:cs="Arial"/>
          <w:color w:val="767171" w:themeColor="background2" w:themeShade="80"/>
          <w:lang w:val="en-GB"/>
        </w:rPr>
        <w:t xml:space="preserve">km) </w:t>
      </w:r>
      <w:r w:rsidR="00252704" w:rsidRPr="00BB1868">
        <w:rPr>
          <w:rFonts w:ascii="Arial" w:hAnsi="Arial" w:cs="Arial"/>
          <w:color w:val="767171" w:themeColor="background2" w:themeShade="80"/>
          <w:lang w:val="en-GB"/>
        </w:rPr>
        <w:t>breakdown</w:t>
      </w:r>
      <w:r w:rsidR="00101A33" w:rsidRPr="00BB1868">
        <w:rPr>
          <w:rFonts w:ascii="Arial" w:hAnsi="Arial" w:cs="Arial"/>
          <w:color w:val="767171" w:themeColor="background2" w:themeShade="80"/>
          <w:lang w:val="en-GB"/>
        </w:rPr>
        <w:t xml:space="preserve"> through a relevant set of transport modes and provision as an indicator</w:t>
      </w:r>
      <w:r w:rsidR="00E90748" w:rsidRPr="00BB1868">
        <w:rPr>
          <w:rFonts w:ascii="Arial" w:hAnsi="Arial" w:cs="Arial"/>
          <w:color w:val="767171" w:themeColor="background2" w:themeShade="80"/>
          <w:lang w:val="en-GB"/>
        </w:rPr>
        <w:t xml:space="preserve"> of the share of </w:t>
      </w:r>
      <w:r w:rsidR="00BE02B1">
        <w:rPr>
          <w:rFonts w:ascii="Arial" w:hAnsi="Arial" w:cs="Arial"/>
          <w:color w:val="767171" w:themeColor="background2" w:themeShade="80"/>
          <w:lang w:val="en-GB"/>
        </w:rPr>
        <w:t xml:space="preserve">individual motorised modes, </w:t>
      </w:r>
      <w:r w:rsidR="00E90748" w:rsidRPr="00BB1868">
        <w:rPr>
          <w:rFonts w:ascii="Arial" w:hAnsi="Arial" w:cs="Arial"/>
          <w:color w:val="767171" w:themeColor="background2" w:themeShade="80"/>
          <w:lang w:val="en-GB"/>
        </w:rPr>
        <w:t xml:space="preserve">public transport and non-motorised modes. The indicator is used to measure </w:t>
      </w:r>
      <w:r w:rsidR="00101A33" w:rsidRPr="00BB1868">
        <w:rPr>
          <w:rFonts w:ascii="Arial" w:hAnsi="Arial" w:cs="Arial"/>
          <w:color w:val="767171" w:themeColor="background2" w:themeShade="80"/>
          <w:lang w:val="en-GB"/>
        </w:rPr>
        <w:t>aggregated impact monitoring within the MobiliseYourCity Partnership</w:t>
      </w:r>
      <w:r w:rsidR="00E90748" w:rsidRPr="00BB1868">
        <w:rPr>
          <w:rFonts w:ascii="Arial" w:hAnsi="Arial" w:cs="Arial"/>
          <w:color w:val="767171" w:themeColor="background2" w:themeShade="80"/>
          <w:lang w:val="en-GB"/>
        </w:rPr>
        <w:t>.</w:t>
      </w:r>
    </w:p>
    <w:p w14:paraId="4E5E8435" w14:textId="2ED67654" w:rsidR="00101A33" w:rsidRPr="00BB1868" w:rsidRDefault="00101A33" w:rsidP="000B45C0">
      <w:pPr>
        <w:rPr>
          <w:rFonts w:ascii="Arial" w:hAnsi="Arial" w:cs="Arial"/>
          <w:color w:val="767171" w:themeColor="background2" w:themeShade="80"/>
          <w:lang w:val="en-GB"/>
        </w:rPr>
      </w:pPr>
    </w:p>
    <w:p w14:paraId="74863780" w14:textId="5C0C122C" w:rsidR="000D7137" w:rsidRPr="00BB1868" w:rsidRDefault="000D7137" w:rsidP="000B45C0">
      <w:pPr>
        <w:rPr>
          <w:rFonts w:ascii="Arial" w:hAnsi="Arial" w:cs="Arial"/>
          <w:lang w:val="en-GB"/>
        </w:rPr>
      </w:pPr>
    </w:p>
    <w:p w14:paraId="562218BF" w14:textId="751C2D67" w:rsidR="000D7137" w:rsidRPr="00BB1868" w:rsidRDefault="000D7137" w:rsidP="000B45C0">
      <w:pPr>
        <w:rPr>
          <w:rFonts w:ascii="Arial" w:hAnsi="Arial" w:cs="Arial"/>
          <w:lang w:val="en-GB"/>
        </w:rPr>
      </w:pPr>
    </w:p>
    <w:p w14:paraId="6B0142B8" w14:textId="52F37A3A" w:rsidR="000D7137" w:rsidRPr="00BB1868" w:rsidRDefault="000D7137" w:rsidP="000B45C0">
      <w:pPr>
        <w:rPr>
          <w:rFonts w:ascii="Arial" w:hAnsi="Arial" w:cs="Arial"/>
          <w:lang w:val="en-GB"/>
        </w:rPr>
      </w:pPr>
    </w:p>
    <w:p w14:paraId="7C063BB4" w14:textId="0C0DA734" w:rsidR="00B903FB" w:rsidRPr="002D2C30" w:rsidRDefault="00506C27" w:rsidP="00B903FB">
      <w:pPr>
        <w:pStyle w:val="Beschriftung"/>
        <w:spacing w:before="240"/>
        <w:jc w:val="center"/>
        <w:rPr>
          <w:rFonts w:ascii="Arial" w:hAnsi="Arial" w:cs="Arial"/>
          <w:b w:val="0"/>
          <w:bCs w:val="0"/>
          <w:color w:val="00B050"/>
          <w:sz w:val="20"/>
          <w:szCs w:val="20"/>
        </w:rPr>
      </w:pPr>
      <w:bookmarkStart w:id="86" w:name="_Toc39046734"/>
      <w:r w:rsidRPr="00B3008E">
        <w:rPr>
          <w:b w:val="0"/>
          <w:noProof/>
          <w:lang w:val="fr-FR"/>
        </w:rPr>
        <w:lastRenderedPageBreak/>
        <w:drawing>
          <wp:anchor distT="0" distB="0" distL="114300" distR="114300" simplePos="0" relativeHeight="251683840" behindDoc="0" locked="0" layoutInCell="1" allowOverlap="1" wp14:anchorId="0A9DF2B2" wp14:editId="02D42B2B">
            <wp:simplePos x="0" y="0"/>
            <wp:positionH relativeFrom="margin">
              <wp:align>center</wp:align>
            </wp:positionH>
            <wp:positionV relativeFrom="paragraph">
              <wp:posOffset>580021</wp:posOffset>
            </wp:positionV>
            <wp:extent cx="5589767" cy="2103405"/>
            <wp:effectExtent l="0" t="0" r="0" b="0"/>
            <wp:wrapSquare wrapText="bothSides"/>
            <wp:docPr id="1073771499"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a14="http://schemas.microsoft.com/office/drawing/2010/main" val="0"/>
                        </a:ext>
                      </a:extLst>
                    </a:blip>
                    <a:stretch>
                      <a:fillRect/>
                    </a:stretch>
                  </pic:blipFill>
                  <pic:spPr>
                    <a:xfrm>
                      <a:off x="0" y="0"/>
                      <a:ext cx="5589767" cy="2103405"/>
                    </a:xfrm>
                    <a:prstGeom prst="rect">
                      <a:avLst/>
                    </a:prstGeom>
                  </pic:spPr>
                </pic:pic>
              </a:graphicData>
            </a:graphic>
          </wp:anchor>
        </w:drawing>
      </w:r>
      <w:r>
        <w:rPr>
          <w:rFonts w:ascii="Arial" w:hAnsi="Arial" w:cs="Arial"/>
          <w:noProof/>
          <w:color w:val="00B050"/>
          <w:sz w:val="20"/>
          <w:szCs w:val="20"/>
        </w:rPr>
        <mc:AlternateContent>
          <mc:Choice Requires="wps">
            <w:drawing>
              <wp:anchor distT="0" distB="0" distL="114300" distR="114300" simplePos="0" relativeHeight="251682816" behindDoc="1" locked="0" layoutInCell="1" allowOverlap="1" wp14:anchorId="2789DF8F" wp14:editId="424DBD03">
                <wp:simplePos x="0" y="0"/>
                <wp:positionH relativeFrom="margin">
                  <wp:align>right</wp:align>
                </wp:positionH>
                <wp:positionV relativeFrom="paragraph">
                  <wp:posOffset>-45085</wp:posOffset>
                </wp:positionV>
                <wp:extent cx="5734050" cy="2902689"/>
                <wp:effectExtent l="0" t="0" r="19050" b="12065"/>
                <wp:wrapNone/>
                <wp:docPr id="1073783237" name="Rechteck 1073783237"/>
                <wp:cNvGraphicFramePr/>
                <a:graphic xmlns:a="http://schemas.openxmlformats.org/drawingml/2006/main">
                  <a:graphicData uri="http://schemas.microsoft.com/office/word/2010/wordprocessingShape">
                    <wps:wsp>
                      <wps:cNvSpPr/>
                      <wps:spPr>
                        <a:xfrm>
                          <a:off x="0" y="0"/>
                          <a:ext cx="5734050" cy="2902689"/>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1E80C7F3" id="Rechteck 1073783237" o:spid="_x0000_s1026" style="position:absolute;margin-left:400.3pt;margin-top:-3.55pt;width:451.5pt;height:228.55pt;z-index:-251633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" filled="f" strokecolor="#00b050" strokeweight="1.5pt">
                <v:stroke dashstyle="dash"/>
                <w10:wrap anchorx="margin"/>
              </v:rect>
            </w:pict>
          </mc:Fallback>
        </mc:AlternateContent>
      </w:r>
      <w:r>
        <w:rPr>
          <w:rFonts w:ascii="Arial" w:hAnsi="Arial" w:cs="Arial"/>
          <w:color w:val="00B050"/>
          <w:sz w:val="20"/>
          <w:szCs w:val="20"/>
        </w:rPr>
        <w:br/>
      </w:r>
      <w:r w:rsidR="00B903FB" w:rsidRPr="00173849">
        <w:rPr>
          <w:rFonts w:ascii="Arial" w:hAnsi="Arial" w:cs="Arial"/>
          <w:color w:val="00B050"/>
          <w:sz w:val="20"/>
          <w:szCs w:val="20"/>
        </w:rPr>
        <w:t xml:space="preserve">Inspirational example </w:t>
      </w:r>
      <w:r w:rsidR="00B903FB" w:rsidRPr="00173849">
        <w:rPr>
          <w:rFonts w:ascii="Arial" w:hAnsi="Arial" w:cs="Arial"/>
          <w:color w:val="00B050"/>
          <w:sz w:val="20"/>
          <w:szCs w:val="20"/>
        </w:rPr>
        <w:fldChar w:fldCharType="begin"/>
      </w:r>
      <w:r w:rsidR="00B903FB" w:rsidRPr="00173849">
        <w:rPr>
          <w:rFonts w:ascii="Arial" w:hAnsi="Arial" w:cs="Arial"/>
          <w:color w:val="00B050"/>
          <w:sz w:val="20"/>
          <w:szCs w:val="20"/>
        </w:rPr>
        <w:instrText xml:space="preserve"> SEQ Inspirational_example \* ARABIC </w:instrText>
      </w:r>
      <w:r w:rsidR="00B903FB" w:rsidRPr="00173849">
        <w:rPr>
          <w:rFonts w:ascii="Arial" w:hAnsi="Arial" w:cs="Arial"/>
          <w:color w:val="00B050"/>
          <w:sz w:val="20"/>
          <w:szCs w:val="20"/>
        </w:rPr>
        <w:fldChar w:fldCharType="separate"/>
      </w:r>
      <w:r w:rsidR="00B903FB">
        <w:rPr>
          <w:rFonts w:ascii="Arial" w:hAnsi="Arial" w:cs="Arial"/>
          <w:noProof/>
          <w:color w:val="00B050"/>
          <w:sz w:val="20"/>
          <w:szCs w:val="20"/>
        </w:rPr>
        <w:t>9</w:t>
      </w:r>
      <w:r w:rsidR="00B903FB" w:rsidRPr="00173849">
        <w:rPr>
          <w:rFonts w:ascii="Arial" w:hAnsi="Arial" w:cs="Arial"/>
          <w:color w:val="00B050"/>
          <w:sz w:val="20"/>
          <w:szCs w:val="20"/>
        </w:rPr>
        <w:fldChar w:fldCharType="end"/>
      </w:r>
      <w:r w:rsidR="00B903FB" w:rsidRPr="00173849">
        <w:rPr>
          <w:rFonts w:ascii="Arial" w:hAnsi="Arial" w:cs="Arial"/>
          <w:color w:val="00B050"/>
          <w:sz w:val="20"/>
          <w:szCs w:val="20"/>
        </w:rPr>
        <w:t xml:space="preserve">. </w:t>
      </w:r>
      <w:r w:rsidR="00B903FB" w:rsidRPr="002D2C30">
        <w:rPr>
          <w:rFonts w:ascii="Arial" w:hAnsi="Arial" w:cs="Arial"/>
          <w:b w:val="0"/>
          <w:bCs w:val="0"/>
          <w:color w:val="00B050"/>
          <w:sz w:val="20"/>
          <w:szCs w:val="20"/>
        </w:rPr>
        <w:t>Example figure comparing population growth and number of trips by car, bicycle, bus and train over time</w:t>
      </w:r>
      <w:r w:rsidR="00B903FB">
        <w:rPr>
          <w:rFonts w:ascii="Arial" w:hAnsi="Arial" w:cs="Arial"/>
          <w:b w:val="0"/>
          <w:bCs w:val="0"/>
          <w:color w:val="00B050"/>
          <w:sz w:val="20"/>
          <w:szCs w:val="20"/>
        </w:rPr>
        <w:t xml:space="preserve">. </w:t>
      </w:r>
      <w:r w:rsidR="00B903FB" w:rsidRPr="002D2C30">
        <w:rPr>
          <w:rFonts w:ascii="Arial" w:hAnsi="Arial" w:cs="Arial"/>
          <w:b w:val="0"/>
          <w:bCs w:val="0"/>
          <w:i/>
          <w:iCs/>
          <w:color w:val="00B050"/>
        </w:rPr>
        <w:t>Note:</w:t>
      </w:r>
      <w:r w:rsidR="00B903FB" w:rsidRPr="002D2C30">
        <w:rPr>
          <w:i/>
          <w:iCs/>
        </w:rPr>
        <w:t xml:space="preserve"> </w:t>
      </w:r>
      <w:r w:rsidR="00B903FB" w:rsidRPr="002D2C30">
        <w:rPr>
          <w:rFonts w:ascii="Arial" w:hAnsi="Arial" w:cs="Arial"/>
          <w:b w:val="0"/>
          <w:bCs w:val="0"/>
          <w:i/>
          <w:iCs/>
          <w:color w:val="00B050"/>
        </w:rPr>
        <w:t>Source, SUMP of the City of Malmö, Sweden, 2016</w:t>
      </w:r>
      <w:bookmarkEnd w:id="86"/>
    </w:p>
    <w:p w14:paraId="118F78CA" w14:textId="09EF1D39" w:rsidR="002D2C30" w:rsidRDefault="002D2C30" w:rsidP="000B45C0">
      <w:pPr>
        <w:rPr>
          <w:rFonts w:ascii="Arial" w:hAnsi="Arial" w:cs="Arial"/>
          <w:lang w:val="en-GB"/>
        </w:rPr>
      </w:pPr>
    </w:p>
    <w:bookmarkStart w:id="87" w:name="_Toc39046735"/>
    <w:p w14:paraId="0740AA38" w14:textId="1DFE8060" w:rsidR="00B903FB" w:rsidRPr="00506C27" w:rsidRDefault="000C4B97" w:rsidP="00506C27">
      <w:pPr>
        <w:pStyle w:val="Beschriftung"/>
        <w:spacing w:before="240"/>
        <w:jc w:val="center"/>
        <w:rPr>
          <w:rFonts w:ascii="Arial" w:hAnsi="Arial" w:cs="Arial"/>
          <w:color w:val="00B050"/>
          <w:sz w:val="20"/>
          <w:szCs w:val="20"/>
        </w:rPr>
      </w:pPr>
      <w:r>
        <w:rPr>
          <w:rFonts w:ascii="Arial" w:hAnsi="Arial" w:cs="Arial"/>
          <w:noProof/>
          <w:color w:val="00B050"/>
          <w:sz w:val="20"/>
          <w:szCs w:val="20"/>
        </w:rPr>
        <mc:AlternateContent>
          <mc:Choice Requires="wps">
            <w:drawing>
              <wp:anchor distT="0" distB="0" distL="114300" distR="114300" simplePos="0" relativeHeight="251685888" behindDoc="1" locked="0" layoutInCell="1" allowOverlap="1" wp14:anchorId="71D5BA3C" wp14:editId="2E79E90B">
                <wp:simplePos x="0" y="0"/>
                <wp:positionH relativeFrom="margin">
                  <wp:align>right</wp:align>
                </wp:positionH>
                <wp:positionV relativeFrom="paragraph">
                  <wp:posOffset>260350</wp:posOffset>
                </wp:positionV>
                <wp:extent cx="5734050" cy="5257800"/>
                <wp:effectExtent l="0" t="0" r="19050" b="19050"/>
                <wp:wrapNone/>
                <wp:docPr id="1073783238" name="Rechteck 1073783238"/>
                <wp:cNvGraphicFramePr/>
                <a:graphic xmlns:a="http://schemas.openxmlformats.org/drawingml/2006/main">
                  <a:graphicData uri="http://schemas.microsoft.com/office/word/2010/wordprocessingShape">
                    <wps:wsp>
                      <wps:cNvSpPr/>
                      <wps:spPr>
                        <a:xfrm>
                          <a:off x="0" y="0"/>
                          <a:ext cx="5734050" cy="5257800"/>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1B0196B3" id="Rechteck 1073783238" o:spid="_x0000_s1026" style="position:absolute;margin-left:400.3pt;margin-top:20.5pt;width:451.5pt;height:414pt;z-index:-2516305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" filled="f" strokecolor="#00b050" strokeweight="1.5pt">
                <v:stroke dashstyle="dash"/>
                <w10:wrap anchorx="margin"/>
              </v:rect>
            </w:pict>
          </mc:Fallback>
        </mc:AlternateContent>
      </w:r>
      <w:r w:rsidR="00506C27">
        <w:rPr>
          <w:rFonts w:ascii="Arial" w:hAnsi="Arial" w:cs="Arial"/>
          <w:color w:val="00B050"/>
          <w:sz w:val="20"/>
          <w:szCs w:val="20"/>
        </w:rPr>
        <w:br/>
      </w:r>
      <w:r w:rsidR="00506C27">
        <w:rPr>
          <w:rFonts w:ascii="Arial" w:hAnsi="Arial" w:cs="Arial"/>
          <w:color w:val="00B050"/>
          <w:sz w:val="20"/>
          <w:szCs w:val="20"/>
        </w:rPr>
        <w:br/>
      </w:r>
      <w:r w:rsidR="00B903FB" w:rsidRPr="00173849">
        <w:rPr>
          <w:rFonts w:ascii="Arial" w:hAnsi="Arial" w:cs="Arial"/>
          <w:color w:val="00B050"/>
          <w:sz w:val="20"/>
          <w:szCs w:val="20"/>
        </w:rPr>
        <w:t xml:space="preserve">Inspirational example </w:t>
      </w:r>
      <w:r w:rsidR="00B903FB" w:rsidRPr="00173849">
        <w:rPr>
          <w:rFonts w:ascii="Arial" w:hAnsi="Arial" w:cs="Arial"/>
          <w:color w:val="00B050"/>
          <w:sz w:val="20"/>
          <w:szCs w:val="20"/>
        </w:rPr>
        <w:fldChar w:fldCharType="begin"/>
      </w:r>
      <w:r w:rsidR="00B903FB" w:rsidRPr="00173849">
        <w:rPr>
          <w:rFonts w:ascii="Arial" w:hAnsi="Arial" w:cs="Arial"/>
          <w:color w:val="00B050"/>
          <w:sz w:val="20"/>
          <w:szCs w:val="20"/>
        </w:rPr>
        <w:instrText xml:space="preserve"> SEQ Inspirational_example \* ARABIC </w:instrText>
      </w:r>
      <w:r w:rsidR="00B903FB" w:rsidRPr="00173849">
        <w:rPr>
          <w:rFonts w:ascii="Arial" w:hAnsi="Arial" w:cs="Arial"/>
          <w:color w:val="00B050"/>
          <w:sz w:val="20"/>
          <w:szCs w:val="20"/>
        </w:rPr>
        <w:fldChar w:fldCharType="separate"/>
      </w:r>
      <w:r w:rsidR="00B903FB">
        <w:rPr>
          <w:rFonts w:ascii="Arial" w:hAnsi="Arial" w:cs="Arial"/>
          <w:noProof/>
          <w:color w:val="00B050"/>
          <w:sz w:val="20"/>
          <w:szCs w:val="20"/>
        </w:rPr>
        <w:t>10</w:t>
      </w:r>
      <w:r w:rsidR="00B903FB" w:rsidRPr="00173849">
        <w:rPr>
          <w:rFonts w:ascii="Arial" w:hAnsi="Arial" w:cs="Arial"/>
          <w:color w:val="00B050"/>
          <w:sz w:val="20"/>
          <w:szCs w:val="20"/>
        </w:rPr>
        <w:fldChar w:fldCharType="end"/>
      </w:r>
      <w:r w:rsidR="00B903FB" w:rsidRPr="00173849">
        <w:rPr>
          <w:rFonts w:ascii="Arial" w:hAnsi="Arial" w:cs="Arial"/>
          <w:color w:val="00B050"/>
          <w:sz w:val="20"/>
          <w:szCs w:val="20"/>
        </w:rPr>
        <w:t xml:space="preserve">. </w:t>
      </w:r>
      <w:r w:rsidR="00B903FB" w:rsidRPr="002D2C30">
        <w:rPr>
          <w:rFonts w:ascii="Arial" w:hAnsi="Arial" w:cs="Arial"/>
          <w:b w:val="0"/>
          <w:bCs w:val="0"/>
          <w:color w:val="00B050"/>
          <w:sz w:val="20"/>
          <w:szCs w:val="20"/>
        </w:rPr>
        <w:t xml:space="preserve">Example map of public transport accessibility, travel time to closest </w:t>
      </w:r>
      <w:r w:rsidR="00B903FB">
        <w:rPr>
          <w:rFonts w:ascii="Arial" w:hAnsi="Arial" w:cs="Arial"/>
          <w:b w:val="0"/>
          <w:bCs w:val="0"/>
          <w:color w:val="00B050"/>
          <w:sz w:val="20"/>
          <w:szCs w:val="20"/>
        </w:rPr>
        <w:br/>
      </w:r>
      <w:r w:rsidR="00B903FB" w:rsidRPr="002D2C30">
        <w:rPr>
          <w:rFonts w:ascii="Arial" w:hAnsi="Arial" w:cs="Arial"/>
          <w:b w:val="0"/>
          <w:bCs w:val="0"/>
          <w:color w:val="00B050"/>
          <w:sz w:val="20"/>
          <w:szCs w:val="20"/>
        </w:rPr>
        <w:t>(sub</w:t>
      </w:r>
      <w:r w:rsidR="00B903FB">
        <w:rPr>
          <w:rFonts w:ascii="Arial" w:hAnsi="Arial" w:cs="Arial"/>
          <w:b w:val="0"/>
          <w:bCs w:val="0"/>
          <w:color w:val="00B050"/>
          <w:sz w:val="20"/>
          <w:szCs w:val="20"/>
        </w:rPr>
        <w:t>-</w:t>
      </w:r>
      <w:r w:rsidR="00B903FB" w:rsidRPr="002D2C30">
        <w:rPr>
          <w:rFonts w:ascii="Arial" w:hAnsi="Arial" w:cs="Arial"/>
          <w:b w:val="0"/>
          <w:bCs w:val="0"/>
          <w:color w:val="00B050"/>
          <w:sz w:val="20"/>
          <w:szCs w:val="20"/>
        </w:rPr>
        <w:t>)urban centre</w:t>
      </w:r>
      <w:r w:rsidR="00B903FB">
        <w:rPr>
          <w:rFonts w:ascii="Arial" w:hAnsi="Arial" w:cs="Arial"/>
          <w:b w:val="0"/>
          <w:bCs w:val="0"/>
          <w:color w:val="00B050"/>
          <w:sz w:val="20"/>
          <w:szCs w:val="20"/>
        </w:rPr>
        <w:t xml:space="preserve">. </w:t>
      </w:r>
      <w:r w:rsidR="00B903FB" w:rsidRPr="002D2C30">
        <w:rPr>
          <w:rFonts w:ascii="Arial" w:hAnsi="Arial" w:cs="Arial"/>
          <w:b w:val="0"/>
          <w:bCs w:val="0"/>
          <w:i/>
          <w:iCs/>
          <w:color w:val="00B050"/>
        </w:rPr>
        <w:t>Note: Source: Mobility strategy of the City of Bielefeld, Germany, 2018</w:t>
      </w:r>
      <w:bookmarkEnd w:id="87"/>
    </w:p>
    <w:p w14:paraId="3E34B641" w14:textId="7671ED6D" w:rsidR="00B903FB" w:rsidRPr="00B903FB" w:rsidRDefault="00B903FB" w:rsidP="000B45C0">
      <w:pPr>
        <w:rPr>
          <w:rFonts w:ascii="Arial" w:hAnsi="Arial" w:cs="Arial"/>
          <w:lang w:val="en-CA"/>
        </w:rPr>
      </w:pPr>
      <w:r w:rsidRPr="007F1DBD">
        <w:rPr>
          <w:noProof/>
          <w:lang w:val="fr-FR" w:eastAsia="fr-FR"/>
        </w:rPr>
        <w:drawing>
          <wp:anchor distT="0" distB="0" distL="114300" distR="114300" simplePos="0" relativeHeight="251686912" behindDoc="0" locked="0" layoutInCell="1" allowOverlap="1" wp14:anchorId="0BAE6969" wp14:editId="0AE4033A">
            <wp:simplePos x="0" y="0"/>
            <wp:positionH relativeFrom="margin">
              <wp:align>center</wp:align>
            </wp:positionH>
            <wp:positionV relativeFrom="paragraph">
              <wp:posOffset>112395</wp:posOffset>
            </wp:positionV>
            <wp:extent cx="3252109" cy="4524292"/>
            <wp:effectExtent l="0" t="0" r="5715" b="0"/>
            <wp:wrapSquare wrapText="bothSides"/>
            <wp:docPr id="1073771768"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email">
                      <a:extLst>
                        <a:ext uri="{28A0092B-C50C-407E-A947-70E740481C1C}">
                          <a14:useLocalDpi xmlns:a14="http://schemas.microsoft.com/office/drawing/2010/main" val="0"/>
                        </a:ext>
                      </a:extLst>
                    </a:blip>
                    <a:stretch>
                      <a:fillRect/>
                    </a:stretch>
                  </pic:blipFill>
                  <pic:spPr>
                    <a:xfrm>
                      <a:off x="0" y="0"/>
                      <a:ext cx="3252109" cy="4524292"/>
                    </a:xfrm>
                    <a:prstGeom prst="rect">
                      <a:avLst/>
                    </a:prstGeom>
                  </pic:spPr>
                </pic:pic>
              </a:graphicData>
            </a:graphic>
          </wp:anchor>
        </w:drawing>
      </w:r>
    </w:p>
    <w:p w14:paraId="522CD42D" w14:textId="4DCD7160" w:rsidR="002D2C30" w:rsidRDefault="002D2C30" w:rsidP="000B45C0">
      <w:pPr>
        <w:rPr>
          <w:lang w:val="en-GB"/>
        </w:rPr>
      </w:pPr>
    </w:p>
    <w:p w14:paraId="5D835E3E" w14:textId="18D77BBC" w:rsidR="000C4B97" w:rsidRDefault="000C4B97" w:rsidP="000B45C0">
      <w:pPr>
        <w:rPr>
          <w:lang w:val="en-GB"/>
        </w:rPr>
      </w:pPr>
    </w:p>
    <w:p w14:paraId="1DB2A135" w14:textId="68DF33C9" w:rsidR="000C4B97" w:rsidRDefault="000C4B97" w:rsidP="000B45C0">
      <w:pPr>
        <w:rPr>
          <w:lang w:val="en-GB"/>
        </w:rPr>
      </w:pPr>
    </w:p>
    <w:p w14:paraId="55D29570" w14:textId="0ABBC75A" w:rsidR="000C4B97" w:rsidRDefault="000C4B97" w:rsidP="000B45C0">
      <w:pPr>
        <w:rPr>
          <w:lang w:val="en-GB"/>
        </w:rPr>
      </w:pPr>
    </w:p>
    <w:p w14:paraId="60DB7D1E" w14:textId="5F5BD54B" w:rsidR="000C4B97" w:rsidRDefault="000C4B97" w:rsidP="000B45C0">
      <w:pPr>
        <w:rPr>
          <w:lang w:val="en-GB"/>
        </w:rPr>
      </w:pPr>
    </w:p>
    <w:p w14:paraId="61127F94" w14:textId="1DB528BC" w:rsidR="000C4B97" w:rsidRDefault="000C4B97" w:rsidP="000B45C0">
      <w:pPr>
        <w:rPr>
          <w:lang w:val="en-GB"/>
        </w:rPr>
      </w:pPr>
    </w:p>
    <w:p w14:paraId="49E87137" w14:textId="754C184E" w:rsidR="000C4B97" w:rsidRDefault="000C4B97" w:rsidP="000B45C0">
      <w:pPr>
        <w:rPr>
          <w:lang w:val="en-GB"/>
        </w:rPr>
      </w:pPr>
    </w:p>
    <w:p w14:paraId="034D5390" w14:textId="488B6C17" w:rsidR="000C4B97" w:rsidRDefault="000C4B97" w:rsidP="000B45C0">
      <w:pPr>
        <w:rPr>
          <w:lang w:val="en-GB"/>
        </w:rPr>
      </w:pPr>
    </w:p>
    <w:p w14:paraId="27BE91B7" w14:textId="54E8DE6A" w:rsidR="000C4B97" w:rsidRDefault="000C4B97" w:rsidP="000B45C0">
      <w:pPr>
        <w:rPr>
          <w:lang w:val="en-GB"/>
        </w:rPr>
      </w:pPr>
    </w:p>
    <w:p w14:paraId="04A9668C" w14:textId="71CFBAC2" w:rsidR="000C4B97" w:rsidRDefault="000C4B97" w:rsidP="000B45C0">
      <w:pPr>
        <w:rPr>
          <w:lang w:val="en-GB"/>
        </w:rPr>
      </w:pPr>
    </w:p>
    <w:p w14:paraId="493CA3A1" w14:textId="365E3AC5" w:rsidR="000C4B97" w:rsidRDefault="000C4B97" w:rsidP="000B45C0">
      <w:pPr>
        <w:rPr>
          <w:lang w:val="en-GB"/>
        </w:rPr>
      </w:pPr>
    </w:p>
    <w:p w14:paraId="580164E4" w14:textId="48886A0D" w:rsidR="000C4B97" w:rsidRDefault="000C4B97" w:rsidP="000B45C0">
      <w:pPr>
        <w:rPr>
          <w:lang w:val="en-GB"/>
        </w:rPr>
      </w:pPr>
    </w:p>
    <w:p w14:paraId="34594BCA" w14:textId="60BD60C5" w:rsidR="000C4B97" w:rsidRDefault="000C4B97" w:rsidP="000B45C0">
      <w:pPr>
        <w:rPr>
          <w:lang w:val="en-GB"/>
        </w:rPr>
      </w:pPr>
    </w:p>
    <w:p w14:paraId="5C363DFB" w14:textId="27F4ACE9" w:rsidR="000C4B97" w:rsidRDefault="000C4B97" w:rsidP="000B45C0">
      <w:pPr>
        <w:rPr>
          <w:lang w:val="en-GB"/>
        </w:rPr>
      </w:pPr>
    </w:p>
    <w:p w14:paraId="709A419B" w14:textId="68D3C4C7" w:rsidR="000C4B97" w:rsidRDefault="000C4B97" w:rsidP="000B45C0">
      <w:pPr>
        <w:rPr>
          <w:lang w:val="en-GB"/>
        </w:rPr>
      </w:pPr>
    </w:p>
    <w:p w14:paraId="1F30EEAC" w14:textId="3340F0EF" w:rsidR="000C4B97" w:rsidRDefault="000C4B97" w:rsidP="000B45C0">
      <w:pPr>
        <w:rPr>
          <w:lang w:val="en-GB"/>
        </w:rPr>
      </w:pPr>
    </w:p>
    <w:p w14:paraId="5D67E05B" w14:textId="7516F399" w:rsidR="000C4B97" w:rsidRDefault="000C4B97" w:rsidP="000B45C0">
      <w:pPr>
        <w:rPr>
          <w:lang w:val="en-GB"/>
        </w:rPr>
      </w:pPr>
    </w:p>
    <w:p w14:paraId="0C8C2E0B" w14:textId="78CF2067" w:rsidR="000C4B97" w:rsidRDefault="000C4B97" w:rsidP="000B45C0">
      <w:pPr>
        <w:rPr>
          <w:lang w:val="en-GB"/>
        </w:rPr>
      </w:pPr>
    </w:p>
    <w:p w14:paraId="6BEF34E1" w14:textId="77777777" w:rsidR="000C4B97" w:rsidRPr="00BB1868" w:rsidRDefault="000C4B97" w:rsidP="000B45C0">
      <w:pPr>
        <w:rPr>
          <w:lang w:val="en-GB"/>
        </w:rPr>
      </w:pPr>
    </w:p>
    <w:p w14:paraId="75DD6F6B" w14:textId="5E0E655D" w:rsidR="00B903FB" w:rsidRPr="002D2C30" w:rsidRDefault="000C4B97" w:rsidP="00B903FB">
      <w:pPr>
        <w:pStyle w:val="Beschriftung"/>
        <w:spacing w:before="240"/>
        <w:jc w:val="center"/>
        <w:rPr>
          <w:rFonts w:ascii="Arial" w:hAnsi="Arial" w:cs="Arial"/>
          <w:b w:val="0"/>
          <w:bCs w:val="0"/>
          <w:color w:val="00B050"/>
          <w:sz w:val="20"/>
          <w:szCs w:val="20"/>
        </w:rPr>
      </w:pPr>
      <w:bookmarkStart w:id="88" w:name="_Toc39046736"/>
      <w:r>
        <w:rPr>
          <w:noProof/>
          <w:lang w:val="fr-FR"/>
        </w:rPr>
        <w:drawing>
          <wp:anchor distT="0" distB="0" distL="114300" distR="114300" simplePos="0" relativeHeight="251689984" behindDoc="0" locked="0" layoutInCell="1" allowOverlap="1" wp14:anchorId="3A409B07" wp14:editId="6953826A">
            <wp:simplePos x="0" y="0"/>
            <wp:positionH relativeFrom="margin">
              <wp:align>center</wp:align>
            </wp:positionH>
            <wp:positionV relativeFrom="paragraph">
              <wp:posOffset>535940</wp:posOffset>
            </wp:positionV>
            <wp:extent cx="5407660" cy="3899535"/>
            <wp:effectExtent l="0" t="0" r="2540" b="5715"/>
            <wp:wrapSquare wrapText="bothSides"/>
            <wp:docPr id="1073772039" name="Grafik 40"/>
            <wp:cNvGraphicFramePr/>
            <a:graphic xmlns:a="http://schemas.openxmlformats.org/drawingml/2006/main">
              <a:graphicData uri="http://schemas.openxmlformats.org/drawingml/2006/picture">
                <pic:pic xmlns:pic="http://schemas.openxmlformats.org/drawingml/2006/picture">
                  <pic:nvPicPr>
                    <pic:cNvPr id="40" name="Grafik 40"/>
                    <pic:cNvPicPr/>
                  </pic:nvPicPr>
                  <pic:blipFill>
                    <a:blip r:embed="rId26" cstate="email">
                      <a:extLst>
                        <a:ext uri="{28A0092B-C50C-407E-A947-70E740481C1C}">
                          <a14:useLocalDpi xmlns:a14="http://schemas.microsoft.com/office/drawing/2010/main" val="0"/>
                        </a:ext>
                      </a:extLst>
                    </a:blip>
                    <a:stretch>
                      <a:fillRect/>
                    </a:stretch>
                  </pic:blipFill>
                  <pic:spPr>
                    <a:xfrm>
                      <a:off x="0" y="0"/>
                      <a:ext cx="5407660" cy="3899535"/>
                    </a:xfrm>
                    <a:prstGeom prst="rect">
                      <a:avLst/>
                    </a:prstGeom>
                  </pic:spPr>
                </pic:pic>
              </a:graphicData>
            </a:graphic>
          </wp:anchor>
        </w:drawing>
      </w:r>
      <w:r>
        <w:rPr>
          <w:rFonts w:ascii="Arial" w:hAnsi="Arial" w:cs="Arial"/>
          <w:noProof/>
          <w:color w:val="00B050"/>
          <w:sz w:val="20"/>
          <w:szCs w:val="20"/>
        </w:rPr>
        <mc:AlternateContent>
          <mc:Choice Requires="wps">
            <w:drawing>
              <wp:anchor distT="0" distB="0" distL="114300" distR="114300" simplePos="0" relativeHeight="251688960" behindDoc="1" locked="0" layoutInCell="1" allowOverlap="1" wp14:anchorId="40D6C631" wp14:editId="69E84685">
                <wp:simplePos x="0" y="0"/>
                <wp:positionH relativeFrom="margin">
                  <wp:align>right</wp:align>
                </wp:positionH>
                <wp:positionV relativeFrom="paragraph">
                  <wp:posOffset>-45085</wp:posOffset>
                </wp:positionV>
                <wp:extent cx="5734050" cy="4572000"/>
                <wp:effectExtent l="0" t="0" r="19050" b="19050"/>
                <wp:wrapNone/>
                <wp:docPr id="1073783239" name="Rechteck 1073783239"/>
                <wp:cNvGraphicFramePr/>
                <a:graphic xmlns:a="http://schemas.openxmlformats.org/drawingml/2006/main">
                  <a:graphicData uri="http://schemas.microsoft.com/office/word/2010/wordprocessingShape">
                    <wps:wsp>
                      <wps:cNvSpPr/>
                      <wps:spPr>
                        <a:xfrm>
                          <a:off x="0" y="0"/>
                          <a:ext cx="5734050" cy="4572000"/>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58E2C66F" id="Rechteck 1073783239" o:spid="_x0000_s1026" style="position:absolute;margin-left:400.3pt;margin-top:-3.55pt;width:451.5pt;height:5in;z-index:-251627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" filled="f" strokecolor="#00b050" strokeweight="1.5pt">
                <v:stroke dashstyle="dash"/>
                <w10:wrap anchorx="margin"/>
              </v:rect>
            </w:pict>
          </mc:Fallback>
        </mc:AlternateContent>
      </w:r>
      <w:r w:rsidR="00B903FB" w:rsidRPr="00173849">
        <w:rPr>
          <w:rFonts w:ascii="Arial" w:hAnsi="Arial" w:cs="Arial"/>
          <w:color w:val="00B050"/>
          <w:sz w:val="20"/>
          <w:szCs w:val="20"/>
        </w:rPr>
        <w:t xml:space="preserve">Inspirational example </w:t>
      </w:r>
      <w:r w:rsidR="00B903FB" w:rsidRPr="00173849">
        <w:rPr>
          <w:rFonts w:ascii="Arial" w:hAnsi="Arial" w:cs="Arial"/>
          <w:color w:val="00B050"/>
          <w:sz w:val="20"/>
          <w:szCs w:val="20"/>
        </w:rPr>
        <w:fldChar w:fldCharType="begin"/>
      </w:r>
      <w:r w:rsidR="00B903FB" w:rsidRPr="00173849">
        <w:rPr>
          <w:rFonts w:ascii="Arial" w:hAnsi="Arial" w:cs="Arial"/>
          <w:color w:val="00B050"/>
          <w:sz w:val="20"/>
          <w:szCs w:val="20"/>
        </w:rPr>
        <w:instrText xml:space="preserve"> SEQ Inspirational_example \* ARABIC </w:instrText>
      </w:r>
      <w:r w:rsidR="00B903FB" w:rsidRPr="00173849">
        <w:rPr>
          <w:rFonts w:ascii="Arial" w:hAnsi="Arial" w:cs="Arial"/>
          <w:color w:val="00B050"/>
          <w:sz w:val="20"/>
          <w:szCs w:val="20"/>
        </w:rPr>
        <w:fldChar w:fldCharType="separate"/>
      </w:r>
      <w:r w:rsidR="00B903FB">
        <w:rPr>
          <w:rFonts w:ascii="Arial" w:hAnsi="Arial" w:cs="Arial"/>
          <w:noProof/>
          <w:color w:val="00B050"/>
          <w:sz w:val="20"/>
          <w:szCs w:val="20"/>
        </w:rPr>
        <w:t>11</w:t>
      </w:r>
      <w:r w:rsidR="00B903FB" w:rsidRPr="00173849">
        <w:rPr>
          <w:rFonts w:ascii="Arial" w:hAnsi="Arial" w:cs="Arial"/>
          <w:color w:val="00B050"/>
          <w:sz w:val="20"/>
          <w:szCs w:val="20"/>
        </w:rPr>
        <w:fldChar w:fldCharType="end"/>
      </w:r>
      <w:r w:rsidR="00B903FB" w:rsidRPr="00173849">
        <w:rPr>
          <w:rFonts w:ascii="Arial" w:hAnsi="Arial" w:cs="Arial"/>
          <w:color w:val="00B050"/>
          <w:sz w:val="20"/>
          <w:szCs w:val="20"/>
        </w:rPr>
        <w:t xml:space="preserve">. </w:t>
      </w:r>
      <w:r w:rsidR="00B903FB" w:rsidRPr="003B7DAE">
        <w:rPr>
          <w:rFonts w:ascii="Arial" w:hAnsi="Arial" w:cs="Arial"/>
          <w:b w:val="0"/>
          <w:bCs w:val="0"/>
          <w:color w:val="00B050"/>
          <w:sz w:val="20"/>
          <w:szCs w:val="20"/>
        </w:rPr>
        <w:t xml:space="preserve">Example of map that visualises a liveability analysis of road space in the entire city (Figure source: </w:t>
      </w:r>
      <w:r w:rsidR="00B903FB" w:rsidRPr="003B7DAE">
        <w:rPr>
          <w:rFonts w:ascii="Arial" w:hAnsi="Arial" w:cs="Arial"/>
          <w:b w:val="0"/>
          <w:bCs w:val="0"/>
          <w:i/>
          <w:iCs/>
          <w:color w:val="00B050"/>
        </w:rPr>
        <w:t>SUMP of the City of Bremen, Germany, 2014)</w:t>
      </w:r>
      <w:bookmarkEnd w:id="88"/>
    </w:p>
    <w:p w14:paraId="5997EB8A" w14:textId="4A98AC14" w:rsidR="00615BB5" w:rsidRPr="00B903FB" w:rsidRDefault="00615BB5" w:rsidP="00615BB5">
      <w:pPr>
        <w:rPr>
          <w:b/>
          <w:lang w:val="en-CA"/>
        </w:rPr>
      </w:pPr>
    </w:p>
    <w:p w14:paraId="6D1170AE" w14:textId="0B77BFA7" w:rsidR="00B903FB" w:rsidRDefault="00F50C59" w:rsidP="00B903FB">
      <w:pPr>
        <w:pStyle w:val="Beschriftung"/>
        <w:spacing w:before="240"/>
        <w:jc w:val="center"/>
        <w:rPr>
          <w:rFonts w:ascii="Arial" w:hAnsi="Arial" w:cs="Arial"/>
          <w:color w:val="0066CC"/>
          <w:sz w:val="20"/>
          <w:szCs w:val="20"/>
        </w:rPr>
      </w:pPr>
      <w:r w:rsidRPr="00F50C59">
        <w:rPr>
          <w:rFonts w:ascii="Arial" w:hAnsi="Arial" w:cs="Arial"/>
          <w:noProof/>
          <w:color w:val="0066FF"/>
          <w:sz w:val="20"/>
          <w:szCs w:val="20"/>
        </w:rPr>
        <mc:AlternateContent>
          <mc:Choice Requires="wps">
            <w:drawing>
              <wp:anchor distT="0" distB="0" distL="114300" distR="114300" simplePos="0" relativeHeight="251790336" behindDoc="1" locked="0" layoutInCell="1" allowOverlap="1" wp14:anchorId="0CC14FA1" wp14:editId="0C001A00">
                <wp:simplePos x="0" y="0"/>
                <wp:positionH relativeFrom="margin">
                  <wp:align>right</wp:align>
                </wp:positionH>
                <wp:positionV relativeFrom="paragraph">
                  <wp:posOffset>266700</wp:posOffset>
                </wp:positionV>
                <wp:extent cx="5724525" cy="3390900"/>
                <wp:effectExtent l="0" t="0" r="28575" b="19050"/>
                <wp:wrapNone/>
                <wp:docPr id="1073783282" name="Rechteck 1073783282"/>
                <wp:cNvGraphicFramePr/>
                <a:graphic xmlns:a="http://schemas.openxmlformats.org/drawingml/2006/main">
                  <a:graphicData uri="http://schemas.microsoft.com/office/word/2010/wordprocessingShape">
                    <wps:wsp>
                      <wps:cNvSpPr/>
                      <wps:spPr>
                        <a:xfrm>
                          <a:off x="0" y="0"/>
                          <a:ext cx="5724525" cy="3390900"/>
                        </a:xfrm>
                        <a:prstGeom prst="rect">
                          <a:avLst/>
                        </a:prstGeom>
                        <a:noFill/>
                        <a:ln w="19050">
                          <a:solidFill>
                            <a:srgbClr val="0066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097A7520" id="Rechteck 1073783282" o:spid="_x0000_s1026" style="position:absolute;margin-left:399.55pt;margin-top:21pt;width:450.75pt;height:267pt;z-index:-251526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" filled="f" strokecolor="#06f" strokeweight="1.5pt">
                <v:stroke dashstyle="dash"/>
                <w10:wrap anchorx="margin"/>
              </v:rect>
            </w:pict>
          </mc:Fallback>
        </mc:AlternateContent>
      </w:r>
    </w:p>
    <w:p w14:paraId="7E9C5E2A" w14:textId="0DEF405F" w:rsidR="00B903FB" w:rsidRPr="00651C22" w:rsidRDefault="00B903FB" w:rsidP="00B903FB">
      <w:pPr>
        <w:pStyle w:val="Beschriftung"/>
        <w:spacing w:before="240"/>
        <w:jc w:val="center"/>
        <w:rPr>
          <w:rFonts w:ascii="Arial" w:hAnsi="Arial" w:cs="Arial"/>
          <w:b w:val="0"/>
          <w:color w:val="0066CC"/>
          <w:sz w:val="20"/>
          <w:szCs w:val="20"/>
          <w:lang w:val="en-US"/>
        </w:rPr>
      </w:pPr>
      <w:bookmarkStart w:id="89" w:name="_Toc39149046"/>
      <w:r>
        <w:rPr>
          <w:rFonts w:ascii="Arial" w:hAnsi="Arial" w:cs="Arial"/>
          <w:color w:val="0066CC"/>
          <w:sz w:val="20"/>
          <w:szCs w:val="20"/>
        </w:rPr>
        <w:t>Basic</w:t>
      </w:r>
      <w:r w:rsidRPr="00173849">
        <w:rPr>
          <w:rFonts w:ascii="Arial" w:hAnsi="Arial" w:cs="Arial"/>
          <w:color w:val="0066CC"/>
          <w:sz w:val="20"/>
          <w:szCs w:val="20"/>
        </w:rPr>
        <w:t xml:space="preserve"> element </w:t>
      </w:r>
      <w:r w:rsidRPr="00173849">
        <w:rPr>
          <w:rFonts w:ascii="Arial" w:hAnsi="Arial" w:cs="Arial"/>
          <w:color w:val="0066CC"/>
          <w:sz w:val="20"/>
          <w:szCs w:val="20"/>
        </w:rPr>
        <w:fldChar w:fldCharType="begin"/>
      </w:r>
      <w:r w:rsidRPr="00173849">
        <w:rPr>
          <w:rFonts w:ascii="Arial" w:hAnsi="Arial" w:cs="Arial"/>
          <w:color w:val="0066CC"/>
          <w:sz w:val="20"/>
          <w:szCs w:val="20"/>
        </w:rPr>
        <w:instrText xml:space="preserve"> SEQ Mandatory_element \* ARABIC </w:instrText>
      </w:r>
      <w:r w:rsidRPr="00173849">
        <w:rPr>
          <w:rFonts w:ascii="Arial" w:hAnsi="Arial" w:cs="Arial"/>
          <w:color w:val="0066CC"/>
          <w:sz w:val="20"/>
          <w:szCs w:val="20"/>
        </w:rPr>
        <w:fldChar w:fldCharType="separate"/>
      </w:r>
      <w:r w:rsidR="00A13708">
        <w:rPr>
          <w:rFonts w:ascii="Arial" w:hAnsi="Arial" w:cs="Arial"/>
          <w:noProof/>
          <w:color w:val="0066CC"/>
          <w:sz w:val="20"/>
          <w:szCs w:val="20"/>
        </w:rPr>
        <w:t>6</w:t>
      </w:r>
      <w:r w:rsidRPr="00173849">
        <w:rPr>
          <w:rFonts w:ascii="Arial" w:hAnsi="Arial" w:cs="Arial"/>
          <w:color w:val="0066CC"/>
          <w:sz w:val="20"/>
          <w:szCs w:val="20"/>
        </w:rPr>
        <w:fldChar w:fldCharType="end"/>
      </w:r>
      <w:r w:rsidRPr="00173849">
        <w:rPr>
          <w:rFonts w:ascii="Arial" w:hAnsi="Arial" w:cs="Arial"/>
          <w:color w:val="0066CC"/>
          <w:sz w:val="20"/>
          <w:szCs w:val="20"/>
        </w:rPr>
        <w:t xml:space="preserve">. </w:t>
      </w:r>
      <w:r w:rsidRPr="00173849">
        <w:rPr>
          <w:rFonts w:ascii="Arial" w:hAnsi="Arial" w:cs="Arial"/>
          <w:b w:val="0"/>
          <w:bCs w:val="0"/>
          <w:color w:val="0066CC"/>
          <w:sz w:val="20"/>
          <w:szCs w:val="20"/>
        </w:rPr>
        <w:t xml:space="preserve">Presentation of </w:t>
      </w:r>
      <w:r>
        <w:rPr>
          <w:rFonts w:ascii="Arial" w:hAnsi="Arial" w:cs="Arial"/>
          <w:b w:val="0"/>
          <w:bCs w:val="0"/>
          <w:color w:val="0066CC"/>
          <w:sz w:val="20"/>
          <w:szCs w:val="20"/>
        </w:rPr>
        <w:t xml:space="preserve">Modal split. </w:t>
      </w:r>
      <w:r w:rsidRPr="00651C22">
        <w:rPr>
          <w:rFonts w:ascii="Arial" w:hAnsi="Arial" w:cs="Arial"/>
          <w:b w:val="0"/>
          <w:bCs w:val="0"/>
          <w:i/>
          <w:iCs/>
          <w:color w:val="0066CC"/>
        </w:rPr>
        <w:t xml:space="preserve">Note: Source, Plan de </w:t>
      </w:r>
      <w:proofErr w:type="spellStart"/>
      <w:r w:rsidRPr="00651C22">
        <w:rPr>
          <w:rFonts w:ascii="Arial" w:hAnsi="Arial" w:cs="Arial"/>
          <w:b w:val="0"/>
          <w:bCs w:val="0"/>
          <w:i/>
          <w:iCs/>
          <w:color w:val="0066CC"/>
        </w:rPr>
        <w:t>Movilidad</w:t>
      </w:r>
      <w:proofErr w:type="spellEnd"/>
      <w:r w:rsidRPr="00651C22">
        <w:rPr>
          <w:rFonts w:ascii="Arial" w:hAnsi="Arial" w:cs="Arial"/>
          <w:b w:val="0"/>
          <w:bCs w:val="0"/>
          <w:i/>
          <w:iCs/>
          <w:color w:val="0066CC"/>
        </w:rPr>
        <w:t xml:space="preserve"> Segura de Medellin 2014-2020</w:t>
      </w:r>
      <w:bookmarkEnd w:id="89"/>
    </w:p>
    <w:p w14:paraId="452DFBC5" w14:textId="1393028A" w:rsidR="00615BB5" w:rsidRPr="00BB1868" w:rsidRDefault="00B903FB" w:rsidP="00F50C59">
      <w:pPr>
        <w:jc w:val="center"/>
        <w:rPr>
          <w:b/>
          <w:lang w:val="en-GB"/>
        </w:rPr>
      </w:pPr>
      <w:r w:rsidRPr="00651C22">
        <w:rPr>
          <w:rFonts w:ascii="Arial" w:hAnsi="Arial" w:cs="Arial"/>
          <w:b/>
          <w:noProof/>
          <w:color w:val="0066FF"/>
          <w:sz w:val="20"/>
          <w:szCs w:val="20"/>
          <w:lang w:val="fr-FR" w:eastAsia="fr-FR"/>
        </w:rPr>
        <w:drawing>
          <wp:inline distT="0" distB="0" distL="0" distR="0" wp14:anchorId="09D521D5" wp14:editId="507F969C">
            <wp:extent cx="3979766" cy="2798859"/>
            <wp:effectExtent l="0" t="0" r="1905" b="1905"/>
            <wp:docPr id="1073772341" name="Picture 6">
              <a:extLst xmlns:a="http://schemas.openxmlformats.org/drawingml/2006/main">
                <a:ext uri="{FF2B5EF4-FFF2-40B4-BE49-F238E27FC236}">
                  <a16:creationId xmlns:a16="http://schemas.microsoft.com/office/drawing/2014/main" id="{71558B43-4000-41FD-A7D4-4A6CAE1EE6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71558B43-4000-41FD-A7D4-4A6CAE1EE650}"/>
                        </a:ext>
                      </a:extLst>
                    </pic:cNvPr>
                    <pic:cNvPicPr>
                      <a:picLocks noChangeAspect="1"/>
                    </pic:cNvPicPr>
                  </pic:nvPicPr>
                  <pic:blipFill rotWithShape="1">
                    <a:blip r:embed="rId27" cstate="email">
                      <a:extLst>
                        <a:ext uri="{28A0092B-C50C-407E-A947-70E740481C1C}">
                          <a14:useLocalDpi xmlns:a14="http://schemas.microsoft.com/office/drawing/2010/main"/>
                        </a:ext>
                      </a:extLst>
                    </a:blip>
                    <a:srcRect l="57622" t="35427" r="23445" b="26161"/>
                    <a:stretch/>
                  </pic:blipFill>
                  <pic:spPr bwMode="auto">
                    <a:xfrm>
                      <a:off x="0" y="0"/>
                      <a:ext cx="4018916" cy="2826392"/>
                    </a:xfrm>
                    <a:prstGeom prst="rect">
                      <a:avLst/>
                    </a:prstGeom>
                    <a:ln>
                      <a:noFill/>
                    </a:ln>
                    <a:extLst>
                      <a:ext uri="{53640926-AAD7-44D8-BBD7-CCE9431645EC}">
                        <a14:shadowObscured xmlns:a14="http://schemas.microsoft.com/office/drawing/2010/main"/>
                      </a:ext>
                    </a:extLst>
                  </pic:spPr>
                </pic:pic>
              </a:graphicData>
            </a:graphic>
          </wp:inline>
        </w:drawing>
      </w:r>
    </w:p>
    <w:p w14:paraId="59F1448D" w14:textId="77777777" w:rsidR="00651C22" w:rsidRPr="00BB1868" w:rsidRDefault="00651C22" w:rsidP="00615BB5">
      <w:pPr>
        <w:rPr>
          <w:b/>
          <w:lang w:val="en-GB"/>
        </w:rPr>
      </w:pPr>
    </w:p>
    <w:p w14:paraId="03D3C1EC" w14:textId="511CC5A9" w:rsidR="00615BB5" w:rsidRPr="00BB1868" w:rsidRDefault="00615BB5" w:rsidP="006E598D">
      <w:pPr>
        <w:rPr>
          <w:b/>
          <w:lang w:val="en-GB"/>
        </w:rPr>
      </w:pPr>
    </w:p>
    <w:p w14:paraId="486B7E1D" w14:textId="5ED2064F" w:rsidR="00651C22" w:rsidRPr="00BB1868" w:rsidRDefault="00651C22" w:rsidP="006E598D">
      <w:pPr>
        <w:rPr>
          <w:b/>
          <w:lang w:val="en-GB"/>
        </w:rPr>
      </w:pPr>
    </w:p>
    <w:p w14:paraId="3A48F47E" w14:textId="64ADE25A" w:rsidR="00651C22" w:rsidRPr="00BB1868" w:rsidRDefault="000C4B97" w:rsidP="006E598D">
      <w:pPr>
        <w:rPr>
          <w:b/>
          <w:lang w:val="en-GB"/>
        </w:rPr>
      </w:pPr>
      <w:r>
        <w:rPr>
          <w:rFonts w:ascii="Arial" w:hAnsi="Arial" w:cs="Arial"/>
          <w:noProof/>
          <w:color w:val="00B050"/>
          <w:sz w:val="20"/>
          <w:szCs w:val="20"/>
        </w:rPr>
        <mc:AlternateContent>
          <mc:Choice Requires="wps">
            <w:drawing>
              <wp:anchor distT="0" distB="0" distL="114300" distR="114300" simplePos="0" relativeHeight="251692032" behindDoc="1" locked="0" layoutInCell="1" allowOverlap="1" wp14:anchorId="13E2F921" wp14:editId="26AE162C">
                <wp:simplePos x="0" y="0"/>
                <wp:positionH relativeFrom="margin">
                  <wp:align>right</wp:align>
                </wp:positionH>
                <wp:positionV relativeFrom="paragraph">
                  <wp:posOffset>288290</wp:posOffset>
                </wp:positionV>
                <wp:extent cx="5734050" cy="3409950"/>
                <wp:effectExtent l="0" t="0" r="19050" b="19050"/>
                <wp:wrapNone/>
                <wp:docPr id="1073783240" name="Rechteck 1073783240"/>
                <wp:cNvGraphicFramePr/>
                <a:graphic xmlns:a="http://schemas.openxmlformats.org/drawingml/2006/main">
                  <a:graphicData uri="http://schemas.microsoft.com/office/word/2010/wordprocessingShape">
                    <wps:wsp>
                      <wps:cNvSpPr/>
                      <wps:spPr>
                        <a:xfrm>
                          <a:off x="0" y="0"/>
                          <a:ext cx="5734050" cy="3409950"/>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69BEFBE2" id="Rechteck 1073783240" o:spid="_x0000_s1026" style="position:absolute;margin-left:400.3pt;margin-top:22.7pt;width:451.5pt;height:268.5pt;z-index:-2516244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" filled="f" strokecolor="#00b050" strokeweight="1.5pt">
                <v:stroke dashstyle="dash"/>
                <w10:wrap anchorx="margin"/>
              </v:rect>
            </w:pict>
          </mc:Fallback>
        </mc:AlternateContent>
      </w:r>
    </w:p>
    <w:p w14:paraId="3DFDACA5" w14:textId="478FA124" w:rsidR="00B903FB" w:rsidRPr="003953BF" w:rsidRDefault="00F50C59" w:rsidP="00B903FB">
      <w:pPr>
        <w:pStyle w:val="Beschriftung"/>
        <w:spacing w:before="240"/>
        <w:jc w:val="center"/>
        <w:rPr>
          <w:rFonts w:ascii="Arial" w:hAnsi="Arial" w:cs="Arial"/>
          <w:b w:val="0"/>
          <w:bCs w:val="0"/>
          <w:color w:val="00B050"/>
          <w:sz w:val="20"/>
          <w:szCs w:val="20"/>
          <w:lang w:val="pt-BR"/>
        </w:rPr>
      </w:pPr>
      <w:r>
        <w:rPr>
          <w:rFonts w:ascii="Arial" w:hAnsi="Arial" w:cs="Arial"/>
          <w:color w:val="00B050"/>
          <w:sz w:val="20"/>
          <w:szCs w:val="20"/>
        </w:rPr>
        <w:br/>
      </w:r>
      <w:bookmarkStart w:id="90" w:name="_Toc39046737"/>
      <w:r w:rsidR="00B903FB" w:rsidRPr="00173849">
        <w:rPr>
          <w:rFonts w:ascii="Arial" w:hAnsi="Arial" w:cs="Arial"/>
          <w:color w:val="00B050"/>
          <w:sz w:val="20"/>
          <w:szCs w:val="20"/>
        </w:rPr>
        <w:t xml:space="preserve">Inspirational example </w:t>
      </w:r>
      <w:r w:rsidR="00B903FB">
        <w:rPr>
          <w:rFonts w:ascii="Arial" w:hAnsi="Arial" w:cs="Arial"/>
          <w:color w:val="00B050"/>
          <w:sz w:val="20"/>
          <w:szCs w:val="20"/>
        </w:rPr>
        <w:fldChar w:fldCharType="begin"/>
      </w:r>
      <w:r w:rsidR="00B903FB">
        <w:rPr>
          <w:rFonts w:ascii="Arial" w:hAnsi="Arial" w:cs="Arial"/>
          <w:color w:val="00B050"/>
          <w:sz w:val="20"/>
          <w:szCs w:val="20"/>
        </w:rPr>
        <w:instrText xml:space="preserve"> SEQ Inspirational_example \* ARABIC </w:instrText>
      </w:r>
      <w:r w:rsidR="00B903FB">
        <w:rPr>
          <w:rFonts w:ascii="Arial" w:hAnsi="Arial" w:cs="Arial"/>
          <w:color w:val="00B050"/>
          <w:sz w:val="20"/>
          <w:szCs w:val="20"/>
        </w:rPr>
        <w:fldChar w:fldCharType="separate"/>
      </w:r>
      <w:r w:rsidR="00B903FB">
        <w:rPr>
          <w:rFonts w:ascii="Arial" w:hAnsi="Arial" w:cs="Arial"/>
          <w:noProof/>
          <w:color w:val="00B050"/>
          <w:sz w:val="20"/>
          <w:szCs w:val="20"/>
        </w:rPr>
        <w:t>12</w:t>
      </w:r>
      <w:r w:rsidR="00B903FB">
        <w:rPr>
          <w:rFonts w:ascii="Arial" w:hAnsi="Arial" w:cs="Arial"/>
          <w:color w:val="00B050"/>
          <w:sz w:val="20"/>
          <w:szCs w:val="20"/>
        </w:rPr>
        <w:fldChar w:fldCharType="end"/>
      </w:r>
      <w:r w:rsidR="00B903FB" w:rsidRPr="00173849">
        <w:rPr>
          <w:rFonts w:ascii="Arial" w:hAnsi="Arial" w:cs="Arial"/>
          <w:color w:val="00B050"/>
          <w:sz w:val="20"/>
          <w:szCs w:val="20"/>
        </w:rPr>
        <w:t xml:space="preserve">. </w:t>
      </w:r>
      <w:r w:rsidR="00B903FB" w:rsidRPr="00615BB5">
        <w:rPr>
          <w:rFonts w:ascii="Arial" w:hAnsi="Arial" w:cs="Arial"/>
          <w:b w:val="0"/>
          <w:color w:val="00B050"/>
          <w:sz w:val="20"/>
          <w:szCs w:val="20"/>
          <w:lang w:val="en-GB"/>
        </w:rPr>
        <w:t xml:space="preserve">Visualization and comparison of modal split over time or comparison </w:t>
      </w:r>
      <w:r w:rsidR="00506C27">
        <w:rPr>
          <w:rFonts w:ascii="Arial" w:hAnsi="Arial" w:cs="Arial"/>
          <w:b w:val="0"/>
          <w:color w:val="00B050"/>
          <w:sz w:val="20"/>
          <w:szCs w:val="20"/>
          <w:lang w:val="en-GB"/>
        </w:rPr>
        <w:br/>
      </w:r>
      <w:r w:rsidR="00B903FB" w:rsidRPr="00615BB5">
        <w:rPr>
          <w:rFonts w:ascii="Arial" w:hAnsi="Arial" w:cs="Arial"/>
          <w:b w:val="0"/>
          <w:color w:val="00B050"/>
          <w:sz w:val="20"/>
          <w:szCs w:val="20"/>
          <w:lang w:val="en-GB"/>
        </w:rPr>
        <w:t>with other cities</w:t>
      </w:r>
      <w:r w:rsidR="00B903FB">
        <w:rPr>
          <w:rFonts w:ascii="Arial" w:hAnsi="Arial" w:cs="Arial"/>
          <w:b w:val="0"/>
          <w:color w:val="00B050"/>
          <w:sz w:val="20"/>
          <w:szCs w:val="20"/>
          <w:lang w:val="en-GB"/>
        </w:rPr>
        <w:t xml:space="preserve">. </w:t>
      </w:r>
      <w:r w:rsidR="00B903FB" w:rsidRPr="003953BF">
        <w:rPr>
          <w:rFonts w:ascii="Arial" w:hAnsi="Arial" w:cs="Arial"/>
          <w:b w:val="0"/>
          <w:i/>
          <w:iCs/>
          <w:color w:val="00B050"/>
          <w:lang w:val="pt-BR"/>
        </w:rPr>
        <w:t xml:space="preserve">Note: </w:t>
      </w:r>
      <w:proofErr w:type="spellStart"/>
      <w:r w:rsidR="00B903FB" w:rsidRPr="003953BF">
        <w:rPr>
          <w:rFonts w:ascii="Arial" w:hAnsi="Arial" w:cs="Arial"/>
          <w:b w:val="0"/>
          <w:i/>
          <w:iCs/>
          <w:color w:val="00B050"/>
          <w:lang w:val="pt-BR"/>
        </w:rPr>
        <w:t>Source</w:t>
      </w:r>
      <w:proofErr w:type="spellEnd"/>
      <w:r w:rsidR="00B903FB" w:rsidRPr="003953BF">
        <w:rPr>
          <w:rFonts w:ascii="Arial" w:hAnsi="Arial" w:cs="Arial"/>
          <w:b w:val="0"/>
          <w:i/>
          <w:iCs/>
          <w:color w:val="00B050"/>
          <w:lang w:val="pt-BR"/>
        </w:rPr>
        <w:t>, Modal Split Belo Horizonte (</w:t>
      </w:r>
      <w:proofErr w:type="spellStart"/>
      <w:r w:rsidR="00B903FB" w:rsidRPr="003953BF">
        <w:rPr>
          <w:rFonts w:ascii="Arial" w:hAnsi="Arial" w:cs="Arial"/>
          <w:b w:val="0"/>
          <w:i/>
          <w:iCs/>
          <w:color w:val="00B050"/>
          <w:lang w:val="pt-BR"/>
        </w:rPr>
        <w:t>Brasilien</w:t>
      </w:r>
      <w:proofErr w:type="spellEnd"/>
      <w:r w:rsidR="00B903FB" w:rsidRPr="003953BF">
        <w:rPr>
          <w:rFonts w:ascii="Arial" w:hAnsi="Arial" w:cs="Arial"/>
          <w:b w:val="0"/>
          <w:i/>
          <w:iCs/>
          <w:color w:val="00B050"/>
          <w:lang w:val="pt-BR"/>
        </w:rPr>
        <w:t xml:space="preserve">), Apresentação sobre o histórico do </w:t>
      </w:r>
      <w:proofErr w:type="spellStart"/>
      <w:r w:rsidR="00B903FB" w:rsidRPr="003953BF">
        <w:rPr>
          <w:rFonts w:ascii="Arial" w:hAnsi="Arial" w:cs="Arial"/>
          <w:b w:val="0"/>
          <w:i/>
          <w:iCs/>
          <w:color w:val="00B050"/>
          <w:lang w:val="pt-BR"/>
        </w:rPr>
        <w:t>PlanMob</w:t>
      </w:r>
      <w:proofErr w:type="spellEnd"/>
      <w:r w:rsidR="00B903FB" w:rsidRPr="003953BF">
        <w:rPr>
          <w:rFonts w:ascii="Arial" w:hAnsi="Arial" w:cs="Arial"/>
          <w:b w:val="0"/>
          <w:i/>
          <w:iCs/>
          <w:color w:val="00B050"/>
          <w:lang w:val="pt-BR"/>
        </w:rPr>
        <w:t xml:space="preserve"> BH</w:t>
      </w:r>
      <w:bookmarkEnd w:id="90"/>
    </w:p>
    <w:p w14:paraId="5F6C96BD" w14:textId="27101134" w:rsidR="000C4B97" w:rsidRDefault="000C4B97" w:rsidP="006E598D">
      <w:pPr>
        <w:rPr>
          <w:rFonts w:ascii="Arial" w:hAnsi="Arial" w:cs="Arial"/>
          <w:b/>
          <w:color w:val="000000" w:themeColor="text1"/>
          <w:lang w:val="pt-BR"/>
        </w:rPr>
      </w:pPr>
      <w:r w:rsidRPr="00B3008E">
        <w:rPr>
          <w:noProof/>
          <w:lang w:val="fr-FR" w:eastAsia="fr-FR"/>
        </w:rPr>
        <w:drawing>
          <wp:anchor distT="0" distB="0" distL="114300" distR="114300" simplePos="0" relativeHeight="251693056" behindDoc="0" locked="0" layoutInCell="1" allowOverlap="1" wp14:anchorId="385D8B7F" wp14:editId="2E70AF1D">
            <wp:simplePos x="0" y="0"/>
            <wp:positionH relativeFrom="margin">
              <wp:align>center</wp:align>
            </wp:positionH>
            <wp:positionV relativeFrom="paragraph">
              <wp:posOffset>3810</wp:posOffset>
            </wp:positionV>
            <wp:extent cx="3228975" cy="2377596"/>
            <wp:effectExtent l="0" t="0" r="0" b="3810"/>
            <wp:wrapSquare wrapText="bothSides"/>
            <wp:docPr id="1073772641"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email">
                      <a:extLst>
                        <a:ext uri="{28A0092B-C50C-407E-A947-70E740481C1C}">
                          <a14:useLocalDpi xmlns:a14="http://schemas.microsoft.com/office/drawing/2010/main" val="0"/>
                        </a:ext>
                      </a:extLst>
                    </a:blip>
                    <a:srcRect/>
                    <a:stretch>
                      <a:fillRect/>
                    </a:stretch>
                  </pic:blipFill>
                  <pic:spPr bwMode="auto">
                    <a:xfrm>
                      <a:off x="0" y="0"/>
                      <a:ext cx="3228975" cy="2377596"/>
                    </a:xfrm>
                    <a:prstGeom prst="rect">
                      <a:avLst/>
                    </a:prstGeom>
                    <a:noFill/>
                    <a:ln>
                      <a:noFill/>
                    </a:ln>
                  </pic:spPr>
                </pic:pic>
              </a:graphicData>
            </a:graphic>
          </wp:anchor>
        </w:drawing>
      </w:r>
    </w:p>
    <w:p w14:paraId="1B42CCA2" w14:textId="77777777" w:rsidR="000C4B97" w:rsidRDefault="000C4B97" w:rsidP="006E598D">
      <w:pPr>
        <w:rPr>
          <w:rFonts w:ascii="Arial" w:hAnsi="Arial" w:cs="Arial"/>
          <w:b/>
          <w:color w:val="000000" w:themeColor="text1"/>
          <w:lang w:val="pt-BR"/>
        </w:rPr>
      </w:pPr>
    </w:p>
    <w:p w14:paraId="63A9440B" w14:textId="5D536FD5" w:rsidR="000C4B97" w:rsidRDefault="000C4B97" w:rsidP="006E598D">
      <w:pPr>
        <w:rPr>
          <w:rFonts w:ascii="Arial" w:hAnsi="Arial" w:cs="Arial"/>
          <w:b/>
          <w:color w:val="000000" w:themeColor="text1"/>
          <w:lang w:val="pt-BR"/>
        </w:rPr>
      </w:pPr>
    </w:p>
    <w:p w14:paraId="0D08C084" w14:textId="77777777" w:rsidR="000C4B97" w:rsidRDefault="000C4B97" w:rsidP="006E598D">
      <w:pPr>
        <w:rPr>
          <w:rFonts w:ascii="Arial" w:hAnsi="Arial" w:cs="Arial"/>
          <w:b/>
          <w:color w:val="000000" w:themeColor="text1"/>
          <w:lang w:val="pt-BR"/>
        </w:rPr>
      </w:pPr>
    </w:p>
    <w:p w14:paraId="3ADEB038" w14:textId="41500F59" w:rsidR="000C4B97" w:rsidRDefault="000C4B97" w:rsidP="006E598D">
      <w:pPr>
        <w:rPr>
          <w:rFonts w:ascii="Arial" w:hAnsi="Arial" w:cs="Arial"/>
          <w:b/>
          <w:color w:val="000000" w:themeColor="text1"/>
          <w:lang w:val="pt-BR"/>
        </w:rPr>
      </w:pPr>
    </w:p>
    <w:p w14:paraId="07EA6838" w14:textId="77777777" w:rsidR="000C4B97" w:rsidRDefault="000C4B97" w:rsidP="006E598D">
      <w:pPr>
        <w:rPr>
          <w:rFonts w:ascii="Arial" w:hAnsi="Arial" w:cs="Arial"/>
          <w:b/>
          <w:color w:val="000000" w:themeColor="text1"/>
          <w:lang w:val="pt-BR"/>
        </w:rPr>
      </w:pPr>
    </w:p>
    <w:p w14:paraId="700AD8DB" w14:textId="7F7DF9A9" w:rsidR="000C4B97" w:rsidRDefault="000C4B97" w:rsidP="006E598D">
      <w:pPr>
        <w:rPr>
          <w:rFonts w:ascii="Arial" w:hAnsi="Arial" w:cs="Arial"/>
          <w:b/>
          <w:color w:val="000000" w:themeColor="text1"/>
          <w:lang w:val="pt-BR"/>
        </w:rPr>
      </w:pPr>
    </w:p>
    <w:p w14:paraId="6912D81F" w14:textId="77777777" w:rsidR="000C4B97" w:rsidRDefault="000C4B97" w:rsidP="006E598D">
      <w:pPr>
        <w:rPr>
          <w:rFonts w:ascii="Arial" w:hAnsi="Arial" w:cs="Arial"/>
          <w:b/>
          <w:color w:val="000000" w:themeColor="text1"/>
          <w:lang w:val="pt-BR"/>
        </w:rPr>
      </w:pPr>
    </w:p>
    <w:p w14:paraId="1C0AA0CA" w14:textId="77777777" w:rsidR="000C4B97" w:rsidRDefault="000C4B97" w:rsidP="006E598D">
      <w:pPr>
        <w:rPr>
          <w:rFonts w:ascii="Arial" w:hAnsi="Arial" w:cs="Arial"/>
          <w:b/>
          <w:color w:val="000000" w:themeColor="text1"/>
          <w:lang w:val="pt-BR"/>
        </w:rPr>
      </w:pPr>
    </w:p>
    <w:p w14:paraId="57955686" w14:textId="759D1A8A" w:rsidR="00615BB5" w:rsidRPr="00B903FB" w:rsidRDefault="00615BB5" w:rsidP="006E598D">
      <w:pPr>
        <w:rPr>
          <w:rFonts w:ascii="Arial" w:hAnsi="Arial" w:cs="Arial"/>
          <w:b/>
          <w:color w:val="000000" w:themeColor="text1"/>
          <w:lang w:val="pt-BR"/>
        </w:rPr>
      </w:pPr>
    </w:p>
    <w:p w14:paraId="78CCD3BE" w14:textId="6A3544A8" w:rsidR="00651C22" w:rsidRPr="00BB1868" w:rsidRDefault="00310AF6" w:rsidP="0003250C">
      <w:pPr>
        <w:pStyle w:val="berschrift3"/>
        <w:rPr>
          <w:lang w:val="en-GB"/>
        </w:rPr>
      </w:pPr>
      <w:bookmarkStart w:id="91" w:name="_Toc24987554"/>
      <w:bookmarkStart w:id="92" w:name="_Toc39148900"/>
      <w:r w:rsidRPr="00BB1868">
        <w:rPr>
          <w:lang w:val="en-GB"/>
        </w:rPr>
        <w:t>Active Mobility</w:t>
      </w:r>
      <w:bookmarkEnd w:id="91"/>
      <w:bookmarkEnd w:id="92"/>
    </w:p>
    <w:p w14:paraId="08095C3B" w14:textId="07471C13" w:rsidR="00651C22" w:rsidRPr="00BB1868" w:rsidRDefault="00122833" w:rsidP="0003250C">
      <w:pPr>
        <w:pStyle w:val="MYCListingBullets1"/>
        <w:rPr>
          <w:b/>
          <w:lang w:val="en-GB"/>
        </w:rPr>
      </w:pPr>
      <w:r w:rsidRPr="00BB1868">
        <w:rPr>
          <w:b/>
          <w:lang w:val="en-GB"/>
        </w:rPr>
        <w:t>Walking</w:t>
      </w:r>
      <w:r w:rsidR="00101A33" w:rsidRPr="00BB1868">
        <w:rPr>
          <w:b/>
          <w:lang w:val="en-GB"/>
        </w:rPr>
        <w:t xml:space="preserve"> and Cycling: </w:t>
      </w:r>
    </w:p>
    <w:p w14:paraId="2DB3F694" w14:textId="4DD0CD6B" w:rsidR="00101A33" w:rsidRPr="00BB1868" w:rsidRDefault="00101A33" w:rsidP="00651C22">
      <w:pPr>
        <w:pStyle w:val="MYCListingBullets1"/>
        <w:rPr>
          <w:rFonts w:ascii="Arial" w:hAnsi="Arial" w:cs="Arial"/>
          <w:color w:val="767171" w:themeColor="background2" w:themeShade="80"/>
          <w:lang w:val="en-GB"/>
        </w:rPr>
      </w:pPr>
      <w:r w:rsidRPr="00BB1868">
        <w:rPr>
          <w:rFonts w:ascii="Arial" w:hAnsi="Arial" w:cs="Arial"/>
          <w:color w:val="767171" w:themeColor="background2" w:themeShade="80"/>
          <w:lang w:val="en-GB"/>
        </w:rPr>
        <w:t>Including an inventory of main routes/passages for pedestrians/NMT (location, quality of infrastructure) in relation with pedestrian/NMT flows</w:t>
      </w:r>
    </w:p>
    <w:p w14:paraId="1B794811" w14:textId="77777777" w:rsidR="00651C22" w:rsidRPr="00BB1868" w:rsidRDefault="00651C22" w:rsidP="00101A33">
      <w:pPr>
        <w:pStyle w:val="MYCListingBullets1"/>
        <w:rPr>
          <w:rFonts w:ascii="Arial" w:hAnsi="Arial" w:cs="Arial"/>
          <w:lang w:val="en-GB" w:eastAsia="en-US"/>
        </w:rPr>
      </w:pPr>
    </w:p>
    <w:p w14:paraId="770AEE76" w14:textId="458D0299" w:rsidR="00651C22" w:rsidRPr="00BB1868" w:rsidRDefault="00101A33" w:rsidP="00101A33">
      <w:pPr>
        <w:pStyle w:val="MYCListingBullets1"/>
        <w:rPr>
          <w:b/>
          <w:lang w:val="en-GB"/>
        </w:rPr>
      </w:pPr>
      <w:r w:rsidRPr="00BB1868">
        <w:rPr>
          <w:b/>
          <w:lang w:val="en-GB"/>
        </w:rPr>
        <w:t xml:space="preserve">Results of walkability study and </w:t>
      </w:r>
      <w:r w:rsidR="00E42CAA" w:rsidRPr="00BB1868">
        <w:rPr>
          <w:b/>
          <w:lang w:val="en-GB"/>
        </w:rPr>
        <w:t xml:space="preserve">non-motorised transport </w:t>
      </w:r>
      <w:r w:rsidRPr="00BB1868">
        <w:rPr>
          <w:b/>
          <w:lang w:val="en-GB"/>
        </w:rPr>
        <w:t>surveys</w:t>
      </w:r>
      <w:r w:rsidR="00651C22" w:rsidRPr="00BB1868">
        <w:rPr>
          <w:b/>
          <w:lang w:val="en-GB"/>
        </w:rPr>
        <w:t>:</w:t>
      </w:r>
      <w:r w:rsidRPr="00BB1868">
        <w:rPr>
          <w:b/>
          <w:lang w:val="en-GB"/>
        </w:rPr>
        <w:t xml:space="preserve"> </w:t>
      </w:r>
    </w:p>
    <w:p w14:paraId="6FDAF7A1" w14:textId="6FBF7033" w:rsidR="00651C22" w:rsidRPr="00BB1868" w:rsidRDefault="00651C22" w:rsidP="00101A33">
      <w:pPr>
        <w:pStyle w:val="MYCListingBullets1"/>
        <w:rPr>
          <w:rFonts w:ascii="Arial" w:hAnsi="Arial" w:cs="Arial"/>
          <w:color w:val="767171" w:themeColor="background2" w:themeShade="80"/>
          <w:lang w:val="en-GB"/>
        </w:rPr>
      </w:pPr>
      <w:r w:rsidRPr="00BB1868">
        <w:rPr>
          <w:rFonts w:ascii="Arial" w:hAnsi="Arial" w:cs="Arial"/>
          <w:color w:val="767171" w:themeColor="background2" w:themeShade="80"/>
          <w:lang w:val="en-GB"/>
        </w:rPr>
        <w:t>I</w:t>
      </w:r>
      <w:r w:rsidR="00101A33" w:rsidRPr="00BB1868">
        <w:rPr>
          <w:rFonts w:ascii="Arial" w:hAnsi="Arial" w:cs="Arial"/>
          <w:color w:val="767171" w:themeColor="background2" w:themeShade="80"/>
          <w:lang w:val="en-GB"/>
        </w:rPr>
        <w:t>ncluding analysis of historic and current use as well as potential/ easiness of walking and cycling</w:t>
      </w:r>
    </w:p>
    <w:p w14:paraId="3F5FFEFA" w14:textId="60C586B3" w:rsidR="00651C22" w:rsidRPr="00BB1868" w:rsidRDefault="00651C22" w:rsidP="00101A33">
      <w:pPr>
        <w:pStyle w:val="MYCListingBullets1"/>
        <w:rPr>
          <w:rFonts w:ascii="Arial" w:hAnsi="Arial" w:cs="Arial"/>
          <w:i/>
          <w:iCs/>
          <w:color w:val="B45057"/>
          <w:lang w:val="en-GB"/>
        </w:rPr>
      </w:pPr>
    </w:p>
    <w:p w14:paraId="14CD5E9E" w14:textId="77777777" w:rsidR="00651C22" w:rsidRPr="00BB1868" w:rsidRDefault="00651C22" w:rsidP="00101A33">
      <w:pPr>
        <w:pStyle w:val="MYCListingBullets1"/>
        <w:rPr>
          <w:rFonts w:ascii="Arial" w:hAnsi="Arial" w:cs="Arial"/>
          <w:i/>
          <w:iCs/>
          <w:color w:val="B45057"/>
          <w:lang w:val="en-GB"/>
        </w:rPr>
      </w:pPr>
    </w:p>
    <w:p w14:paraId="379DA996" w14:textId="367F9F2F" w:rsidR="00651C22" w:rsidRPr="00BB1868" w:rsidRDefault="00651C22" w:rsidP="00101A33">
      <w:pPr>
        <w:pStyle w:val="MYCListingBullets1"/>
        <w:rPr>
          <w:rFonts w:ascii="Arial" w:hAnsi="Arial" w:cs="Arial"/>
          <w:i/>
          <w:iCs/>
          <w:color w:val="B45057"/>
          <w:lang w:val="en-GB"/>
        </w:rPr>
      </w:pPr>
    </w:p>
    <w:p w14:paraId="590A90AF" w14:textId="25AF2135" w:rsidR="00651C22" w:rsidRPr="00BB1868" w:rsidRDefault="00651C22" w:rsidP="00101A33">
      <w:pPr>
        <w:pStyle w:val="MYCListingBullets1"/>
        <w:rPr>
          <w:rFonts w:ascii="Arial" w:hAnsi="Arial" w:cs="Arial"/>
          <w:i/>
          <w:iCs/>
          <w:color w:val="B45057"/>
          <w:lang w:val="en-GB"/>
        </w:rPr>
      </w:pPr>
    </w:p>
    <w:p w14:paraId="353DF87B" w14:textId="3BF670CC" w:rsidR="00615BB5" w:rsidRDefault="00615BB5" w:rsidP="00101A33">
      <w:pPr>
        <w:pStyle w:val="MYCListingBullets1"/>
        <w:rPr>
          <w:b/>
          <w:lang w:val="en-GB" w:eastAsia="en-US"/>
        </w:rPr>
      </w:pPr>
    </w:p>
    <w:p w14:paraId="785208C3" w14:textId="60343A46" w:rsidR="000C4B97" w:rsidRDefault="000C4B97" w:rsidP="00101A33">
      <w:pPr>
        <w:pStyle w:val="MYCListingBullets1"/>
        <w:rPr>
          <w:b/>
          <w:lang w:val="en-GB" w:eastAsia="en-US"/>
        </w:rPr>
      </w:pPr>
    </w:p>
    <w:p w14:paraId="4EAC6B5E" w14:textId="479FCA1E" w:rsidR="000C4B97" w:rsidRDefault="000C4B97" w:rsidP="00101A33">
      <w:pPr>
        <w:pStyle w:val="MYCListingBullets1"/>
        <w:rPr>
          <w:b/>
          <w:lang w:val="en-GB" w:eastAsia="en-US"/>
        </w:rPr>
      </w:pPr>
    </w:p>
    <w:p w14:paraId="5819B9FD" w14:textId="6E00F79F" w:rsidR="000C4B97" w:rsidRDefault="000C4B97" w:rsidP="00101A33">
      <w:pPr>
        <w:pStyle w:val="MYCListingBullets1"/>
        <w:rPr>
          <w:b/>
          <w:lang w:val="en-GB" w:eastAsia="en-US"/>
        </w:rPr>
      </w:pPr>
    </w:p>
    <w:p w14:paraId="3628915D" w14:textId="4D5D6757" w:rsidR="000C4B97" w:rsidRDefault="000C4B97" w:rsidP="00101A33">
      <w:pPr>
        <w:pStyle w:val="MYCListingBullets1"/>
        <w:rPr>
          <w:b/>
          <w:lang w:val="en-GB" w:eastAsia="en-US"/>
        </w:rPr>
      </w:pPr>
    </w:p>
    <w:p w14:paraId="1352442F" w14:textId="560E6ECD" w:rsidR="000C4B97" w:rsidRDefault="000C4B97" w:rsidP="00101A33">
      <w:pPr>
        <w:pStyle w:val="MYCListingBullets1"/>
        <w:rPr>
          <w:b/>
          <w:lang w:val="en-GB" w:eastAsia="en-US"/>
        </w:rPr>
      </w:pPr>
    </w:p>
    <w:p w14:paraId="02BDA35D" w14:textId="4030E80C" w:rsidR="000C4B97" w:rsidRDefault="000C4B97" w:rsidP="00101A33">
      <w:pPr>
        <w:pStyle w:val="MYCListingBullets1"/>
        <w:rPr>
          <w:b/>
          <w:lang w:val="en-GB" w:eastAsia="en-US"/>
        </w:rPr>
      </w:pPr>
    </w:p>
    <w:p w14:paraId="2F42F638" w14:textId="36EC955D" w:rsidR="000C4B97" w:rsidRDefault="000C4B97" w:rsidP="00101A33">
      <w:pPr>
        <w:pStyle w:val="MYCListingBullets1"/>
        <w:rPr>
          <w:b/>
          <w:lang w:val="en-GB" w:eastAsia="en-US"/>
        </w:rPr>
      </w:pPr>
    </w:p>
    <w:p w14:paraId="2D2AF484" w14:textId="63F33CB9" w:rsidR="000C4B97" w:rsidRDefault="000C4B97" w:rsidP="00101A33">
      <w:pPr>
        <w:pStyle w:val="MYCListingBullets1"/>
        <w:rPr>
          <w:b/>
          <w:lang w:val="en-GB" w:eastAsia="en-US"/>
        </w:rPr>
      </w:pPr>
    </w:p>
    <w:p w14:paraId="056D7E12" w14:textId="548A2B7D" w:rsidR="000C4B97" w:rsidRDefault="000C4B97" w:rsidP="00101A33">
      <w:pPr>
        <w:pStyle w:val="MYCListingBullets1"/>
        <w:rPr>
          <w:b/>
          <w:lang w:val="en-GB" w:eastAsia="en-US"/>
        </w:rPr>
      </w:pPr>
    </w:p>
    <w:p w14:paraId="53B34808" w14:textId="1FDF2AC8" w:rsidR="000C4B97" w:rsidRDefault="000C4B97" w:rsidP="00101A33">
      <w:pPr>
        <w:pStyle w:val="MYCListingBullets1"/>
        <w:rPr>
          <w:b/>
          <w:lang w:val="en-GB" w:eastAsia="en-US"/>
        </w:rPr>
      </w:pPr>
    </w:p>
    <w:p w14:paraId="4F790642" w14:textId="70F1F661" w:rsidR="000C4B97" w:rsidRDefault="000C4B97" w:rsidP="00101A33">
      <w:pPr>
        <w:pStyle w:val="MYCListingBullets1"/>
        <w:rPr>
          <w:b/>
          <w:lang w:val="en-GB" w:eastAsia="en-US"/>
        </w:rPr>
      </w:pPr>
    </w:p>
    <w:p w14:paraId="0D85D05E" w14:textId="619753A1" w:rsidR="000C4B97" w:rsidRDefault="000C4B97" w:rsidP="00101A33">
      <w:pPr>
        <w:pStyle w:val="MYCListingBullets1"/>
        <w:rPr>
          <w:b/>
          <w:lang w:val="en-GB" w:eastAsia="en-US"/>
        </w:rPr>
      </w:pPr>
    </w:p>
    <w:p w14:paraId="05702B26" w14:textId="3B33F43F" w:rsidR="000C4B97" w:rsidRDefault="000C4B97" w:rsidP="00101A33">
      <w:pPr>
        <w:pStyle w:val="MYCListingBullets1"/>
        <w:rPr>
          <w:b/>
          <w:lang w:val="en-GB" w:eastAsia="en-US"/>
        </w:rPr>
      </w:pPr>
    </w:p>
    <w:p w14:paraId="532DEB81" w14:textId="23B08CCE" w:rsidR="000C4B97" w:rsidRDefault="000C4B97" w:rsidP="00101A33">
      <w:pPr>
        <w:pStyle w:val="MYCListingBullets1"/>
        <w:rPr>
          <w:b/>
          <w:lang w:val="en-GB" w:eastAsia="en-US"/>
        </w:rPr>
      </w:pPr>
    </w:p>
    <w:p w14:paraId="0B1CDDB0" w14:textId="77777777" w:rsidR="000C4B97" w:rsidRPr="00BB1868" w:rsidRDefault="000C4B97" w:rsidP="00101A33">
      <w:pPr>
        <w:pStyle w:val="MYCListingBullets1"/>
        <w:rPr>
          <w:b/>
          <w:lang w:val="en-GB" w:eastAsia="en-US"/>
        </w:rPr>
      </w:pPr>
    </w:p>
    <w:bookmarkStart w:id="93" w:name="_Toc39046738"/>
    <w:p w14:paraId="1B993469" w14:textId="7F955585" w:rsidR="00B903FB" w:rsidRDefault="000C4B97" w:rsidP="00B903FB">
      <w:pPr>
        <w:pStyle w:val="Beschriftung"/>
        <w:spacing w:before="240"/>
        <w:jc w:val="center"/>
        <w:rPr>
          <w:rFonts w:ascii="Arial" w:hAnsi="Arial" w:cs="Arial"/>
          <w:b w:val="0"/>
          <w:i/>
          <w:iCs/>
          <w:color w:val="00B050"/>
          <w:lang w:val="en-GB"/>
        </w:rPr>
      </w:pPr>
      <w:r>
        <w:rPr>
          <w:rFonts w:ascii="Arial" w:hAnsi="Arial" w:cs="Arial"/>
          <w:noProof/>
          <w:color w:val="00B050"/>
          <w:sz w:val="20"/>
          <w:szCs w:val="20"/>
        </w:rPr>
        <mc:AlternateContent>
          <mc:Choice Requires="wps">
            <w:drawing>
              <wp:anchor distT="0" distB="0" distL="114300" distR="114300" simplePos="0" relativeHeight="251695104" behindDoc="1" locked="0" layoutInCell="1" allowOverlap="1" wp14:anchorId="39F3AC26" wp14:editId="0B427D65">
                <wp:simplePos x="0" y="0"/>
                <wp:positionH relativeFrom="margin">
                  <wp:align>right</wp:align>
                </wp:positionH>
                <wp:positionV relativeFrom="paragraph">
                  <wp:posOffset>-73660</wp:posOffset>
                </wp:positionV>
                <wp:extent cx="5734050" cy="6610350"/>
                <wp:effectExtent l="0" t="0" r="19050" b="19050"/>
                <wp:wrapNone/>
                <wp:docPr id="1073783241" name="Rechteck 1073783241"/>
                <wp:cNvGraphicFramePr/>
                <a:graphic xmlns:a="http://schemas.openxmlformats.org/drawingml/2006/main">
                  <a:graphicData uri="http://schemas.microsoft.com/office/word/2010/wordprocessingShape">
                    <wps:wsp>
                      <wps:cNvSpPr/>
                      <wps:spPr>
                        <a:xfrm>
                          <a:off x="0" y="0"/>
                          <a:ext cx="5734050" cy="6610350"/>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0BC3B15A" id="Rechteck 1073783241" o:spid="_x0000_s1026" style="position:absolute;margin-left:400.3pt;margin-top:-5.8pt;width:451.5pt;height:520.5pt;z-index:-2516213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" filled="f" strokecolor="#00b050" strokeweight="1.5pt">
                <v:stroke dashstyle="dash"/>
                <w10:wrap anchorx="margin"/>
              </v:rect>
            </w:pict>
          </mc:Fallback>
        </mc:AlternateContent>
      </w:r>
      <w:r w:rsidR="00B903FB" w:rsidRPr="00173849">
        <w:rPr>
          <w:rFonts w:ascii="Arial" w:hAnsi="Arial" w:cs="Arial"/>
          <w:color w:val="00B050"/>
          <w:sz w:val="20"/>
          <w:szCs w:val="20"/>
        </w:rPr>
        <w:t xml:space="preserve">Inspirational example </w:t>
      </w:r>
      <w:r w:rsidR="00B903FB">
        <w:rPr>
          <w:rFonts w:ascii="Arial" w:hAnsi="Arial" w:cs="Arial"/>
          <w:color w:val="00B050"/>
          <w:sz w:val="20"/>
          <w:szCs w:val="20"/>
        </w:rPr>
        <w:fldChar w:fldCharType="begin"/>
      </w:r>
      <w:r w:rsidR="00B903FB">
        <w:rPr>
          <w:rFonts w:ascii="Arial" w:hAnsi="Arial" w:cs="Arial"/>
          <w:color w:val="00B050"/>
          <w:sz w:val="20"/>
          <w:szCs w:val="20"/>
        </w:rPr>
        <w:instrText xml:space="preserve"> SEQ Inspirational_example \* ARABIC </w:instrText>
      </w:r>
      <w:r w:rsidR="00B903FB">
        <w:rPr>
          <w:rFonts w:ascii="Arial" w:hAnsi="Arial" w:cs="Arial"/>
          <w:color w:val="00B050"/>
          <w:sz w:val="20"/>
          <w:szCs w:val="20"/>
        </w:rPr>
        <w:fldChar w:fldCharType="separate"/>
      </w:r>
      <w:r w:rsidR="00B903FB">
        <w:rPr>
          <w:rFonts w:ascii="Arial" w:hAnsi="Arial" w:cs="Arial"/>
          <w:noProof/>
          <w:color w:val="00B050"/>
          <w:sz w:val="20"/>
          <w:szCs w:val="20"/>
        </w:rPr>
        <w:t>13</w:t>
      </w:r>
      <w:r w:rsidR="00B903FB">
        <w:rPr>
          <w:rFonts w:ascii="Arial" w:hAnsi="Arial" w:cs="Arial"/>
          <w:color w:val="00B050"/>
          <w:sz w:val="20"/>
          <w:szCs w:val="20"/>
        </w:rPr>
        <w:fldChar w:fldCharType="end"/>
      </w:r>
      <w:r w:rsidR="00B903FB" w:rsidRPr="00173849">
        <w:rPr>
          <w:rFonts w:ascii="Arial" w:hAnsi="Arial" w:cs="Arial"/>
          <w:color w:val="00B050"/>
          <w:sz w:val="20"/>
          <w:szCs w:val="20"/>
        </w:rPr>
        <w:t xml:space="preserve">. </w:t>
      </w:r>
      <w:proofErr w:type="gramStart"/>
      <w:r w:rsidR="00B903FB" w:rsidRPr="00651C22">
        <w:rPr>
          <w:rFonts w:ascii="Arial" w:hAnsi="Arial" w:cs="Arial"/>
          <w:b w:val="0"/>
          <w:color w:val="00B050"/>
          <w:sz w:val="20"/>
          <w:szCs w:val="20"/>
          <w:lang w:val="en-GB"/>
        </w:rPr>
        <w:t>Example map of main cycling infrastructure,</w:t>
      </w:r>
      <w:proofErr w:type="gramEnd"/>
      <w:r w:rsidR="00B903FB" w:rsidRPr="00651C22">
        <w:rPr>
          <w:rFonts w:ascii="Arial" w:hAnsi="Arial" w:cs="Arial"/>
          <w:b w:val="0"/>
          <w:color w:val="00B050"/>
          <w:sz w:val="20"/>
          <w:szCs w:val="20"/>
          <w:lang w:val="en-GB"/>
        </w:rPr>
        <w:t xml:space="preserve"> differentiated by type of </w:t>
      </w:r>
      <w:r w:rsidR="00F50C59">
        <w:rPr>
          <w:rFonts w:ascii="Arial" w:hAnsi="Arial" w:cs="Arial"/>
          <w:b w:val="0"/>
          <w:color w:val="00B050"/>
          <w:sz w:val="20"/>
          <w:szCs w:val="20"/>
          <w:lang w:val="en-GB"/>
        </w:rPr>
        <w:br/>
      </w:r>
      <w:r w:rsidR="00B903FB" w:rsidRPr="00651C22">
        <w:rPr>
          <w:rFonts w:ascii="Arial" w:hAnsi="Arial" w:cs="Arial"/>
          <w:b w:val="0"/>
          <w:color w:val="00B050"/>
          <w:sz w:val="20"/>
          <w:szCs w:val="20"/>
          <w:lang w:val="en-GB"/>
        </w:rPr>
        <w:t>cycle lane</w:t>
      </w:r>
      <w:r w:rsidR="00B903FB">
        <w:rPr>
          <w:rFonts w:ascii="Arial" w:hAnsi="Arial" w:cs="Arial"/>
          <w:b w:val="0"/>
          <w:color w:val="00B050"/>
          <w:sz w:val="20"/>
          <w:szCs w:val="20"/>
          <w:lang w:val="en-GB"/>
        </w:rPr>
        <w:t xml:space="preserve">. </w:t>
      </w:r>
      <w:r w:rsidR="00B903FB" w:rsidRPr="00651C22">
        <w:rPr>
          <w:rFonts w:ascii="Arial" w:hAnsi="Arial" w:cs="Arial"/>
          <w:b w:val="0"/>
          <w:i/>
          <w:iCs/>
          <w:color w:val="00B050"/>
          <w:lang w:val="en-GB"/>
        </w:rPr>
        <w:t>Note: Source, Mobility strategy of the City of Bielefeld, Germany018</w:t>
      </w:r>
      <w:bookmarkEnd w:id="93"/>
    </w:p>
    <w:p w14:paraId="1C96884A" w14:textId="55F74DA2" w:rsidR="00B903FB" w:rsidRPr="00B903FB" w:rsidRDefault="00B903FB" w:rsidP="00B903FB">
      <w:pPr>
        <w:rPr>
          <w:lang w:val="en-GB" w:eastAsia="fr-FR"/>
        </w:rPr>
      </w:pPr>
      <w:r>
        <w:rPr>
          <w:bCs/>
          <w:noProof/>
          <w:lang w:val="fr-FR" w:eastAsia="fr-FR"/>
        </w:rPr>
        <w:drawing>
          <wp:anchor distT="0" distB="0" distL="114300" distR="114300" simplePos="0" relativeHeight="251696128" behindDoc="0" locked="0" layoutInCell="1" allowOverlap="1" wp14:anchorId="0B6A1606" wp14:editId="32602A3C">
            <wp:simplePos x="0" y="0"/>
            <wp:positionH relativeFrom="margin">
              <wp:align>center</wp:align>
            </wp:positionH>
            <wp:positionV relativeFrom="paragraph">
              <wp:posOffset>28575</wp:posOffset>
            </wp:positionV>
            <wp:extent cx="4204970" cy="5920105"/>
            <wp:effectExtent l="19050" t="19050" r="24130" b="23495"/>
            <wp:wrapSquare wrapText="bothSides"/>
            <wp:docPr id="1073772901" name="Grafi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radwege.jpg"/>
                    <pic:cNvPicPr/>
                  </pic:nvPicPr>
                  <pic:blipFill>
                    <a:blip r:embed="rId29" cstate="email">
                      <a:extLst>
                        <a:ext uri="{28A0092B-C50C-407E-A947-70E740481C1C}">
                          <a14:useLocalDpi xmlns:a14="http://schemas.microsoft.com/office/drawing/2010/main" val="0"/>
                        </a:ext>
                      </a:extLst>
                    </a:blip>
                    <a:stretch>
                      <a:fillRect/>
                    </a:stretch>
                  </pic:blipFill>
                  <pic:spPr>
                    <a:xfrm>
                      <a:off x="0" y="0"/>
                      <a:ext cx="4204970" cy="5920105"/>
                    </a:xfrm>
                    <a:prstGeom prst="rect">
                      <a:avLst/>
                    </a:prstGeom>
                    <a:ln>
                      <a:solidFill>
                        <a:schemeClr val="bg1">
                          <a:lumMod val="65000"/>
                        </a:schemeClr>
                      </a:solidFill>
                    </a:ln>
                  </pic:spPr>
                </pic:pic>
              </a:graphicData>
            </a:graphic>
          </wp:anchor>
        </w:drawing>
      </w:r>
    </w:p>
    <w:p w14:paraId="72BABE03" w14:textId="15AD7636" w:rsidR="00101A33" w:rsidRPr="00BB1868" w:rsidRDefault="00101A33" w:rsidP="00101A33">
      <w:pPr>
        <w:pStyle w:val="MYCPictures"/>
        <w:rPr>
          <w:noProof w:val="0"/>
          <w:lang w:val="en-GB"/>
        </w:rPr>
      </w:pPr>
    </w:p>
    <w:p w14:paraId="5C24DD1C" w14:textId="12F31290" w:rsidR="00101A33" w:rsidRDefault="00101A33" w:rsidP="00101A33">
      <w:pPr>
        <w:rPr>
          <w:lang w:val="en-GB"/>
        </w:rPr>
      </w:pPr>
    </w:p>
    <w:p w14:paraId="121BCDBF" w14:textId="4FB0CB0A" w:rsidR="000C4B97" w:rsidRDefault="000C4B97" w:rsidP="00101A33">
      <w:pPr>
        <w:rPr>
          <w:lang w:val="en-GB"/>
        </w:rPr>
      </w:pPr>
    </w:p>
    <w:p w14:paraId="4C6A1061" w14:textId="1C033999" w:rsidR="000C4B97" w:rsidRDefault="000C4B97" w:rsidP="00101A33">
      <w:pPr>
        <w:rPr>
          <w:lang w:val="en-GB"/>
        </w:rPr>
      </w:pPr>
    </w:p>
    <w:p w14:paraId="42C56CB0" w14:textId="2AE76811" w:rsidR="000C4B97" w:rsidRDefault="000C4B97" w:rsidP="00101A33">
      <w:pPr>
        <w:rPr>
          <w:lang w:val="en-GB"/>
        </w:rPr>
      </w:pPr>
    </w:p>
    <w:p w14:paraId="0A901CA3" w14:textId="55A73F21" w:rsidR="000C4B97" w:rsidRDefault="000C4B97" w:rsidP="00101A33">
      <w:pPr>
        <w:rPr>
          <w:lang w:val="en-GB"/>
        </w:rPr>
      </w:pPr>
    </w:p>
    <w:p w14:paraId="0C2DAB62" w14:textId="4F1492A3" w:rsidR="000C4B97" w:rsidRDefault="000C4B97" w:rsidP="00101A33">
      <w:pPr>
        <w:rPr>
          <w:lang w:val="en-GB"/>
        </w:rPr>
      </w:pPr>
    </w:p>
    <w:p w14:paraId="634A4E5B" w14:textId="34ACDC6A" w:rsidR="000C4B97" w:rsidRDefault="000C4B97" w:rsidP="00101A33">
      <w:pPr>
        <w:rPr>
          <w:lang w:val="en-GB"/>
        </w:rPr>
      </w:pPr>
    </w:p>
    <w:p w14:paraId="6690A2CD" w14:textId="55C27993" w:rsidR="000C4B97" w:rsidRDefault="000C4B97" w:rsidP="00101A33">
      <w:pPr>
        <w:rPr>
          <w:lang w:val="en-GB"/>
        </w:rPr>
      </w:pPr>
    </w:p>
    <w:p w14:paraId="20BED3D9" w14:textId="53D1DE55" w:rsidR="000C4B97" w:rsidRDefault="000C4B97" w:rsidP="00101A33">
      <w:pPr>
        <w:rPr>
          <w:lang w:val="en-GB"/>
        </w:rPr>
      </w:pPr>
    </w:p>
    <w:p w14:paraId="354B4D0E" w14:textId="24D7D453" w:rsidR="000C4B97" w:rsidRDefault="000C4B97" w:rsidP="00101A33">
      <w:pPr>
        <w:rPr>
          <w:lang w:val="en-GB"/>
        </w:rPr>
      </w:pPr>
    </w:p>
    <w:p w14:paraId="06F93D83" w14:textId="22B97766" w:rsidR="000C4B97" w:rsidRDefault="000C4B97" w:rsidP="00101A33">
      <w:pPr>
        <w:rPr>
          <w:lang w:val="en-GB"/>
        </w:rPr>
      </w:pPr>
    </w:p>
    <w:p w14:paraId="40264F5C" w14:textId="18BF44F5" w:rsidR="000C4B97" w:rsidRDefault="000C4B97" w:rsidP="00101A33">
      <w:pPr>
        <w:rPr>
          <w:lang w:val="en-GB"/>
        </w:rPr>
      </w:pPr>
    </w:p>
    <w:p w14:paraId="7CC517E2" w14:textId="303231BD" w:rsidR="000C4B97" w:rsidRDefault="000C4B97" w:rsidP="00101A33">
      <w:pPr>
        <w:rPr>
          <w:lang w:val="en-GB"/>
        </w:rPr>
      </w:pPr>
    </w:p>
    <w:p w14:paraId="10AAE439" w14:textId="070219E7" w:rsidR="000C4B97" w:rsidRDefault="000C4B97" w:rsidP="00101A33">
      <w:pPr>
        <w:rPr>
          <w:lang w:val="en-GB"/>
        </w:rPr>
      </w:pPr>
    </w:p>
    <w:p w14:paraId="76A8796C" w14:textId="38472184" w:rsidR="000C4B97" w:rsidRDefault="000C4B97" w:rsidP="00101A33">
      <w:pPr>
        <w:rPr>
          <w:lang w:val="en-GB"/>
        </w:rPr>
      </w:pPr>
    </w:p>
    <w:p w14:paraId="1BDD9368" w14:textId="1E6CB714" w:rsidR="000C4B97" w:rsidRDefault="000C4B97" w:rsidP="00101A33">
      <w:pPr>
        <w:rPr>
          <w:lang w:val="en-GB"/>
        </w:rPr>
      </w:pPr>
    </w:p>
    <w:p w14:paraId="4BB839E1" w14:textId="75914EBE" w:rsidR="000C4B97" w:rsidRDefault="000C4B97" w:rsidP="00101A33">
      <w:pPr>
        <w:rPr>
          <w:lang w:val="en-GB"/>
        </w:rPr>
      </w:pPr>
    </w:p>
    <w:p w14:paraId="6286BF57" w14:textId="6667513B" w:rsidR="000C4B97" w:rsidRDefault="000C4B97" w:rsidP="00101A33">
      <w:pPr>
        <w:rPr>
          <w:lang w:val="en-GB"/>
        </w:rPr>
      </w:pPr>
    </w:p>
    <w:p w14:paraId="24A44277" w14:textId="4C9696A3" w:rsidR="000C4B97" w:rsidRDefault="000C4B97" w:rsidP="00101A33">
      <w:pPr>
        <w:rPr>
          <w:lang w:val="en-GB"/>
        </w:rPr>
      </w:pPr>
    </w:p>
    <w:p w14:paraId="481DC906" w14:textId="39B5D4E7" w:rsidR="000C4B97" w:rsidRDefault="000C4B97" w:rsidP="00101A33">
      <w:pPr>
        <w:rPr>
          <w:lang w:val="en-GB"/>
        </w:rPr>
      </w:pPr>
    </w:p>
    <w:p w14:paraId="0FB58713" w14:textId="420B9F9F" w:rsidR="000C4B97" w:rsidRDefault="000C4B97" w:rsidP="00101A33">
      <w:pPr>
        <w:rPr>
          <w:lang w:val="en-GB"/>
        </w:rPr>
      </w:pPr>
    </w:p>
    <w:p w14:paraId="52F767AF" w14:textId="78518501" w:rsidR="000C4B97" w:rsidRDefault="000C4B97" w:rsidP="00101A33">
      <w:pPr>
        <w:rPr>
          <w:lang w:val="en-GB"/>
        </w:rPr>
      </w:pPr>
    </w:p>
    <w:p w14:paraId="6A686ECC" w14:textId="436F76A1" w:rsidR="000C4B97" w:rsidRDefault="000C4B97" w:rsidP="00101A33">
      <w:pPr>
        <w:rPr>
          <w:lang w:val="en-GB"/>
        </w:rPr>
      </w:pPr>
    </w:p>
    <w:p w14:paraId="2626D542" w14:textId="3AD0057E" w:rsidR="000C4B97" w:rsidRDefault="000C4B97" w:rsidP="00101A33">
      <w:pPr>
        <w:rPr>
          <w:lang w:val="en-GB"/>
        </w:rPr>
      </w:pPr>
    </w:p>
    <w:p w14:paraId="596F754F" w14:textId="23F43CEE" w:rsidR="000C4B97" w:rsidRDefault="000C4B97" w:rsidP="00101A33">
      <w:pPr>
        <w:rPr>
          <w:lang w:val="en-GB"/>
        </w:rPr>
      </w:pPr>
    </w:p>
    <w:p w14:paraId="6BD23925" w14:textId="7AE7339A" w:rsidR="000C4B97" w:rsidRDefault="000C4B97" w:rsidP="00101A33">
      <w:pPr>
        <w:rPr>
          <w:lang w:val="en-GB"/>
        </w:rPr>
      </w:pPr>
    </w:p>
    <w:p w14:paraId="12B3A232" w14:textId="10620666" w:rsidR="000C4B97" w:rsidRDefault="000C4B97" w:rsidP="00101A33">
      <w:pPr>
        <w:rPr>
          <w:lang w:val="en-GB"/>
        </w:rPr>
      </w:pPr>
    </w:p>
    <w:p w14:paraId="227DA79D" w14:textId="77777777" w:rsidR="000C4B97" w:rsidRPr="00BB1868" w:rsidRDefault="000C4B97" w:rsidP="00101A33">
      <w:pPr>
        <w:rPr>
          <w:lang w:val="en-GB"/>
        </w:rPr>
      </w:pPr>
    </w:p>
    <w:bookmarkStart w:id="94" w:name="_Toc39046739"/>
    <w:p w14:paraId="652EEB73" w14:textId="5600FA17" w:rsidR="00B903FB" w:rsidRPr="002D7ED9" w:rsidRDefault="00506C27" w:rsidP="00506C27">
      <w:pPr>
        <w:pStyle w:val="Beschriftung"/>
        <w:spacing w:before="240"/>
        <w:jc w:val="center"/>
        <w:rPr>
          <w:rFonts w:ascii="Arial" w:hAnsi="Arial" w:cs="Arial"/>
          <w:color w:val="00B050"/>
          <w:sz w:val="20"/>
          <w:szCs w:val="20"/>
          <w:lang w:val="es-ES"/>
        </w:rPr>
      </w:pPr>
      <w:r>
        <w:rPr>
          <w:rFonts w:ascii="Arial" w:hAnsi="Arial" w:cs="Arial"/>
          <w:noProof/>
          <w:color w:val="00B050"/>
          <w:sz w:val="20"/>
          <w:szCs w:val="20"/>
        </w:rPr>
        <mc:AlternateContent>
          <mc:Choice Requires="wps">
            <w:drawing>
              <wp:anchor distT="0" distB="0" distL="114300" distR="114300" simplePos="0" relativeHeight="251698176" behindDoc="1" locked="0" layoutInCell="1" allowOverlap="1" wp14:anchorId="1105E4F6" wp14:editId="4EE04199">
                <wp:simplePos x="0" y="0"/>
                <wp:positionH relativeFrom="margin">
                  <wp:posOffset>48880</wp:posOffset>
                </wp:positionH>
                <wp:positionV relativeFrom="paragraph">
                  <wp:posOffset>73055</wp:posOffset>
                </wp:positionV>
                <wp:extent cx="5734050" cy="3619500"/>
                <wp:effectExtent l="0" t="0" r="19050" b="19050"/>
                <wp:wrapNone/>
                <wp:docPr id="1073783242" name="Rechteck 1073783242"/>
                <wp:cNvGraphicFramePr/>
                <a:graphic xmlns:a="http://schemas.openxmlformats.org/drawingml/2006/main">
                  <a:graphicData uri="http://schemas.microsoft.com/office/word/2010/wordprocessingShape">
                    <wps:wsp>
                      <wps:cNvSpPr/>
                      <wps:spPr>
                        <a:xfrm>
                          <a:off x="0" y="0"/>
                          <a:ext cx="5734050" cy="3619500"/>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7321EE22" id="Rechteck 1073783242" o:spid="_x0000_s1026" style="position:absolute;margin-left:3.85pt;margin-top:5.75pt;width:451.5pt;height:285pt;z-index:-25161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" filled="f" strokecolor="#00b050" strokeweight="1.5pt">
                <v:stroke dashstyle="dash"/>
                <w10:wrap anchorx="margin"/>
              </v:rect>
            </w:pict>
          </mc:Fallback>
        </mc:AlternateContent>
      </w:r>
      <w:r w:rsidR="00F50C59">
        <w:rPr>
          <w:rFonts w:ascii="Arial" w:hAnsi="Arial" w:cs="Arial"/>
          <w:color w:val="00B050"/>
          <w:sz w:val="20"/>
          <w:szCs w:val="20"/>
        </w:rPr>
        <w:br/>
      </w:r>
      <w:r w:rsidR="00B903FB" w:rsidRPr="00173849">
        <w:rPr>
          <w:rFonts w:ascii="Arial" w:hAnsi="Arial" w:cs="Arial"/>
          <w:color w:val="00B050"/>
          <w:sz w:val="20"/>
          <w:szCs w:val="20"/>
        </w:rPr>
        <w:t xml:space="preserve">Inspirational example </w:t>
      </w:r>
      <w:r w:rsidR="00B903FB" w:rsidRPr="00173849">
        <w:rPr>
          <w:rFonts w:ascii="Arial" w:hAnsi="Arial" w:cs="Arial"/>
          <w:color w:val="00B050"/>
          <w:sz w:val="20"/>
          <w:szCs w:val="20"/>
        </w:rPr>
        <w:fldChar w:fldCharType="begin"/>
      </w:r>
      <w:r w:rsidR="00B903FB" w:rsidRPr="00173849">
        <w:rPr>
          <w:rFonts w:ascii="Arial" w:hAnsi="Arial" w:cs="Arial"/>
          <w:color w:val="00B050"/>
          <w:sz w:val="20"/>
          <w:szCs w:val="20"/>
        </w:rPr>
        <w:instrText xml:space="preserve"> SEQ Inspirational_example \* ARABIC </w:instrText>
      </w:r>
      <w:r w:rsidR="00B903FB" w:rsidRPr="00173849">
        <w:rPr>
          <w:rFonts w:ascii="Arial" w:hAnsi="Arial" w:cs="Arial"/>
          <w:color w:val="00B050"/>
          <w:sz w:val="20"/>
          <w:szCs w:val="20"/>
        </w:rPr>
        <w:fldChar w:fldCharType="separate"/>
      </w:r>
      <w:r w:rsidR="00B903FB">
        <w:rPr>
          <w:rFonts w:ascii="Arial" w:hAnsi="Arial" w:cs="Arial"/>
          <w:noProof/>
          <w:color w:val="00B050"/>
          <w:sz w:val="20"/>
          <w:szCs w:val="20"/>
        </w:rPr>
        <w:t>14</w:t>
      </w:r>
      <w:r w:rsidR="00B903FB" w:rsidRPr="00173849">
        <w:rPr>
          <w:rFonts w:ascii="Arial" w:hAnsi="Arial" w:cs="Arial"/>
          <w:color w:val="00B050"/>
          <w:sz w:val="20"/>
          <w:szCs w:val="20"/>
        </w:rPr>
        <w:fldChar w:fldCharType="end"/>
      </w:r>
      <w:r w:rsidR="00B903FB" w:rsidRPr="00173849">
        <w:rPr>
          <w:rFonts w:ascii="Arial" w:hAnsi="Arial" w:cs="Arial"/>
          <w:color w:val="00B050"/>
          <w:sz w:val="20"/>
          <w:szCs w:val="20"/>
        </w:rPr>
        <w:t xml:space="preserve">. </w:t>
      </w:r>
      <w:r w:rsidR="00B903FB" w:rsidRPr="007F43BC">
        <w:rPr>
          <w:rFonts w:ascii="Arial" w:hAnsi="Arial" w:cs="Arial"/>
          <w:b w:val="0"/>
          <w:color w:val="00B050"/>
          <w:sz w:val="20"/>
          <w:szCs w:val="20"/>
          <w:lang w:val="en-GB"/>
        </w:rPr>
        <w:t>Presentation of quantity of pedestrian and cycling infrastructure</w:t>
      </w:r>
      <w:r w:rsidR="00B903FB">
        <w:rPr>
          <w:rFonts w:ascii="Arial" w:hAnsi="Arial" w:cs="Arial"/>
          <w:b w:val="0"/>
          <w:color w:val="00B050"/>
          <w:sz w:val="20"/>
          <w:szCs w:val="20"/>
          <w:lang w:val="en-GB"/>
        </w:rPr>
        <w:t xml:space="preserve"> by different district municipalities. </w:t>
      </w:r>
      <w:r w:rsidR="00B903FB" w:rsidRPr="003953BF">
        <w:rPr>
          <w:rFonts w:ascii="Arial" w:hAnsi="Arial" w:cs="Arial"/>
          <w:b w:val="0"/>
          <w:i/>
          <w:iCs/>
          <w:color w:val="00B050"/>
          <w:lang w:val="es-MX"/>
        </w:rPr>
        <w:t xml:space="preserve">Note: </w:t>
      </w:r>
      <w:proofErr w:type="spellStart"/>
      <w:r w:rsidR="00B903FB" w:rsidRPr="003953BF">
        <w:rPr>
          <w:rFonts w:ascii="Arial" w:hAnsi="Arial" w:cs="Arial"/>
          <w:b w:val="0"/>
          <w:i/>
          <w:iCs/>
          <w:color w:val="00B050"/>
          <w:lang w:val="es-MX"/>
        </w:rPr>
        <w:t>Source</w:t>
      </w:r>
      <w:proofErr w:type="spellEnd"/>
      <w:r w:rsidR="00B903FB" w:rsidRPr="003953BF">
        <w:rPr>
          <w:rFonts w:ascii="Arial" w:hAnsi="Arial" w:cs="Arial"/>
          <w:b w:val="0"/>
          <w:i/>
          <w:iCs/>
          <w:color w:val="00B050"/>
          <w:lang w:val="es-MX"/>
        </w:rPr>
        <w:t xml:space="preserve">, Plan maestro metropolitano de la bicicleta del </w:t>
      </w:r>
      <w:r w:rsidR="00F50C59">
        <w:rPr>
          <w:rFonts w:ascii="Arial" w:hAnsi="Arial" w:cs="Arial"/>
          <w:b w:val="0"/>
          <w:i/>
          <w:iCs/>
          <w:color w:val="00B050"/>
          <w:lang w:val="es-MX"/>
        </w:rPr>
        <w:br/>
      </w:r>
      <w:r w:rsidR="00B903FB" w:rsidRPr="003953BF">
        <w:rPr>
          <w:rFonts w:ascii="Arial" w:hAnsi="Arial" w:cs="Arial"/>
          <w:b w:val="0"/>
          <w:i/>
          <w:iCs/>
          <w:color w:val="00B050"/>
          <w:lang w:val="es-MX"/>
        </w:rPr>
        <w:t>Valle de Aburra.</w:t>
      </w:r>
      <w:bookmarkEnd w:id="94"/>
    </w:p>
    <w:p w14:paraId="5D63CF54" w14:textId="11C3D64B" w:rsidR="006E598D" w:rsidRDefault="000C4B97" w:rsidP="006951D5">
      <w:pPr>
        <w:rPr>
          <w:rFonts w:ascii="Arial" w:hAnsi="Arial" w:cs="Arial"/>
          <w:b/>
          <w:color w:val="000000" w:themeColor="text1"/>
          <w:sz w:val="20"/>
          <w:szCs w:val="20"/>
          <w:lang w:val="es-MX"/>
        </w:rPr>
      </w:pPr>
      <w:r>
        <w:rPr>
          <w:noProof/>
          <w:lang w:val="fr-FR" w:eastAsia="fr-FR"/>
        </w:rPr>
        <w:drawing>
          <wp:anchor distT="0" distB="0" distL="114300" distR="114300" simplePos="0" relativeHeight="251699200" behindDoc="0" locked="0" layoutInCell="1" allowOverlap="1" wp14:anchorId="00C6CC64" wp14:editId="724958D9">
            <wp:simplePos x="0" y="0"/>
            <wp:positionH relativeFrom="margin">
              <wp:align>center</wp:align>
            </wp:positionH>
            <wp:positionV relativeFrom="paragraph">
              <wp:posOffset>46975</wp:posOffset>
            </wp:positionV>
            <wp:extent cx="2941608" cy="2674189"/>
            <wp:effectExtent l="0" t="0" r="0" b="0"/>
            <wp:wrapSquare wrapText="bothSides"/>
            <wp:docPr id="1073773153" name="Grafik 86"/>
            <wp:cNvGraphicFramePr/>
            <a:graphic xmlns:a="http://schemas.openxmlformats.org/drawingml/2006/main">
              <a:graphicData uri="http://schemas.openxmlformats.org/drawingml/2006/picture">
                <pic:pic xmlns:pic="http://schemas.openxmlformats.org/drawingml/2006/picture">
                  <pic:nvPicPr>
                    <pic:cNvPr id="86" name="Grafik 86"/>
                    <pic:cNvPicPr/>
                  </pic:nvPicPr>
                  <pic:blipFill rotWithShape="1">
                    <a:blip r:embed="rId30">
                      <a:extLst>
                        <a:ext uri="{28A0092B-C50C-407E-A947-70E740481C1C}">
                          <a14:useLocalDpi xmlns:a14="http://schemas.microsoft.com/office/drawing/2010/main" val="0"/>
                        </a:ext>
                      </a:extLst>
                    </a:blip>
                    <a:srcRect l="14219" t="41285" r="71703" b="33761"/>
                    <a:stretch/>
                  </pic:blipFill>
                  <pic:spPr bwMode="auto">
                    <a:xfrm>
                      <a:off x="0" y="0"/>
                      <a:ext cx="2941608" cy="2674189"/>
                    </a:xfrm>
                    <a:prstGeom prst="rect">
                      <a:avLst/>
                    </a:prstGeom>
                    <a:noFill/>
                    <a:ln>
                      <a:noFill/>
                    </a:ln>
                    <a:extLst>
                      <a:ext uri="{53640926-AAD7-44D8-BBD7-CCE9431645EC}">
                        <a14:shadowObscured xmlns:a14="http://schemas.microsoft.com/office/drawing/2010/main"/>
                      </a:ext>
                    </a:extLst>
                  </pic:spPr>
                </pic:pic>
              </a:graphicData>
            </a:graphic>
          </wp:anchor>
        </w:drawing>
      </w:r>
    </w:p>
    <w:p w14:paraId="53FEE4ED" w14:textId="55D97A7A" w:rsidR="000C4B97" w:rsidRDefault="000C4B97" w:rsidP="006951D5">
      <w:pPr>
        <w:rPr>
          <w:rFonts w:ascii="Arial" w:hAnsi="Arial" w:cs="Arial"/>
          <w:b/>
          <w:color w:val="000000" w:themeColor="text1"/>
          <w:sz w:val="20"/>
          <w:szCs w:val="20"/>
          <w:lang w:val="es-MX"/>
        </w:rPr>
      </w:pPr>
    </w:p>
    <w:p w14:paraId="133C7DAE" w14:textId="12AE2A25" w:rsidR="000C4B97" w:rsidRDefault="000C4B97" w:rsidP="006951D5">
      <w:pPr>
        <w:rPr>
          <w:rFonts w:ascii="Arial" w:hAnsi="Arial" w:cs="Arial"/>
          <w:b/>
          <w:color w:val="000000" w:themeColor="text1"/>
          <w:sz w:val="20"/>
          <w:szCs w:val="20"/>
          <w:lang w:val="es-MX"/>
        </w:rPr>
      </w:pPr>
    </w:p>
    <w:p w14:paraId="3E938E2E" w14:textId="593ACC14" w:rsidR="000C4B97" w:rsidRDefault="000C4B97" w:rsidP="006951D5">
      <w:pPr>
        <w:rPr>
          <w:rFonts w:ascii="Arial" w:hAnsi="Arial" w:cs="Arial"/>
          <w:b/>
          <w:color w:val="000000" w:themeColor="text1"/>
          <w:sz w:val="20"/>
          <w:szCs w:val="20"/>
          <w:lang w:val="es-MX"/>
        </w:rPr>
      </w:pPr>
    </w:p>
    <w:p w14:paraId="3FB403DE" w14:textId="7F28D538" w:rsidR="000C4B97" w:rsidRDefault="000C4B97" w:rsidP="006951D5">
      <w:pPr>
        <w:rPr>
          <w:rFonts w:ascii="Arial" w:hAnsi="Arial" w:cs="Arial"/>
          <w:b/>
          <w:color w:val="000000" w:themeColor="text1"/>
          <w:sz w:val="20"/>
          <w:szCs w:val="20"/>
          <w:lang w:val="es-MX"/>
        </w:rPr>
      </w:pPr>
    </w:p>
    <w:p w14:paraId="5C88C23F" w14:textId="3EBB184E" w:rsidR="000C4B97" w:rsidRDefault="000C4B97" w:rsidP="006951D5">
      <w:pPr>
        <w:rPr>
          <w:rFonts w:ascii="Arial" w:hAnsi="Arial" w:cs="Arial"/>
          <w:b/>
          <w:color w:val="000000" w:themeColor="text1"/>
          <w:sz w:val="20"/>
          <w:szCs w:val="20"/>
          <w:lang w:val="es-MX"/>
        </w:rPr>
      </w:pPr>
    </w:p>
    <w:p w14:paraId="2AA035F7" w14:textId="6C819D6D" w:rsidR="000C4B97" w:rsidRDefault="000C4B97" w:rsidP="006951D5">
      <w:pPr>
        <w:rPr>
          <w:rFonts w:ascii="Arial" w:hAnsi="Arial" w:cs="Arial"/>
          <w:b/>
          <w:color w:val="000000" w:themeColor="text1"/>
          <w:sz w:val="20"/>
          <w:szCs w:val="20"/>
          <w:lang w:val="es-MX"/>
        </w:rPr>
      </w:pPr>
    </w:p>
    <w:p w14:paraId="43814F4A" w14:textId="4E0663A2" w:rsidR="000C4B97" w:rsidRDefault="000C4B97" w:rsidP="006951D5">
      <w:pPr>
        <w:rPr>
          <w:rFonts w:ascii="Arial" w:hAnsi="Arial" w:cs="Arial"/>
          <w:b/>
          <w:color w:val="000000" w:themeColor="text1"/>
          <w:sz w:val="20"/>
          <w:szCs w:val="20"/>
          <w:lang w:val="es-MX"/>
        </w:rPr>
      </w:pPr>
    </w:p>
    <w:p w14:paraId="662909AD" w14:textId="59A16423" w:rsidR="000C4B97" w:rsidRDefault="000C4B97" w:rsidP="006951D5">
      <w:pPr>
        <w:rPr>
          <w:rFonts w:ascii="Arial" w:hAnsi="Arial" w:cs="Arial"/>
          <w:b/>
          <w:color w:val="000000" w:themeColor="text1"/>
          <w:sz w:val="20"/>
          <w:szCs w:val="20"/>
          <w:lang w:val="es-MX"/>
        </w:rPr>
      </w:pPr>
    </w:p>
    <w:p w14:paraId="1F8B8B47" w14:textId="49F7BD82" w:rsidR="000C4B97" w:rsidRDefault="000C4B97" w:rsidP="006951D5">
      <w:pPr>
        <w:rPr>
          <w:rFonts w:ascii="Arial" w:hAnsi="Arial" w:cs="Arial"/>
          <w:b/>
          <w:color w:val="000000" w:themeColor="text1"/>
          <w:sz w:val="20"/>
          <w:szCs w:val="20"/>
          <w:lang w:val="es-MX"/>
        </w:rPr>
      </w:pPr>
    </w:p>
    <w:p w14:paraId="402DFDEB" w14:textId="32FAD987" w:rsidR="000C4B97" w:rsidRDefault="000C4B97" w:rsidP="006951D5">
      <w:pPr>
        <w:rPr>
          <w:rFonts w:ascii="Arial" w:hAnsi="Arial" w:cs="Arial"/>
          <w:b/>
          <w:color w:val="000000" w:themeColor="text1"/>
          <w:sz w:val="20"/>
          <w:szCs w:val="20"/>
          <w:lang w:val="es-MX"/>
        </w:rPr>
      </w:pPr>
    </w:p>
    <w:p w14:paraId="5C77E2D6" w14:textId="77777777" w:rsidR="000C4B97" w:rsidRPr="00B903FB" w:rsidRDefault="000C4B97" w:rsidP="006951D5">
      <w:pPr>
        <w:rPr>
          <w:rFonts w:ascii="Arial" w:hAnsi="Arial" w:cs="Arial"/>
          <w:b/>
          <w:color w:val="000000" w:themeColor="text1"/>
          <w:sz w:val="20"/>
          <w:szCs w:val="20"/>
          <w:lang w:val="es-MX"/>
        </w:rPr>
      </w:pPr>
    </w:p>
    <w:p w14:paraId="70109D51" w14:textId="417DA12B" w:rsidR="0003250C" w:rsidRPr="00BB1868" w:rsidRDefault="002C3CC6" w:rsidP="002C3CC6">
      <w:pPr>
        <w:pStyle w:val="berschrift2"/>
        <w:rPr>
          <w:lang w:val="en-GB"/>
        </w:rPr>
      </w:pPr>
      <w:bookmarkStart w:id="95" w:name="_Toc24987556"/>
      <w:bookmarkStart w:id="96" w:name="_Toc39148901"/>
      <w:r w:rsidRPr="00BB1868">
        <w:rPr>
          <w:lang w:val="en-GB"/>
        </w:rPr>
        <w:t>Accessibility</w:t>
      </w:r>
      <w:bookmarkEnd w:id="95"/>
      <w:bookmarkEnd w:id="96"/>
      <w:r w:rsidRPr="00BB1868">
        <w:rPr>
          <w:lang w:val="en-GB"/>
        </w:rPr>
        <w:t xml:space="preserve"> </w:t>
      </w:r>
    </w:p>
    <w:p w14:paraId="386F1068" w14:textId="5075E7FB" w:rsidR="005D0012" w:rsidRPr="00BB1868" w:rsidRDefault="0086561A">
      <w:pPr>
        <w:pStyle w:val="MYCListingBullets1"/>
        <w:rPr>
          <w:rFonts w:ascii="Arial" w:hAnsi="Arial" w:cs="Arial"/>
          <w:color w:val="767171" w:themeColor="background2" w:themeShade="80"/>
          <w:lang w:val="en-GB"/>
        </w:rPr>
      </w:pPr>
      <w:r w:rsidRPr="00BB1868">
        <w:rPr>
          <w:rFonts w:ascii="Arial" w:hAnsi="Arial" w:cs="Arial"/>
          <w:color w:val="767171" w:themeColor="background2" w:themeShade="80"/>
          <w:lang w:val="en-GB"/>
        </w:rPr>
        <w:t>Description of</w:t>
      </w:r>
      <w:r w:rsidR="005D0012" w:rsidRPr="00BB1868">
        <w:rPr>
          <w:rFonts w:ascii="Arial" w:hAnsi="Arial" w:cs="Arial"/>
          <w:color w:val="767171" w:themeColor="background2" w:themeShade="80"/>
          <w:lang w:val="en-GB"/>
        </w:rPr>
        <w:t xml:space="preserve"> accessibility</w:t>
      </w:r>
      <w:r w:rsidRPr="00BB1868">
        <w:rPr>
          <w:rFonts w:ascii="Arial" w:hAnsi="Arial" w:cs="Arial"/>
          <w:color w:val="767171" w:themeColor="background2" w:themeShade="80"/>
          <w:lang w:val="en-GB"/>
        </w:rPr>
        <w:t>, which</w:t>
      </w:r>
      <w:r w:rsidR="005D0012" w:rsidRPr="00BB1868">
        <w:rPr>
          <w:rFonts w:ascii="Arial" w:hAnsi="Arial" w:cs="Arial"/>
          <w:color w:val="767171" w:themeColor="background2" w:themeShade="80"/>
          <w:lang w:val="en-GB"/>
        </w:rPr>
        <w:t xml:space="preserve"> refers to its impact in social and environmental aspects, as well as economic development</w:t>
      </w:r>
      <w:r w:rsidR="00E90748" w:rsidRPr="00BB1868">
        <w:rPr>
          <w:rFonts w:ascii="Arial" w:hAnsi="Arial" w:cs="Arial"/>
          <w:color w:val="767171" w:themeColor="background2" w:themeShade="80"/>
          <w:lang w:val="en-GB"/>
        </w:rPr>
        <w:t>.</w:t>
      </w:r>
    </w:p>
    <w:p w14:paraId="654C8E98" w14:textId="77777777" w:rsidR="005D0012" w:rsidRPr="00BB1868" w:rsidRDefault="005D0012" w:rsidP="002C3CC6">
      <w:pPr>
        <w:pStyle w:val="MYCListingBullets1"/>
        <w:rPr>
          <w:rFonts w:ascii="Arial" w:hAnsi="Arial" w:cs="Arial"/>
          <w:b/>
          <w:lang w:val="en-GB" w:eastAsia="en-US"/>
        </w:rPr>
      </w:pPr>
    </w:p>
    <w:p w14:paraId="3738FA48" w14:textId="77777777" w:rsidR="005D0012" w:rsidRPr="00BB1868" w:rsidRDefault="002C3CC6" w:rsidP="002C3CC6">
      <w:pPr>
        <w:pStyle w:val="MYCListingBullets1"/>
        <w:rPr>
          <w:rFonts w:ascii="Arial" w:hAnsi="Arial" w:cs="Arial"/>
          <w:lang w:val="en-GB" w:eastAsia="en-US"/>
        </w:rPr>
      </w:pPr>
      <w:r w:rsidRPr="00BB1868">
        <w:rPr>
          <w:b/>
          <w:lang w:val="en-GB"/>
        </w:rPr>
        <w:t>Access to public transport:</w:t>
      </w:r>
      <w:r w:rsidRPr="00BB1868">
        <w:rPr>
          <w:rFonts w:ascii="Arial" w:hAnsi="Arial" w:cs="Arial"/>
          <w:lang w:val="en-GB" w:eastAsia="en-US"/>
        </w:rPr>
        <w:t xml:space="preserve"> </w:t>
      </w:r>
    </w:p>
    <w:p w14:paraId="7C3C01DD" w14:textId="444A47B5" w:rsidR="002C3CC6" w:rsidRPr="00BB1868" w:rsidRDefault="005D0012" w:rsidP="002C3CC6">
      <w:pPr>
        <w:pStyle w:val="MYCListingBullets1"/>
        <w:rPr>
          <w:rFonts w:ascii="Arial" w:hAnsi="Arial" w:cs="Arial"/>
          <w:color w:val="767171" w:themeColor="background2" w:themeShade="80"/>
          <w:lang w:val="en-GB" w:eastAsia="en-US"/>
        </w:rPr>
      </w:pPr>
      <w:r w:rsidRPr="00BB1868">
        <w:rPr>
          <w:rFonts w:ascii="Arial" w:hAnsi="Arial" w:cs="Arial"/>
          <w:color w:val="767171" w:themeColor="background2" w:themeShade="80"/>
          <w:lang w:val="en-GB"/>
        </w:rPr>
        <w:t>Prevailing</w:t>
      </w:r>
      <w:r w:rsidR="002C3CC6" w:rsidRPr="00BB1868">
        <w:rPr>
          <w:rFonts w:ascii="Arial" w:hAnsi="Arial" w:cs="Arial"/>
          <w:color w:val="767171" w:themeColor="background2" w:themeShade="80"/>
          <w:lang w:val="en-GB"/>
        </w:rPr>
        <w:t xml:space="preserve"> access situation of the city´s population to public transport</w:t>
      </w:r>
      <w:r w:rsidR="00E90748" w:rsidRPr="00BB1868">
        <w:rPr>
          <w:rFonts w:ascii="Arial" w:hAnsi="Arial" w:cs="Arial"/>
          <w:color w:val="767171" w:themeColor="background2" w:themeShade="80"/>
          <w:lang w:val="en-GB"/>
        </w:rPr>
        <w:t>.</w:t>
      </w:r>
    </w:p>
    <w:p w14:paraId="0EA159F3" w14:textId="77777777" w:rsidR="0003250C" w:rsidRPr="00BB1868" w:rsidRDefault="0003250C" w:rsidP="002C3CC6">
      <w:pPr>
        <w:pStyle w:val="MYCListingBullets1"/>
        <w:rPr>
          <w:rFonts w:ascii="Arial" w:hAnsi="Arial" w:cs="Arial"/>
          <w:color w:val="767171" w:themeColor="background2" w:themeShade="80"/>
          <w:lang w:val="en-GB" w:eastAsia="en-US"/>
        </w:rPr>
      </w:pPr>
    </w:p>
    <w:p w14:paraId="65618D15" w14:textId="2491B84B" w:rsidR="00310AF6" w:rsidRPr="00BB1868" w:rsidRDefault="00310AF6" w:rsidP="00B3008E">
      <w:pPr>
        <w:pStyle w:val="berschrift2"/>
        <w:rPr>
          <w:lang w:val="en-GB"/>
        </w:rPr>
      </w:pPr>
      <w:bookmarkStart w:id="97" w:name="_Toc24987557"/>
      <w:bookmarkStart w:id="98" w:name="_Toc39148902"/>
      <w:r w:rsidRPr="00BB1868">
        <w:rPr>
          <w:lang w:val="en-GB"/>
        </w:rPr>
        <w:t>Road safety</w:t>
      </w:r>
      <w:bookmarkEnd w:id="97"/>
      <w:bookmarkEnd w:id="98"/>
    </w:p>
    <w:p w14:paraId="2D00AB92" w14:textId="77777777" w:rsidR="005D0012" w:rsidRPr="00BB1868" w:rsidRDefault="004F5C36" w:rsidP="004F5C36">
      <w:pPr>
        <w:pStyle w:val="MYCListingBullets1"/>
        <w:rPr>
          <w:b/>
          <w:lang w:val="en-GB"/>
        </w:rPr>
      </w:pPr>
      <w:r w:rsidRPr="00BB1868">
        <w:rPr>
          <w:b/>
          <w:lang w:val="en-GB"/>
        </w:rPr>
        <w:t xml:space="preserve">Traffic safety: </w:t>
      </w:r>
    </w:p>
    <w:p w14:paraId="019DC671" w14:textId="4492BF05" w:rsidR="004F5C36" w:rsidRPr="00BB1868" w:rsidRDefault="00122833" w:rsidP="004F5C36">
      <w:pPr>
        <w:pStyle w:val="MYCListingBullets1"/>
        <w:rPr>
          <w:rFonts w:ascii="Arial" w:hAnsi="Arial" w:cs="Arial"/>
          <w:color w:val="767171" w:themeColor="background2" w:themeShade="80"/>
          <w:lang w:val="en-GB"/>
        </w:rPr>
      </w:pPr>
      <w:r w:rsidRPr="00BB1868">
        <w:rPr>
          <w:rFonts w:ascii="Arial" w:hAnsi="Arial" w:cs="Arial"/>
          <w:color w:val="767171" w:themeColor="background2" w:themeShade="80"/>
          <w:lang w:val="en-GB"/>
        </w:rPr>
        <w:t>D</w:t>
      </w:r>
      <w:r w:rsidR="004F5C36" w:rsidRPr="00BB1868">
        <w:rPr>
          <w:rFonts w:ascii="Arial" w:hAnsi="Arial" w:cs="Arial"/>
          <w:color w:val="767171" w:themeColor="background2" w:themeShade="80"/>
          <w:lang w:val="en-GB"/>
        </w:rPr>
        <w:t>iagnosis of traffic safety (causes, severity and localisation). This includes at least inventory of black spots, and development of the number of traffic fatalities (road, rail, etc.) over the past 10 years (i.e. as defined by the WHO, a death counts as related to a traffic accident if it occurs within 30 days after the accident) in the urban area per 100.000 inhabitants</w:t>
      </w:r>
      <w:r w:rsidR="00E90748" w:rsidRPr="00BB1868">
        <w:rPr>
          <w:rFonts w:ascii="Arial" w:hAnsi="Arial" w:cs="Arial"/>
          <w:color w:val="767171" w:themeColor="background2" w:themeShade="80"/>
          <w:lang w:val="en-GB"/>
        </w:rPr>
        <w:t>.</w:t>
      </w:r>
    </w:p>
    <w:p w14:paraId="44663ACB" w14:textId="3F57B410" w:rsidR="007F43BC" w:rsidRDefault="007F43BC" w:rsidP="004F5C36">
      <w:pPr>
        <w:pStyle w:val="MYCListingBullets1"/>
        <w:rPr>
          <w:color w:val="767171" w:themeColor="background2" w:themeShade="80"/>
          <w:lang w:val="en-GB" w:eastAsia="en-US"/>
        </w:rPr>
      </w:pPr>
    </w:p>
    <w:p w14:paraId="22A3AD05" w14:textId="6BB403E7" w:rsidR="000C4B97" w:rsidRDefault="000C4B97" w:rsidP="004F5C36">
      <w:pPr>
        <w:pStyle w:val="MYCListingBullets1"/>
        <w:rPr>
          <w:color w:val="767171" w:themeColor="background2" w:themeShade="80"/>
          <w:lang w:val="en-GB" w:eastAsia="en-US"/>
        </w:rPr>
      </w:pPr>
    </w:p>
    <w:p w14:paraId="740699B2" w14:textId="3C432758" w:rsidR="000C4B97" w:rsidRDefault="000C4B97" w:rsidP="004F5C36">
      <w:pPr>
        <w:pStyle w:val="MYCListingBullets1"/>
        <w:rPr>
          <w:color w:val="767171" w:themeColor="background2" w:themeShade="80"/>
          <w:lang w:val="en-GB" w:eastAsia="en-US"/>
        </w:rPr>
      </w:pPr>
    </w:p>
    <w:p w14:paraId="7749212C" w14:textId="4B8A9CC1" w:rsidR="000C4B97" w:rsidRDefault="000C4B97" w:rsidP="004F5C36">
      <w:pPr>
        <w:pStyle w:val="MYCListingBullets1"/>
        <w:rPr>
          <w:color w:val="767171" w:themeColor="background2" w:themeShade="80"/>
          <w:lang w:val="en-GB" w:eastAsia="en-US"/>
        </w:rPr>
      </w:pPr>
    </w:p>
    <w:p w14:paraId="1FAC770D" w14:textId="365FE685" w:rsidR="000C4B97" w:rsidRDefault="000C4B97" w:rsidP="004F5C36">
      <w:pPr>
        <w:pStyle w:val="MYCListingBullets1"/>
        <w:rPr>
          <w:color w:val="767171" w:themeColor="background2" w:themeShade="80"/>
          <w:lang w:val="en-GB" w:eastAsia="en-US"/>
        </w:rPr>
      </w:pPr>
    </w:p>
    <w:p w14:paraId="181B4A05" w14:textId="69F36327" w:rsidR="000C4B97" w:rsidRDefault="000C4B97" w:rsidP="004F5C36">
      <w:pPr>
        <w:pStyle w:val="MYCListingBullets1"/>
        <w:rPr>
          <w:color w:val="767171" w:themeColor="background2" w:themeShade="80"/>
          <w:lang w:val="en-GB" w:eastAsia="en-US"/>
        </w:rPr>
      </w:pPr>
    </w:p>
    <w:p w14:paraId="392FB7FE" w14:textId="76B26988" w:rsidR="000C4B97" w:rsidRDefault="000C4B97" w:rsidP="004F5C36">
      <w:pPr>
        <w:pStyle w:val="MYCListingBullets1"/>
        <w:rPr>
          <w:color w:val="767171" w:themeColor="background2" w:themeShade="80"/>
          <w:lang w:val="en-GB" w:eastAsia="en-US"/>
        </w:rPr>
      </w:pPr>
    </w:p>
    <w:p w14:paraId="35877394" w14:textId="2869C145" w:rsidR="000C4B97" w:rsidRDefault="000C4B97" w:rsidP="004F5C36">
      <w:pPr>
        <w:pStyle w:val="MYCListingBullets1"/>
        <w:rPr>
          <w:color w:val="767171" w:themeColor="background2" w:themeShade="80"/>
          <w:lang w:val="en-GB" w:eastAsia="en-US"/>
        </w:rPr>
      </w:pPr>
    </w:p>
    <w:p w14:paraId="7C2838FF" w14:textId="2E1F9309" w:rsidR="000C4B97" w:rsidRDefault="000C4B97" w:rsidP="004F5C36">
      <w:pPr>
        <w:pStyle w:val="MYCListingBullets1"/>
        <w:rPr>
          <w:color w:val="767171" w:themeColor="background2" w:themeShade="80"/>
          <w:lang w:val="en-GB" w:eastAsia="en-US"/>
        </w:rPr>
      </w:pPr>
    </w:p>
    <w:p w14:paraId="0C58989D" w14:textId="3DE3786E" w:rsidR="000C4B97" w:rsidRDefault="000C4B97" w:rsidP="004F5C36">
      <w:pPr>
        <w:pStyle w:val="MYCListingBullets1"/>
        <w:rPr>
          <w:color w:val="767171" w:themeColor="background2" w:themeShade="80"/>
          <w:lang w:val="en-GB" w:eastAsia="en-US"/>
        </w:rPr>
      </w:pPr>
    </w:p>
    <w:p w14:paraId="5A8FF30B" w14:textId="5F6BDA17" w:rsidR="000C4B97" w:rsidRDefault="000C4B97" w:rsidP="004F5C36">
      <w:pPr>
        <w:pStyle w:val="MYCListingBullets1"/>
        <w:rPr>
          <w:color w:val="767171" w:themeColor="background2" w:themeShade="80"/>
          <w:lang w:val="en-GB" w:eastAsia="en-US"/>
        </w:rPr>
      </w:pPr>
    </w:p>
    <w:p w14:paraId="479A902D" w14:textId="54091D0C" w:rsidR="000C4B97" w:rsidRDefault="00F50C59" w:rsidP="004F5C36">
      <w:pPr>
        <w:pStyle w:val="MYCListingBullets1"/>
        <w:rPr>
          <w:color w:val="767171" w:themeColor="background2" w:themeShade="80"/>
          <w:lang w:val="en-GB" w:eastAsia="en-US"/>
        </w:rPr>
      </w:pPr>
      <w:r>
        <w:rPr>
          <w:rFonts w:ascii="Arial" w:hAnsi="Arial" w:cs="Arial"/>
          <w:noProof/>
          <w:color w:val="00B050"/>
          <w:sz w:val="20"/>
          <w:szCs w:val="20"/>
        </w:rPr>
        <mc:AlternateContent>
          <mc:Choice Requires="wps">
            <w:drawing>
              <wp:anchor distT="0" distB="0" distL="114300" distR="114300" simplePos="0" relativeHeight="251701248" behindDoc="1" locked="0" layoutInCell="1" allowOverlap="1" wp14:anchorId="03E4EB3C" wp14:editId="7CAC34F7">
                <wp:simplePos x="0" y="0"/>
                <wp:positionH relativeFrom="margin">
                  <wp:align>right</wp:align>
                </wp:positionH>
                <wp:positionV relativeFrom="paragraph">
                  <wp:posOffset>126365</wp:posOffset>
                </wp:positionV>
                <wp:extent cx="5734050" cy="8162925"/>
                <wp:effectExtent l="0" t="0" r="19050" b="28575"/>
                <wp:wrapNone/>
                <wp:docPr id="1073783243" name="Rechteck 1073783243"/>
                <wp:cNvGraphicFramePr/>
                <a:graphic xmlns:a="http://schemas.openxmlformats.org/drawingml/2006/main">
                  <a:graphicData uri="http://schemas.microsoft.com/office/word/2010/wordprocessingShape">
                    <wps:wsp>
                      <wps:cNvSpPr/>
                      <wps:spPr>
                        <a:xfrm>
                          <a:off x="0" y="0"/>
                          <a:ext cx="5734050" cy="8162925"/>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3352ACBD" id="Rechteck 1073783243" o:spid="_x0000_s1026" style="position:absolute;margin-left:400.3pt;margin-top:9.95pt;width:451.5pt;height:642.75pt;z-index:-2516152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" filled="f" strokecolor="#00b050" strokeweight="1.5pt">
                <v:stroke dashstyle="dash"/>
                <w10:wrap anchorx="margin"/>
              </v:rect>
            </w:pict>
          </mc:Fallback>
        </mc:AlternateContent>
      </w:r>
    </w:p>
    <w:p w14:paraId="347F5CB4" w14:textId="1C7F205C" w:rsidR="00B903FB" w:rsidRPr="002D2C30" w:rsidRDefault="00B903FB" w:rsidP="00506C27">
      <w:pPr>
        <w:pStyle w:val="Beschriftung"/>
        <w:spacing w:before="240"/>
        <w:jc w:val="center"/>
        <w:rPr>
          <w:rFonts w:ascii="Arial" w:hAnsi="Arial" w:cs="Arial"/>
          <w:b w:val="0"/>
          <w:bCs w:val="0"/>
          <w:color w:val="00B050"/>
          <w:sz w:val="20"/>
          <w:szCs w:val="20"/>
        </w:rPr>
      </w:pPr>
      <w:bookmarkStart w:id="99" w:name="_Toc39046740"/>
      <w:r w:rsidRPr="00173849">
        <w:rPr>
          <w:rFonts w:ascii="Arial" w:hAnsi="Arial" w:cs="Arial"/>
          <w:color w:val="00B050"/>
          <w:sz w:val="20"/>
          <w:szCs w:val="20"/>
        </w:rPr>
        <w:t xml:space="preserve">Inspirational example </w:t>
      </w:r>
      <w:r w:rsidRPr="00173849">
        <w:rPr>
          <w:rFonts w:ascii="Arial" w:hAnsi="Arial" w:cs="Arial"/>
          <w:color w:val="00B050"/>
          <w:sz w:val="20"/>
          <w:szCs w:val="20"/>
        </w:rPr>
        <w:fldChar w:fldCharType="begin"/>
      </w:r>
      <w:r w:rsidRPr="00173849">
        <w:rPr>
          <w:rFonts w:ascii="Arial" w:hAnsi="Arial" w:cs="Arial"/>
          <w:color w:val="00B050"/>
          <w:sz w:val="20"/>
          <w:szCs w:val="20"/>
        </w:rPr>
        <w:instrText xml:space="preserve"> SEQ Inspirational_example \* ARABIC </w:instrText>
      </w:r>
      <w:r w:rsidRPr="00173849">
        <w:rPr>
          <w:rFonts w:ascii="Arial" w:hAnsi="Arial" w:cs="Arial"/>
          <w:color w:val="00B050"/>
          <w:sz w:val="20"/>
          <w:szCs w:val="20"/>
        </w:rPr>
        <w:fldChar w:fldCharType="separate"/>
      </w:r>
      <w:r>
        <w:rPr>
          <w:rFonts w:ascii="Arial" w:hAnsi="Arial" w:cs="Arial"/>
          <w:noProof/>
          <w:color w:val="00B050"/>
          <w:sz w:val="20"/>
          <w:szCs w:val="20"/>
        </w:rPr>
        <w:t>15</w:t>
      </w:r>
      <w:r w:rsidRPr="00173849">
        <w:rPr>
          <w:rFonts w:ascii="Arial" w:hAnsi="Arial" w:cs="Arial"/>
          <w:color w:val="00B050"/>
          <w:sz w:val="20"/>
          <w:szCs w:val="20"/>
        </w:rPr>
        <w:fldChar w:fldCharType="end"/>
      </w:r>
      <w:r w:rsidRPr="00173849">
        <w:rPr>
          <w:rFonts w:ascii="Arial" w:hAnsi="Arial" w:cs="Arial"/>
          <w:color w:val="00B050"/>
          <w:sz w:val="20"/>
          <w:szCs w:val="20"/>
        </w:rPr>
        <w:t xml:space="preserve">. </w:t>
      </w:r>
      <w:r w:rsidRPr="001A5B3D">
        <w:rPr>
          <w:rFonts w:ascii="Arial" w:hAnsi="Arial" w:cs="Arial"/>
          <w:b w:val="0"/>
          <w:color w:val="00B050"/>
          <w:sz w:val="20"/>
          <w:szCs w:val="20"/>
          <w:lang w:val="en-GB"/>
        </w:rPr>
        <w:t>Example of visualising a traffic safety analysis with a table (deaths and injuries over time) and a map that marks problem areas in the road network</w:t>
      </w:r>
      <w:r>
        <w:rPr>
          <w:rFonts w:ascii="Arial" w:hAnsi="Arial" w:cs="Arial"/>
          <w:b w:val="0"/>
          <w:color w:val="00B050"/>
          <w:sz w:val="20"/>
          <w:szCs w:val="20"/>
          <w:lang w:val="en-GB"/>
        </w:rPr>
        <w:t>.</w:t>
      </w:r>
      <w:r w:rsidR="00F50C59">
        <w:rPr>
          <w:rFonts w:ascii="Arial" w:hAnsi="Arial" w:cs="Arial"/>
          <w:b w:val="0"/>
          <w:color w:val="00B050"/>
          <w:sz w:val="20"/>
          <w:szCs w:val="20"/>
          <w:lang w:val="en-GB"/>
        </w:rPr>
        <w:br/>
      </w:r>
      <w:r>
        <w:rPr>
          <w:rFonts w:ascii="Arial" w:hAnsi="Arial" w:cs="Arial"/>
          <w:b w:val="0"/>
          <w:color w:val="00B050"/>
          <w:sz w:val="20"/>
          <w:szCs w:val="20"/>
          <w:lang w:val="en-GB"/>
        </w:rPr>
        <w:t xml:space="preserve"> </w:t>
      </w:r>
      <w:r w:rsidRPr="001A5B3D">
        <w:rPr>
          <w:rFonts w:ascii="Arial" w:hAnsi="Arial" w:cs="Arial"/>
          <w:b w:val="0"/>
          <w:i/>
          <w:iCs/>
          <w:color w:val="00B050"/>
          <w:lang w:val="en-GB"/>
        </w:rPr>
        <w:t>Note: Source: SUMP of the City of Bremen, Germany, 2014)</w:t>
      </w:r>
      <w:bookmarkEnd w:id="99"/>
    </w:p>
    <w:p w14:paraId="4279E50F" w14:textId="089D7645" w:rsidR="001A5B3D" w:rsidRPr="00BB1868" w:rsidRDefault="00B903FB" w:rsidP="00506C27">
      <w:pPr>
        <w:pStyle w:val="MYCListingBullets1"/>
        <w:jc w:val="center"/>
        <w:rPr>
          <w:lang w:val="en-GB" w:eastAsia="en-US"/>
        </w:rPr>
      </w:pPr>
      <w:r>
        <w:rPr>
          <w:noProof/>
          <w:lang w:val="fr-FR"/>
        </w:rPr>
        <w:drawing>
          <wp:inline distT="0" distB="0" distL="0" distR="0" wp14:anchorId="1BCEFB34" wp14:editId="434199D4">
            <wp:extent cx="5218430" cy="6942455"/>
            <wp:effectExtent l="0" t="0" r="1270" b="0"/>
            <wp:docPr id="1073773312"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 38"/>
                    <pic:cNvPicPr/>
                  </pic:nvPicPr>
                  <pic:blipFill>
                    <a:blip r:embed="rId31" cstate="email">
                      <a:extLst>
                        <a:ext uri="{28A0092B-C50C-407E-A947-70E740481C1C}">
                          <a14:useLocalDpi xmlns:a14="http://schemas.microsoft.com/office/drawing/2010/main" val="0"/>
                        </a:ext>
                      </a:extLst>
                    </a:blip>
                    <a:stretch>
                      <a:fillRect/>
                    </a:stretch>
                  </pic:blipFill>
                  <pic:spPr>
                    <a:xfrm>
                      <a:off x="0" y="0"/>
                      <a:ext cx="5218430" cy="6942455"/>
                    </a:xfrm>
                    <a:prstGeom prst="rect">
                      <a:avLst/>
                    </a:prstGeom>
                  </pic:spPr>
                </pic:pic>
              </a:graphicData>
            </a:graphic>
          </wp:inline>
        </w:drawing>
      </w:r>
    </w:p>
    <w:p w14:paraId="4EFC1058" w14:textId="77777777" w:rsidR="000C4B97" w:rsidRDefault="000C4B97" w:rsidP="00B903FB">
      <w:pPr>
        <w:pStyle w:val="Beschriftung"/>
        <w:spacing w:before="240"/>
        <w:jc w:val="center"/>
        <w:rPr>
          <w:rFonts w:ascii="Arial" w:hAnsi="Arial" w:cs="Arial"/>
          <w:color w:val="0066CC"/>
          <w:sz w:val="20"/>
          <w:szCs w:val="20"/>
        </w:rPr>
      </w:pPr>
    </w:p>
    <w:p w14:paraId="5CDDA9CD" w14:textId="77777777" w:rsidR="000C4B97" w:rsidRDefault="000C4B97" w:rsidP="00B903FB">
      <w:pPr>
        <w:pStyle w:val="Beschriftung"/>
        <w:spacing w:before="240"/>
        <w:jc w:val="center"/>
        <w:rPr>
          <w:rFonts w:ascii="Arial" w:hAnsi="Arial" w:cs="Arial"/>
          <w:color w:val="0066CC"/>
          <w:sz w:val="20"/>
          <w:szCs w:val="20"/>
        </w:rPr>
      </w:pPr>
    </w:p>
    <w:p w14:paraId="19F437E4" w14:textId="65F59697" w:rsidR="000C4B97" w:rsidRDefault="00F50C59" w:rsidP="00B903FB">
      <w:pPr>
        <w:pStyle w:val="Beschriftung"/>
        <w:spacing w:before="240"/>
        <w:jc w:val="center"/>
        <w:rPr>
          <w:rFonts w:ascii="Arial" w:hAnsi="Arial" w:cs="Arial"/>
          <w:color w:val="0066CC"/>
          <w:sz w:val="20"/>
          <w:szCs w:val="20"/>
        </w:rPr>
      </w:pPr>
      <w:r w:rsidRPr="00F50C59">
        <w:rPr>
          <w:rFonts w:ascii="Arial" w:hAnsi="Arial" w:cs="Arial"/>
          <w:noProof/>
          <w:color w:val="0066FF"/>
          <w:sz w:val="20"/>
          <w:szCs w:val="20"/>
        </w:rPr>
        <mc:AlternateContent>
          <mc:Choice Requires="wps">
            <w:drawing>
              <wp:anchor distT="0" distB="0" distL="114300" distR="114300" simplePos="0" relativeHeight="251792384" behindDoc="1" locked="0" layoutInCell="1" allowOverlap="1" wp14:anchorId="3D7C27E4" wp14:editId="2C788712">
                <wp:simplePos x="0" y="0"/>
                <wp:positionH relativeFrom="margin">
                  <wp:align>right</wp:align>
                </wp:positionH>
                <wp:positionV relativeFrom="paragraph">
                  <wp:posOffset>328295</wp:posOffset>
                </wp:positionV>
                <wp:extent cx="5724525" cy="876300"/>
                <wp:effectExtent l="0" t="0" r="28575" b="19050"/>
                <wp:wrapNone/>
                <wp:docPr id="1073783283" name="Rechteck 1073783283"/>
                <wp:cNvGraphicFramePr/>
                <a:graphic xmlns:a="http://schemas.openxmlformats.org/drawingml/2006/main">
                  <a:graphicData uri="http://schemas.microsoft.com/office/word/2010/wordprocessingShape">
                    <wps:wsp>
                      <wps:cNvSpPr/>
                      <wps:spPr>
                        <a:xfrm>
                          <a:off x="0" y="0"/>
                          <a:ext cx="5724525" cy="876300"/>
                        </a:xfrm>
                        <a:prstGeom prst="rect">
                          <a:avLst/>
                        </a:prstGeom>
                        <a:noFill/>
                        <a:ln w="19050">
                          <a:solidFill>
                            <a:srgbClr val="0066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3CBF9C44" id="Rechteck 1073783283" o:spid="_x0000_s1026" style="position:absolute;margin-left:399.55pt;margin-top:25.85pt;width:450.75pt;height:69pt;z-index:-251524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" filled="f" strokecolor="#06f" strokeweight="1.5pt">
                <v:stroke dashstyle="dash"/>
                <w10:wrap anchorx="margin"/>
              </v:rect>
            </w:pict>
          </mc:Fallback>
        </mc:AlternateContent>
      </w:r>
    </w:p>
    <w:p w14:paraId="225CC5B3" w14:textId="04C81FC0" w:rsidR="00B903FB" w:rsidRPr="00651C22" w:rsidRDefault="00B903FB" w:rsidP="00B903FB">
      <w:pPr>
        <w:pStyle w:val="Beschriftung"/>
        <w:spacing w:before="240"/>
        <w:jc w:val="center"/>
        <w:rPr>
          <w:rFonts w:ascii="Arial" w:hAnsi="Arial" w:cs="Arial"/>
          <w:b w:val="0"/>
          <w:color w:val="0066CC"/>
          <w:sz w:val="20"/>
          <w:szCs w:val="20"/>
          <w:lang w:val="en-US"/>
        </w:rPr>
      </w:pPr>
      <w:bookmarkStart w:id="100" w:name="_Toc39149047"/>
      <w:r w:rsidRPr="009F4E51">
        <w:rPr>
          <w:rFonts w:ascii="Arial" w:hAnsi="Arial" w:cs="Arial"/>
          <w:color w:val="0066CC"/>
          <w:sz w:val="20"/>
          <w:szCs w:val="20"/>
        </w:rPr>
        <w:t>Basic</w:t>
      </w:r>
      <w:r w:rsidRPr="0086561A">
        <w:rPr>
          <w:rFonts w:ascii="Arial" w:hAnsi="Arial" w:cs="Arial"/>
          <w:color w:val="0066CC"/>
          <w:sz w:val="20"/>
          <w:szCs w:val="20"/>
        </w:rPr>
        <w:t xml:space="preserve"> element </w:t>
      </w:r>
      <w:r w:rsidRPr="00C63959">
        <w:rPr>
          <w:rFonts w:ascii="Arial" w:hAnsi="Arial" w:cs="Arial"/>
          <w:color w:val="0066CC"/>
          <w:sz w:val="20"/>
          <w:szCs w:val="20"/>
        </w:rPr>
        <w:fldChar w:fldCharType="begin"/>
      </w:r>
      <w:r w:rsidRPr="0086561A">
        <w:rPr>
          <w:rFonts w:ascii="Arial" w:hAnsi="Arial" w:cs="Arial"/>
          <w:color w:val="0066CC"/>
          <w:sz w:val="20"/>
          <w:szCs w:val="20"/>
        </w:rPr>
        <w:instrText xml:space="preserve"> SEQ Mandatory_element \* ARABIC </w:instrText>
      </w:r>
      <w:r w:rsidRPr="00C63959">
        <w:rPr>
          <w:rFonts w:ascii="Arial" w:hAnsi="Arial" w:cs="Arial"/>
          <w:color w:val="0066CC"/>
          <w:sz w:val="20"/>
          <w:szCs w:val="20"/>
        </w:rPr>
        <w:fldChar w:fldCharType="separate"/>
      </w:r>
      <w:r w:rsidR="00A13708">
        <w:rPr>
          <w:rFonts w:ascii="Arial" w:hAnsi="Arial" w:cs="Arial"/>
          <w:noProof/>
          <w:color w:val="0066CC"/>
          <w:sz w:val="20"/>
          <w:szCs w:val="20"/>
        </w:rPr>
        <w:t>7</w:t>
      </w:r>
      <w:r w:rsidRPr="00C63959">
        <w:rPr>
          <w:rFonts w:ascii="Arial" w:hAnsi="Arial" w:cs="Arial"/>
          <w:color w:val="0066CC"/>
          <w:sz w:val="20"/>
          <w:szCs w:val="20"/>
        </w:rPr>
        <w:fldChar w:fldCharType="end"/>
      </w:r>
      <w:r w:rsidRPr="0086561A">
        <w:rPr>
          <w:rFonts w:ascii="Arial" w:hAnsi="Arial" w:cs="Arial"/>
          <w:color w:val="0066CC"/>
          <w:sz w:val="20"/>
          <w:szCs w:val="20"/>
        </w:rPr>
        <w:t xml:space="preserve">. </w:t>
      </w:r>
      <w:r w:rsidRPr="0086561A">
        <w:rPr>
          <w:rFonts w:ascii="Arial" w:hAnsi="Arial" w:cs="Arial"/>
          <w:b w:val="0"/>
          <w:color w:val="0066FF"/>
          <w:sz w:val="20"/>
          <w:szCs w:val="20"/>
          <w:lang w:val="en-GB"/>
        </w:rPr>
        <w:t>Spatial</w:t>
      </w:r>
      <w:r w:rsidRPr="007F43BC">
        <w:rPr>
          <w:rFonts w:ascii="Arial" w:hAnsi="Arial" w:cs="Arial"/>
          <w:b w:val="0"/>
          <w:color w:val="0066FF"/>
          <w:sz w:val="20"/>
          <w:szCs w:val="20"/>
          <w:lang w:val="en-GB"/>
        </w:rPr>
        <w:t xml:space="preserve"> analysis of road safety regarding accidents and fatalities</w:t>
      </w:r>
      <w:bookmarkEnd w:id="100"/>
    </w:p>
    <w:p w14:paraId="5C1916C1" w14:textId="77777777" w:rsidR="00B903FB" w:rsidRPr="00A35B62" w:rsidRDefault="00B903FB" w:rsidP="00B903FB">
      <w:pPr>
        <w:pStyle w:val="MYCListingBullets1"/>
        <w:jc w:val="center"/>
        <w:rPr>
          <w:rFonts w:ascii="Arial" w:hAnsi="Arial" w:cs="Arial"/>
          <w:color w:val="767171" w:themeColor="background2" w:themeShade="80"/>
          <w:lang w:val="en-GB"/>
        </w:rPr>
      </w:pPr>
      <w:r w:rsidRPr="00A35B62">
        <w:rPr>
          <w:rFonts w:ascii="Arial" w:hAnsi="Arial" w:cs="Arial"/>
          <w:color w:val="767171" w:themeColor="background2" w:themeShade="80"/>
          <w:lang w:val="en-GB"/>
        </w:rPr>
        <w:t>Detailed analysis on street level only if data is available</w:t>
      </w:r>
      <w:r>
        <w:rPr>
          <w:rFonts w:ascii="Arial" w:hAnsi="Arial" w:cs="Arial"/>
          <w:color w:val="767171" w:themeColor="background2" w:themeShade="80"/>
          <w:lang w:val="en-GB"/>
        </w:rPr>
        <w:t>.</w:t>
      </w:r>
    </w:p>
    <w:p w14:paraId="46FD194C" w14:textId="6629BFC9" w:rsidR="003B3EC2" w:rsidRPr="00BB1868" w:rsidRDefault="003B3EC2" w:rsidP="003B3EC2">
      <w:pPr>
        <w:pStyle w:val="MYCListingBullets1"/>
        <w:rPr>
          <w:lang w:val="en-GB" w:eastAsia="en-US"/>
        </w:rPr>
      </w:pPr>
    </w:p>
    <w:p w14:paraId="0570BD55" w14:textId="77777777" w:rsidR="003B3EC2" w:rsidRPr="00BB1868" w:rsidRDefault="003B3EC2" w:rsidP="006E598D">
      <w:pPr>
        <w:rPr>
          <w:b/>
          <w:color w:val="4472C4" w:themeColor="accent1"/>
          <w:lang w:val="en-GB"/>
        </w:rPr>
      </w:pPr>
    </w:p>
    <w:p w14:paraId="780351F9" w14:textId="41A00C40" w:rsidR="007F43BC" w:rsidRPr="00BB1868" w:rsidRDefault="00F50C59" w:rsidP="006E598D">
      <w:pPr>
        <w:rPr>
          <w:b/>
          <w:color w:val="4472C4" w:themeColor="accent1"/>
          <w:lang w:val="en-GB"/>
        </w:rPr>
      </w:pPr>
      <w:r>
        <w:rPr>
          <w:rFonts w:ascii="Arial" w:hAnsi="Arial" w:cs="Arial"/>
          <w:noProof/>
          <w:color w:val="00B050"/>
          <w:sz w:val="20"/>
          <w:szCs w:val="20"/>
        </w:rPr>
        <mc:AlternateContent>
          <mc:Choice Requires="wps">
            <w:drawing>
              <wp:anchor distT="0" distB="0" distL="114300" distR="114300" simplePos="0" relativeHeight="251704320" behindDoc="1" locked="0" layoutInCell="1" allowOverlap="1" wp14:anchorId="4F70296E" wp14:editId="3AA26D48">
                <wp:simplePos x="0" y="0"/>
                <wp:positionH relativeFrom="margin">
                  <wp:align>right</wp:align>
                </wp:positionH>
                <wp:positionV relativeFrom="paragraph">
                  <wp:posOffset>283845</wp:posOffset>
                </wp:positionV>
                <wp:extent cx="5734050" cy="6800850"/>
                <wp:effectExtent l="0" t="0" r="19050" b="28575"/>
                <wp:wrapNone/>
                <wp:docPr id="1073783244" name="Rechteck 1073783244"/>
                <wp:cNvGraphicFramePr/>
                <a:graphic xmlns:a="http://schemas.openxmlformats.org/drawingml/2006/main">
                  <a:graphicData uri="http://schemas.microsoft.com/office/word/2010/wordprocessingShape">
                    <wps:wsp>
                      <wps:cNvSpPr/>
                      <wps:spPr>
                        <a:xfrm>
                          <a:off x="0" y="0"/>
                          <a:ext cx="5734050" cy="6800850"/>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3D8AAA01" id="Rechteck 1073783244" o:spid="_x0000_s1026" style="position:absolute;margin-left:400.3pt;margin-top:22.35pt;width:451.5pt;height:535.5pt;z-index:-2516121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" filled="f" strokecolor="#00b050" strokeweight="1.5pt">
                <v:stroke dashstyle="dash"/>
                <w10:wrap anchorx="margin"/>
              </v:rect>
            </w:pict>
          </mc:Fallback>
        </mc:AlternateContent>
      </w:r>
    </w:p>
    <w:p w14:paraId="302D392D" w14:textId="56C1D08D" w:rsidR="00B903FB" w:rsidRDefault="00F50C59" w:rsidP="00F50C59">
      <w:pPr>
        <w:pStyle w:val="Beschriftung"/>
        <w:spacing w:before="240"/>
        <w:jc w:val="center"/>
        <w:rPr>
          <w:rFonts w:ascii="Arial" w:hAnsi="Arial" w:cs="Arial"/>
          <w:b w:val="0"/>
          <w:i/>
          <w:iCs/>
          <w:color w:val="00B050"/>
          <w:lang w:val="en-GB"/>
        </w:rPr>
      </w:pPr>
      <w:r>
        <w:rPr>
          <w:rFonts w:ascii="Arial" w:hAnsi="Arial" w:cs="Arial"/>
          <w:color w:val="00B050"/>
          <w:sz w:val="20"/>
          <w:szCs w:val="20"/>
        </w:rPr>
        <w:br/>
      </w:r>
      <w:bookmarkStart w:id="101" w:name="_Toc39046741"/>
      <w:r w:rsidR="00B903FB" w:rsidRPr="00173849">
        <w:rPr>
          <w:rFonts w:ascii="Arial" w:hAnsi="Arial" w:cs="Arial"/>
          <w:color w:val="00B050"/>
          <w:sz w:val="20"/>
          <w:szCs w:val="20"/>
        </w:rPr>
        <w:t xml:space="preserve">Inspirational example </w:t>
      </w:r>
      <w:r w:rsidR="00B903FB" w:rsidRPr="00173849">
        <w:rPr>
          <w:rFonts w:ascii="Arial" w:hAnsi="Arial" w:cs="Arial"/>
          <w:color w:val="00B050"/>
          <w:sz w:val="20"/>
          <w:szCs w:val="20"/>
        </w:rPr>
        <w:fldChar w:fldCharType="begin"/>
      </w:r>
      <w:r w:rsidR="00B903FB" w:rsidRPr="00173849">
        <w:rPr>
          <w:rFonts w:ascii="Arial" w:hAnsi="Arial" w:cs="Arial"/>
          <w:color w:val="00B050"/>
          <w:sz w:val="20"/>
          <w:szCs w:val="20"/>
        </w:rPr>
        <w:instrText xml:space="preserve"> SEQ Inspirational_example \* ARABIC </w:instrText>
      </w:r>
      <w:r w:rsidR="00B903FB" w:rsidRPr="00173849">
        <w:rPr>
          <w:rFonts w:ascii="Arial" w:hAnsi="Arial" w:cs="Arial"/>
          <w:color w:val="00B050"/>
          <w:sz w:val="20"/>
          <w:szCs w:val="20"/>
        </w:rPr>
        <w:fldChar w:fldCharType="separate"/>
      </w:r>
      <w:r w:rsidR="00B903FB">
        <w:rPr>
          <w:rFonts w:ascii="Arial" w:hAnsi="Arial" w:cs="Arial"/>
          <w:noProof/>
          <w:color w:val="00B050"/>
          <w:sz w:val="20"/>
          <w:szCs w:val="20"/>
        </w:rPr>
        <w:t>16</w:t>
      </w:r>
      <w:r w:rsidR="00B903FB" w:rsidRPr="00173849">
        <w:rPr>
          <w:rFonts w:ascii="Arial" w:hAnsi="Arial" w:cs="Arial"/>
          <w:color w:val="00B050"/>
          <w:sz w:val="20"/>
          <w:szCs w:val="20"/>
        </w:rPr>
        <w:fldChar w:fldCharType="end"/>
      </w:r>
      <w:r w:rsidR="00B903FB" w:rsidRPr="00173849">
        <w:rPr>
          <w:rFonts w:ascii="Arial" w:hAnsi="Arial" w:cs="Arial"/>
          <w:color w:val="00B050"/>
          <w:sz w:val="20"/>
          <w:szCs w:val="20"/>
        </w:rPr>
        <w:t xml:space="preserve">. </w:t>
      </w:r>
      <w:r w:rsidR="00B903FB" w:rsidRPr="007F43BC">
        <w:rPr>
          <w:rFonts w:ascii="Arial" w:hAnsi="Arial" w:cs="Arial"/>
          <w:b w:val="0"/>
          <w:color w:val="00B050"/>
          <w:sz w:val="20"/>
          <w:szCs w:val="20"/>
          <w:lang w:val="en-GB"/>
        </w:rPr>
        <w:t xml:space="preserve">Accurate analysis and presentation of black spots / fatalities with </w:t>
      </w:r>
      <w:r>
        <w:rPr>
          <w:rFonts w:ascii="Arial" w:hAnsi="Arial" w:cs="Arial"/>
          <w:b w:val="0"/>
          <w:color w:val="00B050"/>
          <w:sz w:val="20"/>
          <w:szCs w:val="20"/>
          <w:lang w:val="en-GB"/>
        </w:rPr>
        <w:br/>
      </w:r>
      <w:r w:rsidR="00B903FB" w:rsidRPr="007F43BC">
        <w:rPr>
          <w:rFonts w:ascii="Arial" w:hAnsi="Arial" w:cs="Arial"/>
          <w:b w:val="0"/>
          <w:color w:val="00B050"/>
          <w:sz w:val="20"/>
          <w:szCs w:val="20"/>
          <w:lang w:val="en-GB"/>
        </w:rPr>
        <w:t>focus on spatial distribution.</w:t>
      </w:r>
      <w:r w:rsidR="00B903FB">
        <w:rPr>
          <w:rFonts w:ascii="Arial" w:hAnsi="Arial" w:cs="Arial"/>
          <w:b w:val="0"/>
          <w:color w:val="00B050"/>
          <w:sz w:val="20"/>
          <w:szCs w:val="20"/>
          <w:lang w:val="en-GB"/>
        </w:rPr>
        <w:t xml:space="preserve"> </w:t>
      </w:r>
      <w:r w:rsidR="00B903FB" w:rsidRPr="003B3EC2">
        <w:rPr>
          <w:rFonts w:ascii="Arial" w:hAnsi="Arial" w:cs="Arial"/>
          <w:b w:val="0"/>
          <w:i/>
          <w:iCs/>
          <w:color w:val="00B050"/>
          <w:lang w:val="en-GB"/>
        </w:rPr>
        <w:t>Note: Source, Windhoek SUMP</w:t>
      </w:r>
      <w:r w:rsidR="00B903FB">
        <w:rPr>
          <w:rFonts w:ascii="Arial" w:hAnsi="Arial" w:cs="Arial"/>
          <w:b w:val="0"/>
          <w:i/>
          <w:iCs/>
          <w:color w:val="00B050"/>
          <w:lang w:val="en-GB"/>
        </w:rPr>
        <w:t>.</w:t>
      </w:r>
      <w:bookmarkEnd w:id="101"/>
    </w:p>
    <w:p w14:paraId="080113E9" w14:textId="2C658951" w:rsidR="00B903FB" w:rsidRPr="00B903FB" w:rsidRDefault="00B903FB" w:rsidP="00B903FB">
      <w:pPr>
        <w:rPr>
          <w:lang w:val="en-GB" w:eastAsia="fr-FR"/>
        </w:rPr>
      </w:pPr>
      <w:r w:rsidRPr="00B3008E">
        <w:rPr>
          <w:noProof/>
          <w:lang w:val="fr-FR" w:eastAsia="fr-FR"/>
        </w:rPr>
        <w:drawing>
          <wp:anchor distT="0" distB="0" distL="114300" distR="114300" simplePos="0" relativeHeight="251705344" behindDoc="0" locked="0" layoutInCell="1" allowOverlap="1" wp14:anchorId="4E51C0B1" wp14:editId="3A1B1499">
            <wp:simplePos x="0" y="0"/>
            <wp:positionH relativeFrom="margin">
              <wp:align>center</wp:align>
            </wp:positionH>
            <wp:positionV relativeFrom="paragraph">
              <wp:posOffset>6985</wp:posOffset>
            </wp:positionV>
            <wp:extent cx="4600575" cy="6156164"/>
            <wp:effectExtent l="0" t="0" r="0" b="0"/>
            <wp:wrapSquare wrapText="bothSides"/>
            <wp:docPr id="1073773662"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2" cstate="email">
                      <a:extLst>
                        <a:ext uri="{28A0092B-C50C-407E-A947-70E740481C1C}">
                          <a14:useLocalDpi xmlns:a14="http://schemas.microsoft.com/office/drawing/2010/main" val="0"/>
                        </a:ext>
                      </a:extLst>
                    </a:blip>
                    <a:srcRect l="27136" t="19023" r="44078" b="12537"/>
                    <a:stretch/>
                  </pic:blipFill>
                  <pic:spPr bwMode="auto">
                    <a:xfrm>
                      <a:off x="0" y="0"/>
                      <a:ext cx="4600575" cy="6156164"/>
                    </a:xfrm>
                    <a:prstGeom prst="rect">
                      <a:avLst/>
                    </a:prstGeom>
                    <a:noFill/>
                    <a:ln>
                      <a:noFill/>
                    </a:ln>
                    <a:extLst>
                      <a:ext uri="{53640926-AAD7-44D8-BBD7-CCE9431645EC}">
                        <a14:shadowObscured xmlns:a14="http://schemas.microsoft.com/office/drawing/2010/main"/>
                      </a:ext>
                    </a:extLst>
                  </pic:spPr>
                </pic:pic>
              </a:graphicData>
            </a:graphic>
          </wp:anchor>
        </w:drawing>
      </w:r>
    </w:p>
    <w:p w14:paraId="5AEBA01F" w14:textId="1C6AB7FB" w:rsidR="003B3EC2" w:rsidRPr="00BB1868" w:rsidRDefault="003B3EC2" w:rsidP="006E598D">
      <w:pPr>
        <w:rPr>
          <w:b/>
          <w:color w:val="4472C4" w:themeColor="accent1"/>
          <w:lang w:val="en-GB"/>
        </w:rPr>
      </w:pPr>
    </w:p>
    <w:p w14:paraId="17931D0D" w14:textId="64F8C5D9" w:rsidR="00586CBA" w:rsidRPr="00BB1868" w:rsidRDefault="00586CBA" w:rsidP="006E598D">
      <w:pPr>
        <w:rPr>
          <w:b/>
          <w:color w:val="4472C4" w:themeColor="accent1"/>
          <w:lang w:val="en-GB"/>
        </w:rPr>
      </w:pPr>
    </w:p>
    <w:p w14:paraId="18319295" w14:textId="77777777" w:rsidR="000C4B97" w:rsidRDefault="000C4B97" w:rsidP="00B903FB">
      <w:pPr>
        <w:spacing w:after="0"/>
        <w:jc w:val="center"/>
        <w:rPr>
          <w:rFonts w:ascii="Arial" w:hAnsi="Arial" w:cs="Arial"/>
          <w:b/>
          <w:bCs/>
          <w:color w:val="0066CC"/>
          <w:sz w:val="20"/>
          <w:szCs w:val="20"/>
          <w:lang w:val="en-GB"/>
        </w:rPr>
      </w:pPr>
    </w:p>
    <w:p w14:paraId="30B12C91" w14:textId="77777777" w:rsidR="000C4B97" w:rsidRDefault="000C4B97" w:rsidP="00B903FB">
      <w:pPr>
        <w:spacing w:after="0"/>
        <w:jc w:val="center"/>
        <w:rPr>
          <w:rFonts w:ascii="Arial" w:hAnsi="Arial" w:cs="Arial"/>
          <w:b/>
          <w:bCs/>
          <w:color w:val="0066CC"/>
          <w:sz w:val="20"/>
          <w:szCs w:val="20"/>
          <w:lang w:val="en-GB"/>
        </w:rPr>
      </w:pPr>
    </w:p>
    <w:p w14:paraId="7362BF17" w14:textId="77777777" w:rsidR="000C4B97" w:rsidRDefault="000C4B97" w:rsidP="00B903FB">
      <w:pPr>
        <w:spacing w:after="0"/>
        <w:jc w:val="center"/>
        <w:rPr>
          <w:rFonts w:ascii="Arial" w:hAnsi="Arial" w:cs="Arial"/>
          <w:b/>
          <w:bCs/>
          <w:color w:val="0066CC"/>
          <w:sz w:val="20"/>
          <w:szCs w:val="20"/>
          <w:lang w:val="en-GB"/>
        </w:rPr>
      </w:pPr>
    </w:p>
    <w:p w14:paraId="608A2C98" w14:textId="77777777" w:rsidR="000C4B97" w:rsidRDefault="000C4B97" w:rsidP="00B903FB">
      <w:pPr>
        <w:spacing w:after="0"/>
        <w:jc w:val="center"/>
        <w:rPr>
          <w:rFonts w:ascii="Arial" w:hAnsi="Arial" w:cs="Arial"/>
          <w:b/>
          <w:bCs/>
          <w:color w:val="0066CC"/>
          <w:sz w:val="20"/>
          <w:szCs w:val="20"/>
          <w:lang w:val="en-GB"/>
        </w:rPr>
      </w:pPr>
    </w:p>
    <w:p w14:paraId="642CB6A1" w14:textId="77777777" w:rsidR="000C4B97" w:rsidRDefault="000C4B97" w:rsidP="00B903FB">
      <w:pPr>
        <w:spacing w:after="0"/>
        <w:jc w:val="center"/>
        <w:rPr>
          <w:rFonts w:ascii="Arial" w:hAnsi="Arial" w:cs="Arial"/>
          <w:b/>
          <w:bCs/>
          <w:color w:val="0066CC"/>
          <w:sz w:val="20"/>
          <w:szCs w:val="20"/>
          <w:lang w:val="en-GB"/>
        </w:rPr>
      </w:pPr>
    </w:p>
    <w:p w14:paraId="689E7A5E" w14:textId="77777777" w:rsidR="000C4B97" w:rsidRDefault="000C4B97" w:rsidP="00B903FB">
      <w:pPr>
        <w:spacing w:after="0"/>
        <w:jc w:val="center"/>
        <w:rPr>
          <w:rFonts w:ascii="Arial" w:hAnsi="Arial" w:cs="Arial"/>
          <w:b/>
          <w:bCs/>
          <w:color w:val="0066CC"/>
          <w:sz w:val="20"/>
          <w:szCs w:val="20"/>
          <w:lang w:val="en-GB"/>
        </w:rPr>
      </w:pPr>
    </w:p>
    <w:p w14:paraId="1ED86E5E" w14:textId="77777777" w:rsidR="000C4B97" w:rsidRDefault="000C4B97" w:rsidP="00B903FB">
      <w:pPr>
        <w:spacing w:after="0"/>
        <w:jc w:val="center"/>
        <w:rPr>
          <w:rFonts w:ascii="Arial" w:hAnsi="Arial" w:cs="Arial"/>
          <w:b/>
          <w:bCs/>
          <w:color w:val="0066CC"/>
          <w:sz w:val="20"/>
          <w:szCs w:val="20"/>
          <w:lang w:val="en-GB"/>
        </w:rPr>
      </w:pPr>
    </w:p>
    <w:p w14:paraId="03BCED90" w14:textId="77777777" w:rsidR="000C4B97" w:rsidRDefault="000C4B97" w:rsidP="00B903FB">
      <w:pPr>
        <w:spacing w:after="0"/>
        <w:jc w:val="center"/>
        <w:rPr>
          <w:rFonts w:ascii="Arial" w:hAnsi="Arial" w:cs="Arial"/>
          <w:b/>
          <w:bCs/>
          <w:color w:val="0066CC"/>
          <w:sz w:val="20"/>
          <w:szCs w:val="20"/>
          <w:lang w:val="en-GB"/>
        </w:rPr>
      </w:pPr>
    </w:p>
    <w:p w14:paraId="4CAB5DB5" w14:textId="77777777" w:rsidR="000C4B97" w:rsidRDefault="000C4B97" w:rsidP="00B903FB">
      <w:pPr>
        <w:spacing w:after="0"/>
        <w:jc w:val="center"/>
        <w:rPr>
          <w:rFonts w:ascii="Arial" w:hAnsi="Arial" w:cs="Arial"/>
          <w:b/>
          <w:bCs/>
          <w:color w:val="0066CC"/>
          <w:sz w:val="20"/>
          <w:szCs w:val="20"/>
          <w:lang w:val="en-GB"/>
        </w:rPr>
      </w:pPr>
    </w:p>
    <w:p w14:paraId="00726E4B" w14:textId="77777777" w:rsidR="000C4B97" w:rsidRDefault="000C4B97" w:rsidP="00B903FB">
      <w:pPr>
        <w:spacing w:after="0"/>
        <w:jc w:val="center"/>
        <w:rPr>
          <w:rFonts w:ascii="Arial" w:hAnsi="Arial" w:cs="Arial"/>
          <w:b/>
          <w:bCs/>
          <w:color w:val="0066CC"/>
          <w:sz w:val="20"/>
          <w:szCs w:val="20"/>
          <w:lang w:val="en-GB"/>
        </w:rPr>
      </w:pPr>
    </w:p>
    <w:p w14:paraId="69DC1E1B" w14:textId="77777777" w:rsidR="000C4B97" w:rsidRDefault="000C4B97" w:rsidP="00B903FB">
      <w:pPr>
        <w:spacing w:after="0"/>
        <w:jc w:val="center"/>
        <w:rPr>
          <w:rFonts w:ascii="Arial" w:hAnsi="Arial" w:cs="Arial"/>
          <w:b/>
          <w:bCs/>
          <w:color w:val="0066CC"/>
          <w:sz w:val="20"/>
          <w:szCs w:val="20"/>
          <w:lang w:val="en-GB"/>
        </w:rPr>
      </w:pPr>
    </w:p>
    <w:p w14:paraId="7A4AEB65" w14:textId="77777777" w:rsidR="000C4B97" w:rsidRDefault="000C4B97" w:rsidP="00B903FB">
      <w:pPr>
        <w:spacing w:after="0"/>
        <w:jc w:val="center"/>
        <w:rPr>
          <w:rFonts w:ascii="Arial" w:hAnsi="Arial" w:cs="Arial"/>
          <w:b/>
          <w:bCs/>
          <w:color w:val="0066CC"/>
          <w:sz w:val="20"/>
          <w:szCs w:val="20"/>
          <w:lang w:val="en-GB"/>
        </w:rPr>
      </w:pPr>
    </w:p>
    <w:p w14:paraId="4BE47301" w14:textId="77777777" w:rsidR="000C4B97" w:rsidRDefault="000C4B97" w:rsidP="00B903FB">
      <w:pPr>
        <w:spacing w:after="0"/>
        <w:jc w:val="center"/>
        <w:rPr>
          <w:rFonts w:ascii="Arial" w:hAnsi="Arial" w:cs="Arial"/>
          <w:b/>
          <w:bCs/>
          <w:color w:val="0066CC"/>
          <w:sz w:val="20"/>
          <w:szCs w:val="20"/>
          <w:lang w:val="en-GB"/>
        </w:rPr>
      </w:pPr>
    </w:p>
    <w:p w14:paraId="6B886B3D" w14:textId="77777777" w:rsidR="000C4B97" w:rsidRDefault="000C4B97" w:rsidP="00B903FB">
      <w:pPr>
        <w:spacing w:after="0"/>
        <w:jc w:val="center"/>
        <w:rPr>
          <w:rFonts w:ascii="Arial" w:hAnsi="Arial" w:cs="Arial"/>
          <w:b/>
          <w:bCs/>
          <w:color w:val="0066CC"/>
          <w:sz w:val="20"/>
          <w:szCs w:val="20"/>
          <w:lang w:val="en-GB"/>
        </w:rPr>
      </w:pPr>
    </w:p>
    <w:p w14:paraId="32825C06" w14:textId="77777777" w:rsidR="000C4B97" w:rsidRDefault="000C4B97" w:rsidP="00B903FB">
      <w:pPr>
        <w:spacing w:after="0"/>
        <w:jc w:val="center"/>
        <w:rPr>
          <w:rFonts w:ascii="Arial" w:hAnsi="Arial" w:cs="Arial"/>
          <w:b/>
          <w:bCs/>
          <w:color w:val="0066CC"/>
          <w:sz w:val="20"/>
          <w:szCs w:val="20"/>
          <w:lang w:val="en-GB"/>
        </w:rPr>
      </w:pPr>
    </w:p>
    <w:p w14:paraId="0120AC88" w14:textId="77777777" w:rsidR="000C4B97" w:rsidRDefault="000C4B97" w:rsidP="00B903FB">
      <w:pPr>
        <w:spacing w:after="0"/>
        <w:jc w:val="center"/>
        <w:rPr>
          <w:rFonts w:ascii="Arial" w:hAnsi="Arial" w:cs="Arial"/>
          <w:b/>
          <w:bCs/>
          <w:color w:val="0066CC"/>
          <w:sz w:val="20"/>
          <w:szCs w:val="20"/>
          <w:lang w:val="en-GB"/>
        </w:rPr>
      </w:pPr>
    </w:p>
    <w:p w14:paraId="337ACF09" w14:textId="77777777" w:rsidR="000C4B97" w:rsidRDefault="000C4B97" w:rsidP="00B903FB">
      <w:pPr>
        <w:spacing w:after="0"/>
        <w:jc w:val="center"/>
        <w:rPr>
          <w:rFonts w:ascii="Arial" w:hAnsi="Arial" w:cs="Arial"/>
          <w:b/>
          <w:bCs/>
          <w:color w:val="0066CC"/>
          <w:sz w:val="20"/>
          <w:szCs w:val="20"/>
          <w:lang w:val="en-GB"/>
        </w:rPr>
      </w:pPr>
    </w:p>
    <w:p w14:paraId="11D4744E" w14:textId="77777777" w:rsidR="000C4B97" w:rsidRDefault="000C4B97" w:rsidP="00B903FB">
      <w:pPr>
        <w:spacing w:after="0"/>
        <w:jc w:val="center"/>
        <w:rPr>
          <w:rFonts w:ascii="Arial" w:hAnsi="Arial" w:cs="Arial"/>
          <w:b/>
          <w:bCs/>
          <w:color w:val="0066CC"/>
          <w:sz w:val="20"/>
          <w:szCs w:val="20"/>
          <w:lang w:val="en-GB"/>
        </w:rPr>
      </w:pPr>
    </w:p>
    <w:p w14:paraId="7758264B" w14:textId="77777777" w:rsidR="000C4B97" w:rsidRDefault="000C4B97" w:rsidP="00B903FB">
      <w:pPr>
        <w:spacing w:after="0"/>
        <w:jc w:val="center"/>
        <w:rPr>
          <w:rFonts w:ascii="Arial" w:hAnsi="Arial" w:cs="Arial"/>
          <w:b/>
          <w:bCs/>
          <w:color w:val="0066CC"/>
          <w:sz w:val="20"/>
          <w:szCs w:val="20"/>
          <w:lang w:val="en-GB"/>
        </w:rPr>
      </w:pPr>
    </w:p>
    <w:p w14:paraId="2AA915B5" w14:textId="77777777" w:rsidR="000C4B97" w:rsidRDefault="000C4B97" w:rsidP="00B903FB">
      <w:pPr>
        <w:spacing w:after="0"/>
        <w:jc w:val="center"/>
        <w:rPr>
          <w:rFonts w:ascii="Arial" w:hAnsi="Arial" w:cs="Arial"/>
          <w:b/>
          <w:bCs/>
          <w:color w:val="0066CC"/>
          <w:sz w:val="20"/>
          <w:szCs w:val="20"/>
          <w:lang w:val="en-GB"/>
        </w:rPr>
      </w:pPr>
    </w:p>
    <w:p w14:paraId="619A5C29" w14:textId="77777777" w:rsidR="000C4B97" w:rsidRDefault="000C4B97" w:rsidP="00B903FB">
      <w:pPr>
        <w:spacing w:after="0"/>
        <w:jc w:val="center"/>
        <w:rPr>
          <w:rFonts w:ascii="Arial" w:hAnsi="Arial" w:cs="Arial"/>
          <w:b/>
          <w:bCs/>
          <w:color w:val="0066CC"/>
          <w:sz w:val="20"/>
          <w:szCs w:val="20"/>
          <w:lang w:val="en-GB"/>
        </w:rPr>
      </w:pPr>
    </w:p>
    <w:p w14:paraId="0425A352" w14:textId="77777777" w:rsidR="000C4B97" w:rsidRDefault="000C4B97" w:rsidP="00B903FB">
      <w:pPr>
        <w:spacing w:after="0"/>
        <w:jc w:val="center"/>
        <w:rPr>
          <w:rFonts w:ascii="Arial" w:hAnsi="Arial" w:cs="Arial"/>
          <w:b/>
          <w:bCs/>
          <w:color w:val="0066CC"/>
          <w:sz w:val="20"/>
          <w:szCs w:val="20"/>
          <w:lang w:val="en-GB"/>
        </w:rPr>
      </w:pPr>
    </w:p>
    <w:p w14:paraId="4E5E003D" w14:textId="77777777" w:rsidR="000C4B97" w:rsidRDefault="000C4B97" w:rsidP="00B903FB">
      <w:pPr>
        <w:spacing w:after="0"/>
        <w:jc w:val="center"/>
        <w:rPr>
          <w:rFonts w:ascii="Arial" w:hAnsi="Arial" w:cs="Arial"/>
          <w:b/>
          <w:bCs/>
          <w:color w:val="0066CC"/>
          <w:sz w:val="20"/>
          <w:szCs w:val="20"/>
          <w:lang w:val="en-GB"/>
        </w:rPr>
      </w:pPr>
    </w:p>
    <w:p w14:paraId="2643B860" w14:textId="77777777" w:rsidR="000C4B97" w:rsidRDefault="000C4B97" w:rsidP="00B903FB">
      <w:pPr>
        <w:spacing w:after="0"/>
        <w:jc w:val="center"/>
        <w:rPr>
          <w:rFonts w:ascii="Arial" w:hAnsi="Arial" w:cs="Arial"/>
          <w:b/>
          <w:bCs/>
          <w:color w:val="0066CC"/>
          <w:sz w:val="20"/>
          <w:szCs w:val="20"/>
          <w:lang w:val="en-GB"/>
        </w:rPr>
      </w:pPr>
    </w:p>
    <w:p w14:paraId="50ED02AB" w14:textId="77777777" w:rsidR="000C4B97" w:rsidRDefault="000C4B97" w:rsidP="00B903FB">
      <w:pPr>
        <w:spacing w:after="0"/>
        <w:jc w:val="center"/>
        <w:rPr>
          <w:rFonts w:ascii="Arial" w:hAnsi="Arial" w:cs="Arial"/>
          <w:b/>
          <w:bCs/>
          <w:color w:val="0066CC"/>
          <w:sz w:val="20"/>
          <w:szCs w:val="20"/>
          <w:lang w:val="en-GB"/>
        </w:rPr>
      </w:pPr>
    </w:p>
    <w:p w14:paraId="33195A5D" w14:textId="77777777" w:rsidR="000C4B97" w:rsidRDefault="000C4B97" w:rsidP="00B903FB">
      <w:pPr>
        <w:spacing w:after="0"/>
        <w:jc w:val="center"/>
        <w:rPr>
          <w:rFonts w:ascii="Arial" w:hAnsi="Arial" w:cs="Arial"/>
          <w:b/>
          <w:bCs/>
          <w:color w:val="0066CC"/>
          <w:sz w:val="20"/>
          <w:szCs w:val="20"/>
          <w:lang w:val="en-GB"/>
        </w:rPr>
      </w:pPr>
    </w:p>
    <w:p w14:paraId="6A0F7ACB" w14:textId="77777777" w:rsidR="000C4B97" w:rsidRDefault="000C4B97" w:rsidP="00B903FB">
      <w:pPr>
        <w:spacing w:after="0"/>
        <w:jc w:val="center"/>
        <w:rPr>
          <w:rFonts w:ascii="Arial" w:hAnsi="Arial" w:cs="Arial"/>
          <w:b/>
          <w:bCs/>
          <w:color w:val="0066CC"/>
          <w:sz w:val="20"/>
          <w:szCs w:val="20"/>
          <w:lang w:val="en-GB"/>
        </w:rPr>
      </w:pPr>
    </w:p>
    <w:p w14:paraId="25066578" w14:textId="77777777" w:rsidR="000C4B97" w:rsidRDefault="000C4B97" w:rsidP="00B903FB">
      <w:pPr>
        <w:spacing w:after="0"/>
        <w:jc w:val="center"/>
        <w:rPr>
          <w:rFonts w:ascii="Arial" w:hAnsi="Arial" w:cs="Arial"/>
          <w:b/>
          <w:bCs/>
          <w:color w:val="0066CC"/>
          <w:sz w:val="20"/>
          <w:szCs w:val="20"/>
          <w:lang w:val="en-GB"/>
        </w:rPr>
      </w:pPr>
    </w:p>
    <w:p w14:paraId="2B324847" w14:textId="77777777" w:rsidR="000C4B97" w:rsidRDefault="000C4B97" w:rsidP="00B903FB">
      <w:pPr>
        <w:spacing w:after="0"/>
        <w:jc w:val="center"/>
        <w:rPr>
          <w:rFonts w:ascii="Arial" w:hAnsi="Arial" w:cs="Arial"/>
          <w:b/>
          <w:bCs/>
          <w:color w:val="0066CC"/>
          <w:sz w:val="20"/>
          <w:szCs w:val="20"/>
          <w:lang w:val="en-GB"/>
        </w:rPr>
      </w:pPr>
    </w:p>
    <w:p w14:paraId="2FA1E341" w14:textId="77777777" w:rsidR="000C4B97" w:rsidRDefault="000C4B97" w:rsidP="00B903FB">
      <w:pPr>
        <w:spacing w:after="0"/>
        <w:jc w:val="center"/>
        <w:rPr>
          <w:rFonts w:ascii="Arial" w:hAnsi="Arial" w:cs="Arial"/>
          <w:b/>
          <w:bCs/>
          <w:color w:val="0066CC"/>
          <w:sz w:val="20"/>
          <w:szCs w:val="20"/>
          <w:lang w:val="en-GB"/>
        </w:rPr>
      </w:pPr>
    </w:p>
    <w:p w14:paraId="0FC09FBF" w14:textId="77777777" w:rsidR="000C4B97" w:rsidRDefault="000C4B97" w:rsidP="00B903FB">
      <w:pPr>
        <w:spacing w:after="0"/>
        <w:jc w:val="center"/>
        <w:rPr>
          <w:rFonts w:ascii="Arial" w:hAnsi="Arial" w:cs="Arial"/>
          <w:b/>
          <w:bCs/>
          <w:color w:val="0066CC"/>
          <w:sz w:val="20"/>
          <w:szCs w:val="20"/>
          <w:lang w:val="en-GB"/>
        </w:rPr>
      </w:pPr>
    </w:p>
    <w:p w14:paraId="4EC05F2F" w14:textId="77777777" w:rsidR="000C4B97" w:rsidRDefault="000C4B97" w:rsidP="00B903FB">
      <w:pPr>
        <w:spacing w:after="0"/>
        <w:jc w:val="center"/>
        <w:rPr>
          <w:rFonts w:ascii="Arial" w:hAnsi="Arial" w:cs="Arial"/>
          <w:b/>
          <w:bCs/>
          <w:color w:val="0066CC"/>
          <w:sz w:val="20"/>
          <w:szCs w:val="20"/>
          <w:lang w:val="en-GB"/>
        </w:rPr>
      </w:pPr>
    </w:p>
    <w:p w14:paraId="204FDA9D" w14:textId="77777777" w:rsidR="000C4B97" w:rsidRDefault="000C4B97" w:rsidP="00B903FB">
      <w:pPr>
        <w:spacing w:after="0"/>
        <w:jc w:val="center"/>
        <w:rPr>
          <w:rFonts w:ascii="Arial" w:hAnsi="Arial" w:cs="Arial"/>
          <w:b/>
          <w:bCs/>
          <w:color w:val="0066CC"/>
          <w:sz w:val="20"/>
          <w:szCs w:val="20"/>
          <w:lang w:val="en-GB"/>
        </w:rPr>
      </w:pPr>
    </w:p>
    <w:p w14:paraId="54BCBEE5" w14:textId="77777777" w:rsidR="000C4B97" w:rsidRDefault="000C4B97" w:rsidP="00B903FB">
      <w:pPr>
        <w:spacing w:after="0"/>
        <w:jc w:val="center"/>
        <w:rPr>
          <w:rFonts w:ascii="Arial" w:hAnsi="Arial" w:cs="Arial"/>
          <w:b/>
          <w:bCs/>
          <w:color w:val="0066CC"/>
          <w:sz w:val="20"/>
          <w:szCs w:val="20"/>
          <w:lang w:val="en-GB"/>
        </w:rPr>
      </w:pPr>
    </w:p>
    <w:p w14:paraId="1CF5DDFF" w14:textId="77777777" w:rsidR="000C4B97" w:rsidRDefault="000C4B97" w:rsidP="00B903FB">
      <w:pPr>
        <w:spacing w:after="0"/>
        <w:jc w:val="center"/>
        <w:rPr>
          <w:rFonts w:ascii="Arial" w:hAnsi="Arial" w:cs="Arial"/>
          <w:b/>
          <w:bCs/>
          <w:color w:val="0066CC"/>
          <w:sz w:val="20"/>
          <w:szCs w:val="20"/>
          <w:lang w:val="en-GB"/>
        </w:rPr>
      </w:pPr>
    </w:p>
    <w:p w14:paraId="313A5D4B" w14:textId="77777777" w:rsidR="000C4B97" w:rsidRDefault="000C4B97" w:rsidP="00B903FB">
      <w:pPr>
        <w:spacing w:after="0"/>
        <w:jc w:val="center"/>
        <w:rPr>
          <w:rFonts w:ascii="Arial" w:hAnsi="Arial" w:cs="Arial"/>
          <w:b/>
          <w:bCs/>
          <w:color w:val="0066CC"/>
          <w:sz w:val="20"/>
          <w:szCs w:val="20"/>
          <w:lang w:val="en-GB"/>
        </w:rPr>
      </w:pPr>
    </w:p>
    <w:p w14:paraId="23862265" w14:textId="77777777" w:rsidR="000C4B97" w:rsidRDefault="000C4B97" w:rsidP="00B903FB">
      <w:pPr>
        <w:spacing w:after="0"/>
        <w:jc w:val="center"/>
        <w:rPr>
          <w:rFonts w:ascii="Arial" w:hAnsi="Arial" w:cs="Arial"/>
          <w:b/>
          <w:bCs/>
          <w:color w:val="0066CC"/>
          <w:sz w:val="20"/>
          <w:szCs w:val="20"/>
          <w:lang w:val="en-GB"/>
        </w:rPr>
      </w:pPr>
    </w:p>
    <w:p w14:paraId="6238D271" w14:textId="77777777" w:rsidR="000C4B97" w:rsidRDefault="000C4B97" w:rsidP="00B903FB">
      <w:pPr>
        <w:spacing w:after="0"/>
        <w:jc w:val="center"/>
        <w:rPr>
          <w:rFonts w:ascii="Arial" w:hAnsi="Arial" w:cs="Arial"/>
          <w:b/>
          <w:bCs/>
          <w:color w:val="0066CC"/>
          <w:sz w:val="20"/>
          <w:szCs w:val="20"/>
          <w:lang w:val="en-GB"/>
        </w:rPr>
      </w:pPr>
    </w:p>
    <w:p w14:paraId="246257F2" w14:textId="77777777" w:rsidR="000C4B97" w:rsidRDefault="000C4B97" w:rsidP="00B903FB">
      <w:pPr>
        <w:spacing w:after="0"/>
        <w:jc w:val="center"/>
        <w:rPr>
          <w:rFonts w:ascii="Arial" w:hAnsi="Arial" w:cs="Arial"/>
          <w:b/>
          <w:bCs/>
          <w:color w:val="0066CC"/>
          <w:sz w:val="20"/>
          <w:szCs w:val="20"/>
          <w:lang w:val="en-GB"/>
        </w:rPr>
      </w:pPr>
    </w:p>
    <w:p w14:paraId="56D2830C" w14:textId="754D3868" w:rsidR="000C4B97" w:rsidRDefault="000C4B97" w:rsidP="00B903FB">
      <w:pPr>
        <w:spacing w:after="0"/>
        <w:jc w:val="center"/>
        <w:rPr>
          <w:rFonts w:ascii="Arial" w:hAnsi="Arial" w:cs="Arial"/>
          <w:b/>
          <w:bCs/>
          <w:color w:val="0066CC"/>
          <w:sz w:val="20"/>
          <w:szCs w:val="20"/>
          <w:lang w:val="en-GB"/>
        </w:rPr>
      </w:pPr>
    </w:p>
    <w:p w14:paraId="7268F866" w14:textId="199EFE64" w:rsidR="000C4B97" w:rsidRDefault="00F50C59" w:rsidP="00B903FB">
      <w:pPr>
        <w:spacing w:after="0"/>
        <w:jc w:val="center"/>
        <w:rPr>
          <w:rFonts w:ascii="Arial" w:hAnsi="Arial" w:cs="Arial"/>
          <w:b/>
          <w:bCs/>
          <w:color w:val="0066CC"/>
          <w:sz w:val="20"/>
          <w:szCs w:val="20"/>
          <w:lang w:val="en-GB"/>
        </w:rPr>
      </w:pPr>
      <w:r w:rsidRPr="00F50C59">
        <w:rPr>
          <w:rFonts w:ascii="Arial" w:hAnsi="Arial" w:cs="Arial"/>
          <w:noProof/>
          <w:color w:val="0066FF"/>
          <w:sz w:val="20"/>
          <w:szCs w:val="20"/>
        </w:rPr>
        <mc:AlternateContent>
          <mc:Choice Requires="wps">
            <w:drawing>
              <wp:anchor distT="0" distB="0" distL="114300" distR="114300" simplePos="0" relativeHeight="251794432" behindDoc="1" locked="0" layoutInCell="1" allowOverlap="1" wp14:anchorId="46F35B68" wp14:editId="20812F49">
                <wp:simplePos x="0" y="0"/>
                <wp:positionH relativeFrom="margin">
                  <wp:align>right</wp:align>
                </wp:positionH>
                <wp:positionV relativeFrom="paragraph">
                  <wp:posOffset>5080</wp:posOffset>
                </wp:positionV>
                <wp:extent cx="5724525" cy="3819525"/>
                <wp:effectExtent l="0" t="0" r="28575" b="28575"/>
                <wp:wrapNone/>
                <wp:docPr id="1073783284" name="Rechteck 1073783284"/>
                <wp:cNvGraphicFramePr/>
                <a:graphic xmlns:a="http://schemas.openxmlformats.org/drawingml/2006/main">
                  <a:graphicData uri="http://schemas.microsoft.com/office/word/2010/wordprocessingShape">
                    <wps:wsp>
                      <wps:cNvSpPr/>
                      <wps:spPr>
                        <a:xfrm>
                          <a:off x="0" y="0"/>
                          <a:ext cx="5724525" cy="3819525"/>
                        </a:xfrm>
                        <a:prstGeom prst="rect">
                          <a:avLst/>
                        </a:prstGeom>
                        <a:noFill/>
                        <a:ln w="19050">
                          <a:solidFill>
                            <a:srgbClr val="0066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7D7EC067" id="Rechteck 1073783284" o:spid="_x0000_s1026" style="position:absolute;margin-left:399.55pt;margin-top:.4pt;width:450.75pt;height:300.75pt;z-index:-251522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" filled="f" strokecolor="#06f" strokeweight="1.5pt">
                <v:stroke dashstyle="dash"/>
                <w10:wrap anchorx="margin"/>
              </v:rect>
            </w:pict>
          </mc:Fallback>
        </mc:AlternateContent>
      </w:r>
    </w:p>
    <w:p w14:paraId="075F5719" w14:textId="33857166" w:rsidR="00B903FB" w:rsidRPr="002D7ED9" w:rsidRDefault="00B903FB" w:rsidP="00B903FB">
      <w:pPr>
        <w:spacing w:after="0"/>
        <w:jc w:val="center"/>
        <w:rPr>
          <w:rFonts w:ascii="Arial" w:hAnsi="Arial" w:cs="Arial"/>
          <w:b/>
          <w:color w:val="0066FF"/>
          <w:sz w:val="20"/>
          <w:szCs w:val="20"/>
          <w:lang w:val="en-US"/>
        </w:rPr>
      </w:pPr>
      <w:bookmarkStart w:id="102" w:name="_Toc39149048"/>
      <w:r>
        <w:rPr>
          <w:rFonts w:ascii="Arial" w:hAnsi="Arial" w:cs="Arial"/>
          <w:b/>
          <w:bCs/>
          <w:color w:val="0066CC"/>
          <w:sz w:val="20"/>
          <w:szCs w:val="20"/>
          <w:lang w:val="en-GB"/>
        </w:rPr>
        <w:t>Basic</w:t>
      </w:r>
      <w:r w:rsidRPr="003B3EC2">
        <w:rPr>
          <w:rFonts w:ascii="Arial" w:hAnsi="Arial" w:cs="Arial"/>
          <w:b/>
          <w:bCs/>
          <w:color w:val="0066CC"/>
          <w:sz w:val="20"/>
          <w:szCs w:val="20"/>
          <w:lang w:val="en-GB"/>
        </w:rPr>
        <w:t xml:space="preserve"> element </w:t>
      </w:r>
      <w:r w:rsidRPr="003B3EC2">
        <w:rPr>
          <w:rFonts w:ascii="Arial" w:hAnsi="Arial" w:cs="Arial"/>
          <w:b/>
          <w:bCs/>
          <w:color w:val="0066CC"/>
          <w:sz w:val="20"/>
          <w:szCs w:val="20"/>
        </w:rPr>
        <w:fldChar w:fldCharType="begin"/>
      </w:r>
      <w:r w:rsidRPr="003B3EC2">
        <w:rPr>
          <w:rFonts w:ascii="Arial" w:hAnsi="Arial" w:cs="Arial"/>
          <w:b/>
          <w:bCs/>
          <w:color w:val="0066CC"/>
          <w:sz w:val="20"/>
          <w:szCs w:val="20"/>
          <w:lang w:val="en-GB"/>
        </w:rPr>
        <w:instrText xml:space="preserve"> SEQ Mandatory_element \* ARABIC </w:instrText>
      </w:r>
      <w:r w:rsidRPr="003B3EC2">
        <w:rPr>
          <w:rFonts w:ascii="Arial" w:hAnsi="Arial" w:cs="Arial"/>
          <w:b/>
          <w:bCs/>
          <w:color w:val="0066CC"/>
          <w:sz w:val="20"/>
          <w:szCs w:val="20"/>
        </w:rPr>
        <w:fldChar w:fldCharType="separate"/>
      </w:r>
      <w:r w:rsidR="00A13708">
        <w:rPr>
          <w:rFonts w:ascii="Arial" w:hAnsi="Arial" w:cs="Arial"/>
          <w:b/>
          <w:bCs/>
          <w:noProof/>
          <w:color w:val="0066CC"/>
          <w:sz w:val="20"/>
          <w:szCs w:val="20"/>
          <w:lang w:val="en-GB"/>
        </w:rPr>
        <w:t>8</w:t>
      </w:r>
      <w:r w:rsidRPr="003B3EC2">
        <w:rPr>
          <w:rFonts w:ascii="Arial" w:hAnsi="Arial" w:cs="Arial"/>
          <w:b/>
          <w:bCs/>
          <w:color w:val="0066CC"/>
          <w:sz w:val="20"/>
          <w:szCs w:val="20"/>
        </w:rPr>
        <w:fldChar w:fldCharType="end"/>
      </w:r>
      <w:r w:rsidRPr="003B3EC2">
        <w:rPr>
          <w:rFonts w:ascii="Arial" w:hAnsi="Arial" w:cs="Arial"/>
          <w:b/>
          <w:bCs/>
          <w:color w:val="0066FF"/>
          <w:sz w:val="20"/>
          <w:szCs w:val="20"/>
          <w:lang w:val="en-GB"/>
        </w:rPr>
        <w:t>.</w:t>
      </w:r>
      <w:r w:rsidRPr="006951D5">
        <w:rPr>
          <w:rFonts w:ascii="Arial" w:hAnsi="Arial" w:cs="Arial"/>
          <w:b/>
          <w:color w:val="0066FF"/>
          <w:sz w:val="20"/>
          <w:szCs w:val="20"/>
          <w:lang w:val="en-GB"/>
        </w:rPr>
        <w:t xml:space="preserve"> </w:t>
      </w:r>
      <w:r w:rsidRPr="003B3EC2">
        <w:rPr>
          <w:rFonts w:ascii="Arial" w:hAnsi="Arial" w:cs="Arial"/>
          <w:bCs/>
          <w:color w:val="0066FF"/>
          <w:sz w:val="20"/>
          <w:szCs w:val="20"/>
          <w:lang w:val="en-GB"/>
        </w:rPr>
        <w:t xml:space="preserve">Fatalities over time. </w:t>
      </w:r>
      <w:r w:rsidRPr="002D7ED9">
        <w:rPr>
          <w:rFonts w:ascii="Arial" w:hAnsi="Arial" w:cs="Arial"/>
          <w:bCs/>
          <w:color w:val="0066FF"/>
          <w:sz w:val="20"/>
          <w:szCs w:val="20"/>
          <w:lang w:val="en-US"/>
        </w:rPr>
        <w:t xml:space="preserve">Note: Source, </w:t>
      </w:r>
      <w:proofErr w:type="gramStart"/>
      <w:r w:rsidRPr="002D7ED9">
        <w:rPr>
          <w:rFonts w:ascii="Arial" w:hAnsi="Arial" w:cs="Arial"/>
          <w:bCs/>
          <w:i/>
          <w:iCs/>
          <w:color w:val="0066CC"/>
          <w:sz w:val="18"/>
          <w:szCs w:val="18"/>
          <w:lang w:val="en-US"/>
        </w:rPr>
        <w:t>Note</w:t>
      </w:r>
      <w:proofErr w:type="gramEnd"/>
      <w:r w:rsidRPr="002D7ED9">
        <w:rPr>
          <w:rFonts w:ascii="Arial" w:hAnsi="Arial" w:cs="Arial"/>
          <w:bCs/>
          <w:i/>
          <w:iCs/>
          <w:color w:val="0066CC"/>
          <w:sz w:val="18"/>
          <w:szCs w:val="18"/>
          <w:lang w:val="en-US"/>
        </w:rPr>
        <w:t xml:space="preserve">: Source, Plan de </w:t>
      </w:r>
      <w:proofErr w:type="spellStart"/>
      <w:r w:rsidRPr="002D7ED9">
        <w:rPr>
          <w:rFonts w:ascii="Arial" w:hAnsi="Arial" w:cs="Arial"/>
          <w:bCs/>
          <w:i/>
          <w:iCs/>
          <w:color w:val="0066CC"/>
          <w:sz w:val="18"/>
          <w:szCs w:val="18"/>
          <w:lang w:val="en-US"/>
        </w:rPr>
        <w:t>Movilidad</w:t>
      </w:r>
      <w:proofErr w:type="spellEnd"/>
      <w:r w:rsidRPr="002D7ED9">
        <w:rPr>
          <w:rFonts w:ascii="Arial" w:hAnsi="Arial" w:cs="Arial"/>
          <w:bCs/>
          <w:i/>
          <w:iCs/>
          <w:color w:val="0066CC"/>
          <w:sz w:val="18"/>
          <w:szCs w:val="18"/>
          <w:lang w:val="en-US"/>
        </w:rPr>
        <w:t xml:space="preserve"> Segura de</w:t>
      </w:r>
      <w:r w:rsidR="00F50C59" w:rsidRPr="002D7ED9">
        <w:rPr>
          <w:rFonts w:ascii="Arial" w:hAnsi="Arial" w:cs="Arial"/>
          <w:bCs/>
          <w:i/>
          <w:iCs/>
          <w:color w:val="0066CC"/>
          <w:sz w:val="18"/>
          <w:szCs w:val="18"/>
          <w:lang w:val="en-US"/>
        </w:rPr>
        <w:br/>
      </w:r>
      <w:r w:rsidRPr="002D7ED9">
        <w:rPr>
          <w:rFonts w:ascii="Arial" w:hAnsi="Arial" w:cs="Arial"/>
          <w:bCs/>
          <w:i/>
          <w:iCs/>
          <w:color w:val="0066CC"/>
          <w:sz w:val="18"/>
          <w:szCs w:val="18"/>
          <w:lang w:val="en-US"/>
        </w:rPr>
        <w:t xml:space="preserve"> Medellin 2014-2020</w:t>
      </w:r>
      <w:bookmarkEnd w:id="102"/>
    </w:p>
    <w:p w14:paraId="62033A83" w14:textId="46B0CCF7" w:rsidR="00586CBA" w:rsidRPr="00B903FB" w:rsidRDefault="00B903FB" w:rsidP="00F50C59">
      <w:pPr>
        <w:jc w:val="center"/>
        <w:rPr>
          <w:b/>
          <w:color w:val="4472C4" w:themeColor="accent1"/>
          <w:lang w:val="fr-FR"/>
        </w:rPr>
      </w:pPr>
      <w:r w:rsidRPr="00B3008E">
        <w:rPr>
          <w:noProof/>
          <w:lang w:val="fr-FR" w:eastAsia="fr-FR"/>
        </w:rPr>
        <w:drawing>
          <wp:inline distT="0" distB="0" distL="0" distR="0" wp14:anchorId="07B3FA06" wp14:editId="1E8B66F0">
            <wp:extent cx="5559485" cy="3191774"/>
            <wp:effectExtent l="0" t="0" r="3175" b="8890"/>
            <wp:docPr id="1073773822"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3" cstate="email">
                      <a:extLst>
                        <a:ext uri="{28A0092B-C50C-407E-A947-70E740481C1C}">
                          <a14:useLocalDpi xmlns:a14="http://schemas.microsoft.com/office/drawing/2010/main"/>
                        </a:ext>
                      </a:extLst>
                    </a:blip>
                    <a:srcRect b="12003"/>
                    <a:stretch/>
                  </pic:blipFill>
                  <pic:spPr bwMode="auto">
                    <a:xfrm>
                      <a:off x="0" y="0"/>
                      <a:ext cx="5560060" cy="3192104"/>
                    </a:xfrm>
                    <a:prstGeom prst="rect">
                      <a:avLst/>
                    </a:prstGeom>
                    <a:noFill/>
                    <a:ln>
                      <a:noFill/>
                    </a:ln>
                    <a:extLst>
                      <a:ext uri="{53640926-AAD7-44D8-BBD7-CCE9431645EC}">
                        <a14:shadowObscured xmlns:a14="http://schemas.microsoft.com/office/drawing/2010/main"/>
                      </a:ext>
                    </a:extLst>
                  </pic:spPr>
                </pic:pic>
              </a:graphicData>
            </a:graphic>
          </wp:inline>
        </w:drawing>
      </w:r>
    </w:p>
    <w:bookmarkStart w:id="103" w:name="_Toc39149049"/>
    <w:p w14:paraId="0A83886F" w14:textId="2F981E87" w:rsidR="00B903FB" w:rsidRPr="00FE6B7E" w:rsidRDefault="00F50C59" w:rsidP="00F50C59">
      <w:pPr>
        <w:jc w:val="center"/>
        <w:rPr>
          <w:rFonts w:ascii="Arial" w:hAnsi="Arial" w:cs="Arial"/>
          <w:color w:val="0066CC"/>
          <w:sz w:val="20"/>
          <w:szCs w:val="20"/>
          <w:lang w:val="en-GB"/>
        </w:rPr>
      </w:pPr>
      <w:r w:rsidRPr="00F50C59">
        <w:rPr>
          <w:rFonts w:ascii="Arial" w:hAnsi="Arial" w:cs="Arial"/>
          <w:noProof/>
          <w:color w:val="0066FF"/>
          <w:sz w:val="20"/>
          <w:szCs w:val="20"/>
        </w:rPr>
        <mc:AlternateContent>
          <mc:Choice Requires="wps">
            <w:drawing>
              <wp:anchor distT="0" distB="0" distL="114300" distR="114300" simplePos="0" relativeHeight="251796480" behindDoc="1" locked="0" layoutInCell="1" allowOverlap="1" wp14:anchorId="761C26B6" wp14:editId="4920E69A">
                <wp:simplePos x="0" y="0"/>
                <wp:positionH relativeFrom="margin">
                  <wp:align>right</wp:align>
                </wp:positionH>
                <wp:positionV relativeFrom="paragraph">
                  <wp:posOffset>204470</wp:posOffset>
                </wp:positionV>
                <wp:extent cx="5724525" cy="600075"/>
                <wp:effectExtent l="0" t="0" r="28575" b="28575"/>
                <wp:wrapNone/>
                <wp:docPr id="1073783285" name="Rechteck 1073783285"/>
                <wp:cNvGraphicFramePr/>
                <a:graphic xmlns:a="http://schemas.openxmlformats.org/drawingml/2006/main">
                  <a:graphicData uri="http://schemas.microsoft.com/office/word/2010/wordprocessingShape">
                    <wps:wsp>
                      <wps:cNvSpPr/>
                      <wps:spPr>
                        <a:xfrm>
                          <a:off x="0" y="0"/>
                          <a:ext cx="5724525" cy="600075"/>
                        </a:xfrm>
                        <a:prstGeom prst="rect">
                          <a:avLst/>
                        </a:prstGeom>
                        <a:noFill/>
                        <a:ln w="19050">
                          <a:solidFill>
                            <a:srgbClr val="0066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04E9B290" id="Rechteck 1073783285" o:spid="_x0000_s1026" style="position:absolute;margin-left:399.55pt;margin-top:16.1pt;width:450.75pt;height:47.25pt;z-index:-251520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" filled="f" strokecolor="#06f" strokeweight="1.5pt">
                <v:stroke dashstyle="dash"/>
                <w10:wrap anchorx="margin"/>
              </v:rect>
            </w:pict>
          </mc:Fallback>
        </mc:AlternateContent>
      </w:r>
      <w:r w:rsidRPr="00FE6B7E">
        <w:rPr>
          <w:rFonts w:ascii="Arial" w:hAnsi="Arial" w:cs="Arial"/>
          <w:color w:val="0066CC"/>
          <w:sz w:val="20"/>
          <w:szCs w:val="20"/>
          <w:lang w:val="en-GB"/>
        </w:rPr>
        <w:br/>
      </w:r>
      <w:r w:rsidRPr="00FE6B7E">
        <w:rPr>
          <w:rFonts w:ascii="Arial" w:hAnsi="Arial" w:cs="Arial"/>
          <w:color w:val="0066CC"/>
          <w:sz w:val="20"/>
          <w:szCs w:val="20"/>
          <w:lang w:val="en-GB"/>
        </w:rPr>
        <w:br/>
      </w:r>
      <w:r w:rsidR="00B903FB" w:rsidRPr="00506C27">
        <w:rPr>
          <w:rFonts w:ascii="Arial" w:hAnsi="Arial" w:cs="Arial"/>
          <w:b/>
          <w:bCs/>
          <w:color w:val="0066CC"/>
          <w:sz w:val="20"/>
          <w:szCs w:val="20"/>
          <w:lang w:val="en-GB"/>
        </w:rPr>
        <w:t xml:space="preserve">Basic element </w:t>
      </w:r>
      <w:r w:rsidR="00B903FB" w:rsidRPr="00506C27">
        <w:rPr>
          <w:rFonts w:ascii="Arial" w:hAnsi="Arial" w:cs="Arial"/>
          <w:b/>
          <w:bCs/>
          <w:color w:val="0066CC"/>
          <w:sz w:val="20"/>
          <w:szCs w:val="20"/>
        </w:rPr>
        <w:fldChar w:fldCharType="begin"/>
      </w:r>
      <w:r w:rsidR="00B903FB" w:rsidRPr="00506C27">
        <w:rPr>
          <w:rFonts w:ascii="Arial" w:hAnsi="Arial" w:cs="Arial"/>
          <w:b/>
          <w:bCs/>
          <w:color w:val="0066CC"/>
          <w:sz w:val="20"/>
          <w:szCs w:val="20"/>
          <w:lang w:val="en-GB"/>
        </w:rPr>
        <w:instrText xml:space="preserve"> SEQ Mandatory_element \* ARABIC </w:instrText>
      </w:r>
      <w:r w:rsidR="00B903FB" w:rsidRPr="00506C27">
        <w:rPr>
          <w:rFonts w:ascii="Arial" w:hAnsi="Arial" w:cs="Arial"/>
          <w:b/>
          <w:bCs/>
          <w:color w:val="0066CC"/>
          <w:sz w:val="20"/>
          <w:szCs w:val="20"/>
        </w:rPr>
        <w:fldChar w:fldCharType="separate"/>
      </w:r>
      <w:r w:rsidR="00B903FB" w:rsidRPr="00506C27">
        <w:rPr>
          <w:rFonts w:ascii="Arial" w:hAnsi="Arial" w:cs="Arial"/>
          <w:b/>
          <w:bCs/>
          <w:noProof/>
          <w:color w:val="0066CC"/>
          <w:sz w:val="20"/>
          <w:szCs w:val="20"/>
          <w:lang w:val="en-GB"/>
        </w:rPr>
        <w:t>8</w:t>
      </w:r>
      <w:r w:rsidR="00B903FB" w:rsidRPr="00506C27">
        <w:rPr>
          <w:rFonts w:ascii="Arial" w:hAnsi="Arial" w:cs="Arial"/>
          <w:b/>
          <w:bCs/>
          <w:color w:val="0066CC"/>
          <w:sz w:val="20"/>
          <w:szCs w:val="20"/>
        </w:rPr>
        <w:fldChar w:fldCharType="end"/>
      </w:r>
      <w:r w:rsidR="00B903FB" w:rsidRPr="00506C27">
        <w:rPr>
          <w:rFonts w:ascii="Arial" w:hAnsi="Arial" w:cs="Arial"/>
          <w:b/>
          <w:bCs/>
          <w:color w:val="0066CC"/>
          <w:sz w:val="20"/>
          <w:szCs w:val="20"/>
          <w:lang w:val="en-GB"/>
        </w:rPr>
        <w:t>.</w:t>
      </w:r>
      <w:r w:rsidR="00B903FB" w:rsidRPr="00FE6B7E">
        <w:rPr>
          <w:rFonts w:ascii="Arial" w:hAnsi="Arial" w:cs="Arial"/>
          <w:color w:val="0066CC"/>
          <w:sz w:val="20"/>
          <w:szCs w:val="20"/>
          <w:lang w:val="en-GB"/>
        </w:rPr>
        <w:t xml:space="preserve"> </w:t>
      </w:r>
      <w:r w:rsidR="00B903FB" w:rsidRPr="00506C27">
        <w:rPr>
          <w:rFonts w:ascii="Arial" w:hAnsi="Arial" w:cs="Arial"/>
          <w:bCs/>
          <w:color w:val="0066FF"/>
          <w:sz w:val="20"/>
          <w:szCs w:val="20"/>
          <w:lang w:val="en-GB"/>
        </w:rPr>
        <w:t>Fatalities over time.</w:t>
      </w:r>
      <w:bookmarkEnd w:id="103"/>
    </w:p>
    <w:p w14:paraId="7315C1EB" w14:textId="77777777" w:rsidR="00B903FB" w:rsidRPr="00612539" w:rsidRDefault="00B903FB" w:rsidP="00B903FB">
      <w:pPr>
        <w:pStyle w:val="MYCListingBullets1"/>
        <w:jc w:val="center"/>
        <w:rPr>
          <w:rFonts w:ascii="Arial" w:hAnsi="Arial" w:cs="Arial"/>
          <w:color w:val="767171" w:themeColor="background2" w:themeShade="80"/>
          <w:lang w:val="en-GB"/>
        </w:rPr>
      </w:pPr>
      <w:r w:rsidRPr="00612539">
        <w:rPr>
          <w:rFonts w:ascii="Arial" w:hAnsi="Arial" w:cs="Arial"/>
          <w:color w:val="767171" w:themeColor="background2" w:themeShade="80"/>
          <w:lang w:val="en-GB"/>
        </w:rPr>
        <w:t>Detailed analysis on street level only if data is available</w:t>
      </w:r>
      <w:r>
        <w:rPr>
          <w:rFonts w:ascii="Arial" w:hAnsi="Arial" w:cs="Arial"/>
          <w:color w:val="767171" w:themeColor="background2" w:themeShade="80"/>
          <w:lang w:val="en-GB"/>
        </w:rPr>
        <w:t>.</w:t>
      </w:r>
    </w:p>
    <w:bookmarkStart w:id="104" w:name="_Toc39046742"/>
    <w:p w14:paraId="534133A0" w14:textId="53162016" w:rsidR="00B903FB" w:rsidRPr="002D2C30" w:rsidRDefault="00F50C59" w:rsidP="00B903FB">
      <w:pPr>
        <w:pStyle w:val="Beschriftung"/>
        <w:spacing w:before="240"/>
        <w:jc w:val="center"/>
        <w:rPr>
          <w:rFonts w:ascii="Arial" w:hAnsi="Arial" w:cs="Arial"/>
          <w:b w:val="0"/>
          <w:bCs w:val="0"/>
          <w:color w:val="00B050"/>
          <w:sz w:val="20"/>
          <w:szCs w:val="20"/>
        </w:rPr>
      </w:pPr>
      <w:r>
        <w:rPr>
          <w:rFonts w:ascii="Arial" w:hAnsi="Arial" w:cs="Arial"/>
          <w:noProof/>
          <w:color w:val="00B050"/>
          <w:sz w:val="20"/>
          <w:szCs w:val="20"/>
        </w:rPr>
        <mc:AlternateContent>
          <mc:Choice Requires="wps">
            <w:drawing>
              <wp:anchor distT="0" distB="0" distL="114300" distR="114300" simplePos="0" relativeHeight="251707392" behindDoc="1" locked="0" layoutInCell="1" allowOverlap="1" wp14:anchorId="4C996357" wp14:editId="67D651F2">
                <wp:simplePos x="0" y="0"/>
                <wp:positionH relativeFrom="margin">
                  <wp:align>right</wp:align>
                </wp:positionH>
                <wp:positionV relativeFrom="paragraph">
                  <wp:posOffset>85725</wp:posOffset>
                </wp:positionV>
                <wp:extent cx="5734050" cy="3257550"/>
                <wp:effectExtent l="0" t="0" r="19050" b="19050"/>
                <wp:wrapNone/>
                <wp:docPr id="1073783245" name="Rechteck 1073783245"/>
                <wp:cNvGraphicFramePr/>
                <a:graphic xmlns:a="http://schemas.openxmlformats.org/drawingml/2006/main">
                  <a:graphicData uri="http://schemas.microsoft.com/office/word/2010/wordprocessingShape">
                    <wps:wsp>
                      <wps:cNvSpPr/>
                      <wps:spPr>
                        <a:xfrm>
                          <a:off x="0" y="0"/>
                          <a:ext cx="5734050" cy="3257550"/>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610B8DE6" id="Rechteck 1073783245" o:spid="_x0000_s1026" style="position:absolute;margin-left:400.3pt;margin-top:6.75pt;width:451.5pt;height:256.5pt;z-index:-251609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" filled="f" strokecolor="#00b050" strokeweight="1.5pt">
                <v:stroke dashstyle="dash"/>
                <w10:wrap anchorx="margin"/>
              </v:rect>
            </w:pict>
          </mc:Fallback>
        </mc:AlternateContent>
      </w:r>
      <w:r>
        <w:rPr>
          <w:rFonts w:ascii="Arial" w:hAnsi="Arial" w:cs="Arial"/>
          <w:color w:val="00B050"/>
          <w:sz w:val="20"/>
          <w:szCs w:val="20"/>
        </w:rPr>
        <w:br/>
      </w:r>
      <w:r w:rsidR="00B903FB" w:rsidRPr="00173849">
        <w:rPr>
          <w:rFonts w:ascii="Arial" w:hAnsi="Arial" w:cs="Arial"/>
          <w:color w:val="00B050"/>
          <w:sz w:val="20"/>
          <w:szCs w:val="20"/>
        </w:rPr>
        <w:t xml:space="preserve">Inspirational example </w:t>
      </w:r>
      <w:r w:rsidR="00B903FB" w:rsidRPr="00173849">
        <w:rPr>
          <w:rFonts w:ascii="Arial" w:hAnsi="Arial" w:cs="Arial"/>
          <w:color w:val="00B050"/>
          <w:sz w:val="20"/>
          <w:szCs w:val="20"/>
        </w:rPr>
        <w:fldChar w:fldCharType="begin"/>
      </w:r>
      <w:r w:rsidR="00B903FB" w:rsidRPr="00173849">
        <w:rPr>
          <w:rFonts w:ascii="Arial" w:hAnsi="Arial" w:cs="Arial"/>
          <w:color w:val="00B050"/>
          <w:sz w:val="20"/>
          <w:szCs w:val="20"/>
        </w:rPr>
        <w:instrText xml:space="preserve"> SEQ Inspirational_example \* ARABIC </w:instrText>
      </w:r>
      <w:r w:rsidR="00B903FB" w:rsidRPr="00173849">
        <w:rPr>
          <w:rFonts w:ascii="Arial" w:hAnsi="Arial" w:cs="Arial"/>
          <w:color w:val="00B050"/>
          <w:sz w:val="20"/>
          <w:szCs w:val="20"/>
        </w:rPr>
        <w:fldChar w:fldCharType="separate"/>
      </w:r>
      <w:r w:rsidR="00B903FB">
        <w:rPr>
          <w:rFonts w:ascii="Arial" w:hAnsi="Arial" w:cs="Arial"/>
          <w:noProof/>
          <w:color w:val="00B050"/>
          <w:sz w:val="20"/>
          <w:szCs w:val="20"/>
        </w:rPr>
        <w:t>17</w:t>
      </w:r>
      <w:r w:rsidR="00B903FB" w:rsidRPr="00173849">
        <w:rPr>
          <w:rFonts w:ascii="Arial" w:hAnsi="Arial" w:cs="Arial"/>
          <w:color w:val="00B050"/>
          <w:sz w:val="20"/>
          <w:szCs w:val="20"/>
        </w:rPr>
        <w:fldChar w:fldCharType="end"/>
      </w:r>
      <w:r w:rsidR="00B903FB" w:rsidRPr="00173849">
        <w:rPr>
          <w:rFonts w:ascii="Arial" w:hAnsi="Arial" w:cs="Arial"/>
          <w:color w:val="00B050"/>
          <w:sz w:val="20"/>
          <w:szCs w:val="20"/>
        </w:rPr>
        <w:t xml:space="preserve">. </w:t>
      </w:r>
      <w:r w:rsidR="00B903FB" w:rsidRPr="006951D5">
        <w:rPr>
          <w:rFonts w:ascii="Arial" w:hAnsi="Arial" w:cs="Arial"/>
          <w:b w:val="0"/>
          <w:color w:val="00B050"/>
          <w:sz w:val="20"/>
          <w:szCs w:val="20"/>
          <w:lang w:val="en-GB"/>
        </w:rPr>
        <w:t>Traffic fatality causes and victim and impacting road users</w:t>
      </w:r>
      <w:r w:rsidR="00B903FB">
        <w:rPr>
          <w:rFonts w:ascii="Arial" w:hAnsi="Arial" w:cs="Arial"/>
          <w:b w:val="0"/>
          <w:color w:val="00B050"/>
          <w:sz w:val="20"/>
          <w:szCs w:val="20"/>
          <w:lang w:val="en-GB"/>
        </w:rPr>
        <w:t xml:space="preserve">. </w:t>
      </w:r>
      <w:r w:rsidR="00B903FB" w:rsidRPr="00E064BD">
        <w:rPr>
          <w:rFonts w:ascii="Arial" w:hAnsi="Arial" w:cs="Arial"/>
          <w:b w:val="0"/>
          <w:i/>
          <w:iCs/>
          <w:color w:val="00B050"/>
          <w:lang w:val="en-GB"/>
        </w:rPr>
        <w:t>Note: Source, Low Carbon Comprehensive Mobility Plan Vishakhapatnam (</w:t>
      </w:r>
      <w:r w:rsidR="00B903FB">
        <w:rPr>
          <w:rFonts w:ascii="Arial" w:hAnsi="Arial" w:cs="Arial"/>
          <w:b w:val="0"/>
          <w:i/>
          <w:iCs/>
          <w:color w:val="00B050"/>
          <w:lang w:val="en-GB"/>
        </w:rPr>
        <w:t>India</w:t>
      </w:r>
      <w:r w:rsidR="00B903FB" w:rsidRPr="00E064BD">
        <w:rPr>
          <w:rFonts w:ascii="Arial" w:hAnsi="Arial" w:cs="Arial"/>
          <w:b w:val="0"/>
          <w:i/>
          <w:iCs/>
          <w:color w:val="00B050"/>
          <w:lang w:val="en-GB"/>
        </w:rPr>
        <w:t>).</w:t>
      </w:r>
      <w:bookmarkEnd w:id="104"/>
    </w:p>
    <w:p w14:paraId="541E6875" w14:textId="2D2E1942" w:rsidR="006951D5" w:rsidRPr="00BB1868" w:rsidRDefault="00B903FB" w:rsidP="006E598D">
      <w:pPr>
        <w:rPr>
          <w:lang w:val="en-GB"/>
        </w:rPr>
      </w:pPr>
      <w:r w:rsidRPr="00B3008E">
        <w:rPr>
          <w:noProof/>
          <w:lang w:val="fr-FR" w:eastAsia="fr-FR"/>
        </w:rPr>
        <w:drawing>
          <wp:anchor distT="0" distB="0" distL="114300" distR="114300" simplePos="0" relativeHeight="251708416" behindDoc="0" locked="0" layoutInCell="1" allowOverlap="1" wp14:anchorId="5C8BD5BD" wp14:editId="3E37D288">
            <wp:simplePos x="0" y="0"/>
            <wp:positionH relativeFrom="margin">
              <wp:align>center</wp:align>
            </wp:positionH>
            <wp:positionV relativeFrom="paragraph">
              <wp:posOffset>7620</wp:posOffset>
            </wp:positionV>
            <wp:extent cx="5013325" cy="2570671"/>
            <wp:effectExtent l="0" t="0" r="0" b="1270"/>
            <wp:wrapSquare wrapText="bothSides"/>
            <wp:docPr id="1073774181"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4">
                      <a:extLst>
                        <a:ext uri="{28A0092B-C50C-407E-A947-70E740481C1C}">
                          <a14:useLocalDpi xmlns:a14="http://schemas.microsoft.com/office/drawing/2010/main" val="0"/>
                        </a:ext>
                      </a:extLst>
                    </a:blip>
                    <a:srcRect b="8897"/>
                    <a:stretch/>
                  </pic:blipFill>
                  <pic:spPr bwMode="auto">
                    <a:xfrm>
                      <a:off x="0" y="0"/>
                      <a:ext cx="5013325" cy="2570671"/>
                    </a:xfrm>
                    <a:prstGeom prst="rect">
                      <a:avLst/>
                    </a:prstGeom>
                    <a:noFill/>
                    <a:ln>
                      <a:noFill/>
                    </a:ln>
                    <a:extLst>
                      <a:ext uri="{53640926-AAD7-44D8-BBD7-CCE9431645EC}">
                        <a14:shadowObscured xmlns:a14="http://schemas.microsoft.com/office/drawing/2010/main"/>
                      </a:ext>
                    </a:extLst>
                  </pic:spPr>
                </pic:pic>
              </a:graphicData>
            </a:graphic>
          </wp:anchor>
        </w:drawing>
      </w:r>
    </w:p>
    <w:p w14:paraId="23F4CE5F" w14:textId="65EA81B5" w:rsidR="004F5C36" w:rsidRPr="00BB1868" w:rsidRDefault="004F5C36" w:rsidP="004F5C36">
      <w:pPr>
        <w:rPr>
          <w:lang w:val="en-GB"/>
        </w:rPr>
      </w:pPr>
    </w:p>
    <w:p w14:paraId="153DCC06" w14:textId="77777777" w:rsidR="000C4B97" w:rsidRDefault="000C4B97" w:rsidP="000C4B97">
      <w:pPr>
        <w:pStyle w:val="berschrift2"/>
        <w:numPr>
          <w:ilvl w:val="0"/>
          <w:numId w:val="0"/>
        </w:numPr>
        <w:ind w:left="576"/>
        <w:rPr>
          <w:lang w:val="en-GB"/>
        </w:rPr>
      </w:pPr>
      <w:bookmarkStart w:id="105" w:name="_Toc24987558"/>
    </w:p>
    <w:p w14:paraId="7729C5F7" w14:textId="189C861A" w:rsidR="000C4B97" w:rsidRDefault="000C4B97" w:rsidP="000C4B97">
      <w:pPr>
        <w:pStyle w:val="berschrift2"/>
        <w:numPr>
          <w:ilvl w:val="0"/>
          <w:numId w:val="0"/>
        </w:numPr>
        <w:ind w:left="576"/>
        <w:rPr>
          <w:lang w:val="en-GB"/>
        </w:rPr>
      </w:pPr>
    </w:p>
    <w:p w14:paraId="47D1402D" w14:textId="4197E90C" w:rsidR="000C4B97" w:rsidRDefault="000C4B97" w:rsidP="000C4B97">
      <w:pPr>
        <w:rPr>
          <w:lang w:val="en-GB"/>
        </w:rPr>
      </w:pPr>
    </w:p>
    <w:p w14:paraId="7BD43E02" w14:textId="185BCBF7" w:rsidR="000C4B97" w:rsidRDefault="000C4B97" w:rsidP="000C4B97">
      <w:pPr>
        <w:rPr>
          <w:lang w:val="en-GB"/>
        </w:rPr>
      </w:pPr>
    </w:p>
    <w:p w14:paraId="14AC7250" w14:textId="36AA27A7" w:rsidR="000C4B97" w:rsidRDefault="000C4B97" w:rsidP="000C4B97">
      <w:pPr>
        <w:rPr>
          <w:lang w:val="en-GB"/>
        </w:rPr>
      </w:pPr>
    </w:p>
    <w:p w14:paraId="38BFFB2C" w14:textId="3813A818" w:rsidR="000C4B97" w:rsidRDefault="000C4B97" w:rsidP="000C4B97">
      <w:pPr>
        <w:rPr>
          <w:lang w:val="en-GB"/>
        </w:rPr>
      </w:pPr>
    </w:p>
    <w:p w14:paraId="652463C7" w14:textId="4014B8F0" w:rsidR="000C4B97" w:rsidRDefault="000C4B97" w:rsidP="000C4B97">
      <w:pPr>
        <w:rPr>
          <w:lang w:val="en-GB"/>
        </w:rPr>
      </w:pPr>
    </w:p>
    <w:p w14:paraId="76079B63" w14:textId="1CE11AC1" w:rsidR="000C4B97" w:rsidRDefault="000C4B97" w:rsidP="000C4B97">
      <w:pPr>
        <w:rPr>
          <w:lang w:val="en-GB"/>
        </w:rPr>
      </w:pPr>
    </w:p>
    <w:p w14:paraId="02CC2646" w14:textId="6CE4FBD5" w:rsidR="000C4B97" w:rsidRDefault="000C4B97" w:rsidP="000C4B97">
      <w:pPr>
        <w:rPr>
          <w:lang w:val="en-GB"/>
        </w:rPr>
      </w:pPr>
    </w:p>
    <w:p w14:paraId="279E0142" w14:textId="73A31A83" w:rsidR="000C4B97" w:rsidRDefault="000C4B97" w:rsidP="000C4B97">
      <w:pPr>
        <w:rPr>
          <w:lang w:val="en-GB"/>
        </w:rPr>
      </w:pPr>
    </w:p>
    <w:p w14:paraId="533D161D" w14:textId="6986408E" w:rsidR="000C4B97" w:rsidRDefault="000C4B97" w:rsidP="000C4B97">
      <w:pPr>
        <w:rPr>
          <w:lang w:val="en-GB"/>
        </w:rPr>
      </w:pPr>
    </w:p>
    <w:p w14:paraId="5E67889C" w14:textId="77777777" w:rsidR="000C4B97" w:rsidRPr="000C4B97" w:rsidRDefault="000C4B97" w:rsidP="000C4B97">
      <w:pPr>
        <w:rPr>
          <w:lang w:val="en-GB"/>
        </w:rPr>
      </w:pPr>
    </w:p>
    <w:p w14:paraId="24E21B60" w14:textId="7EC8C490" w:rsidR="000C4B97" w:rsidRPr="000C4B97" w:rsidRDefault="00310AF6" w:rsidP="000C4B97">
      <w:pPr>
        <w:pStyle w:val="berschrift2"/>
        <w:rPr>
          <w:lang w:val="en-GB"/>
        </w:rPr>
      </w:pPr>
      <w:bookmarkStart w:id="106" w:name="_Toc39148903"/>
      <w:r w:rsidRPr="00BB1868">
        <w:rPr>
          <w:lang w:val="en-GB"/>
        </w:rPr>
        <w:t>Urban freight</w:t>
      </w:r>
      <w:bookmarkEnd w:id="105"/>
      <w:bookmarkEnd w:id="106"/>
      <w:r w:rsidRPr="00BB1868">
        <w:rPr>
          <w:lang w:val="en-GB"/>
        </w:rPr>
        <w:t xml:space="preserve"> </w:t>
      </w:r>
    </w:p>
    <w:p w14:paraId="11103EF0" w14:textId="6CE63E57" w:rsidR="004F5C36" w:rsidRPr="00BB1868" w:rsidRDefault="00DE06CE" w:rsidP="00DE06CE">
      <w:pPr>
        <w:pStyle w:val="MYCListingBullets1"/>
        <w:rPr>
          <w:rFonts w:ascii="Arial" w:hAnsi="Arial" w:cs="Arial"/>
          <w:color w:val="767171" w:themeColor="background2" w:themeShade="80"/>
          <w:lang w:val="en-GB"/>
        </w:rPr>
      </w:pPr>
      <w:r w:rsidRPr="00BB1868">
        <w:rPr>
          <w:rFonts w:ascii="Arial" w:hAnsi="Arial" w:cs="Arial"/>
          <w:color w:val="767171" w:themeColor="background2" w:themeShade="80"/>
          <w:lang w:val="en-GB"/>
        </w:rPr>
        <w:t>This chapter includes a</w:t>
      </w:r>
      <w:r w:rsidR="004F5C36" w:rsidRPr="00BB1868">
        <w:rPr>
          <w:rFonts w:ascii="Arial" w:hAnsi="Arial" w:cs="Arial"/>
          <w:color w:val="767171" w:themeColor="background2" w:themeShade="80"/>
          <w:lang w:val="en-GB"/>
        </w:rPr>
        <w:t xml:space="preserve">n analysis of freight transport supply and demand within the city, and a diagnosis of the main trends, constraints and challenges. </w:t>
      </w:r>
      <w:r w:rsidRPr="00BB1868">
        <w:rPr>
          <w:rFonts w:ascii="Arial" w:hAnsi="Arial" w:cs="Arial"/>
          <w:color w:val="767171" w:themeColor="background2" w:themeShade="80"/>
          <w:lang w:val="en-GB"/>
        </w:rPr>
        <w:t>It should d</w:t>
      </w:r>
      <w:r w:rsidR="004F5C36" w:rsidRPr="00BB1868">
        <w:rPr>
          <w:rFonts w:ascii="Arial" w:hAnsi="Arial" w:cs="Arial"/>
          <w:color w:val="767171" w:themeColor="background2" w:themeShade="80"/>
          <w:lang w:val="en-GB"/>
        </w:rPr>
        <w:t>ifferentiate analysis by following sub-sections:</w:t>
      </w:r>
    </w:p>
    <w:p w14:paraId="374B24E6" w14:textId="4CB6FB88" w:rsidR="004F5C36" w:rsidRPr="00BB1868" w:rsidRDefault="004F5C36" w:rsidP="00145DD8">
      <w:pPr>
        <w:pStyle w:val="MYCListingBullets1"/>
        <w:numPr>
          <w:ilvl w:val="0"/>
          <w:numId w:val="14"/>
        </w:numPr>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Ports / </w:t>
      </w:r>
      <w:r w:rsidR="00E90748" w:rsidRPr="00BB1868">
        <w:rPr>
          <w:rFonts w:ascii="Arial" w:hAnsi="Arial" w:cs="Arial"/>
          <w:color w:val="767171" w:themeColor="background2" w:themeShade="80"/>
          <w:lang w:val="en-GB"/>
        </w:rPr>
        <w:t>a</w:t>
      </w:r>
      <w:r w:rsidRPr="00BB1868">
        <w:rPr>
          <w:rFonts w:ascii="Arial" w:hAnsi="Arial" w:cs="Arial"/>
          <w:color w:val="767171" w:themeColor="background2" w:themeShade="80"/>
          <w:lang w:val="en-GB"/>
        </w:rPr>
        <w:t>irports (where applicable)</w:t>
      </w:r>
    </w:p>
    <w:p w14:paraId="58D36FBC" w14:textId="7CF4CF62" w:rsidR="004F5C36" w:rsidRPr="00BB1868" w:rsidRDefault="004F5C36" w:rsidP="00145DD8">
      <w:pPr>
        <w:pStyle w:val="MYCListingBullets1"/>
        <w:numPr>
          <w:ilvl w:val="0"/>
          <w:numId w:val="14"/>
        </w:numPr>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Truck regulation &amp; routing </w:t>
      </w:r>
    </w:p>
    <w:p w14:paraId="42725384" w14:textId="0BCFF557" w:rsidR="004F5C36" w:rsidRPr="00BB1868" w:rsidRDefault="004F5C36" w:rsidP="00145DD8">
      <w:pPr>
        <w:pStyle w:val="MYCListingBullets1"/>
        <w:numPr>
          <w:ilvl w:val="0"/>
          <w:numId w:val="14"/>
        </w:numPr>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Delivery patterns (including abusive occupation of urban roads) </w:t>
      </w:r>
    </w:p>
    <w:p w14:paraId="36FACF16" w14:textId="3A1799F5" w:rsidR="004F5C36" w:rsidRPr="00BB1868" w:rsidRDefault="004F5C36" w:rsidP="00145DD8">
      <w:pPr>
        <w:pStyle w:val="MYCListingBullets1"/>
        <w:numPr>
          <w:ilvl w:val="0"/>
          <w:numId w:val="14"/>
        </w:numPr>
        <w:rPr>
          <w:rFonts w:ascii="Arial" w:hAnsi="Arial" w:cs="Arial"/>
          <w:color w:val="767171" w:themeColor="background2" w:themeShade="80"/>
          <w:lang w:val="en-GB"/>
        </w:rPr>
      </w:pPr>
      <w:r w:rsidRPr="00BB1868">
        <w:rPr>
          <w:rFonts w:ascii="Arial" w:hAnsi="Arial" w:cs="Arial"/>
          <w:color w:val="767171" w:themeColor="background2" w:themeShade="80"/>
          <w:lang w:val="en-GB"/>
        </w:rPr>
        <w:t>Markets</w:t>
      </w:r>
    </w:p>
    <w:p w14:paraId="4EE75A8E" w14:textId="57F27D39" w:rsidR="004F5C36" w:rsidRPr="00BB1868" w:rsidRDefault="004F5C36" w:rsidP="00145DD8">
      <w:pPr>
        <w:pStyle w:val="MYCListingBullets1"/>
        <w:numPr>
          <w:ilvl w:val="0"/>
          <w:numId w:val="14"/>
        </w:numPr>
        <w:rPr>
          <w:rFonts w:ascii="Arial" w:hAnsi="Arial" w:cs="Arial"/>
          <w:color w:val="767171" w:themeColor="background2" w:themeShade="80"/>
          <w:lang w:val="en-GB"/>
        </w:rPr>
      </w:pPr>
      <w:r w:rsidRPr="00BB1868">
        <w:rPr>
          <w:rFonts w:ascii="Arial" w:hAnsi="Arial" w:cs="Arial"/>
          <w:color w:val="767171" w:themeColor="background2" w:themeShade="80"/>
          <w:lang w:val="en-GB"/>
        </w:rPr>
        <w:t>Multimodal logistics &amp; distribution centres</w:t>
      </w:r>
    </w:p>
    <w:p w14:paraId="59DF9BA1" w14:textId="668800B1" w:rsidR="00DE06CE" w:rsidRPr="00BB1868" w:rsidRDefault="000C4B97" w:rsidP="004F5C36">
      <w:pPr>
        <w:pStyle w:val="MYCListingBullets1"/>
        <w:rPr>
          <w:lang w:val="en-GB" w:eastAsia="en-US"/>
        </w:rPr>
      </w:pPr>
      <w:r>
        <w:rPr>
          <w:rFonts w:ascii="Arial" w:hAnsi="Arial" w:cs="Arial"/>
          <w:noProof/>
          <w:color w:val="00B050"/>
          <w:sz w:val="20"/>
          <w:szCs w:val="20"/>
        </w:rPr>
        <mc:AlternateContent>
          <mc:Choice Requires="wps">
            <w:drawing>
              <wp:anchor distT="0" distB="0" distL="114300" distR="114300" simplePos="0" relativeHeight="251710464" behindDoc="1" locked="0" layoutInCell="1" allowOverlap="1" wp14:anchorId="631AD945" wp14:editId="590AC1C9">
                <wp:simplePos x="0" y="0"/>
                <wp:positionH relativeFrom="margin">
                  <wp:align>right</wp:align>
                </wp:positionH>
                <wp:positionV relativeFrom="paragraph">
                  <wp:posOffset>275324</wp:posOffset>
                </wp:positionV>
                <wp:extent cx="5734050" cy="4816549"/>
                <wp:effectExtent l="0" t="0" r="19050" b="22225"/>
                <wp:wrapNone/>
                <wp:docPr id="1073783246" name="Rechteck 1073783246"/>
                <wp:cNvGraphicFramePr/>
                <a:graphic xmlns:a="http://schemas.openxmlformats.org/drawingml/2006/main">
                  <a:graphicData uri="http://schemas.microsoft.com/office/word/2010/wordprocessingShape">
                    <wps:wsp>
                      <wps:cNvSpPr/>
                      <wps:spPr>
                        <a:xfrm>
                          <a:off x="0" y="0"/>
                          <a:ext cx="5734050" cy="4816549"/>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23589025" id="Rechteck 1073783246" o:spid="_x0000_s1026" style="position:absolute;margin-left:400.3pt;margin-top:21.7pt;width:451.5pt;height:379.25pt;z-index:-2516060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" filled="f" strokecolor="#00b050" strokeweight="1.5pt">
                <v:stroke dashstyle="dash"/>
                <w10:wrap anchorx="margin"/>
              </v:rect>
            </w:pict>
          </mc:Fallback>
        </mc:AlternateContent>
      </w:r>
    </w:p>
    <w:p w14:paraId="1C41CDFF" w14:textId="380BF69B" w:rsidR="00B903FB" w:rsidRPr="002D2C30" w:rsidRDefault="00506C27" w:rsidP="00B903FB">
      <w:pPr>
        <w:pStyle w:val="Beschriftung"/>
        <w:spacing w:before="240"/>
        <w:jc w:val="center"/>
        <w:rPr>
          <w:rFonts w:ascii="Arial" w:hAnsi="Arial" w:cs="Arial"/>
          <w:b w:val="0"/>
          <w:bCs w:val="0"/>
          <w:color w:val="00B050"/>
          <w:sz w:val="20"/>
          <w:szCs w:val="20"/>
        </w:rPr>
      </w:pPr>
      <w:r>
        <w:rPr>
          <w:rFonts w:ascii="Arial" w:hAnsi="Arial" w:cs="Arial"/>
          <w:color w:val="00B050"/>
          <w:sz w:val="20"/>
          <w:szCs w:val="20"/>
        </w:rPr>
        <w:br/>
      </w:r>
      <w:bookmarkStart w:id="107" w:name="_Toc39046743"/>
      <w:r w:rsidR="00B903FB" w:rsidRPr="00173849">
        <w:rPr>
          <w:rFonts w:ascii="Arial" w:hAnsi="Arial" w:cs="Arial"/>
          <w:color w:val="00B050"/>
          <w:sz w:val="20"/>
          <w:szCs w:val="20"/>
        </w:rPr>
        <w:t xml:space="preserve">Inspirational example </w:t>
      </w:r>
      <w:r w:rsidR="00B903FB" w:rsidRPr="00173849">
        <w:rPr>
          <w:rFonts w:ascii="Arial" w:hAnsi="Arial" w:cs="Arial"/>
          <w:color w:val="00B050"/>
          <w:sz w:val="20"/>
          <w:szCs w:val="20"/>
        </w:rPr>
        <w:fldChar w:fldCharType="begin"/>
      </w:r>
      <w:r w:rsidR="00B903FB" w:rsidRPr="00173849">
        <w:rPr>
          <w:rFonts w:ascii="Arial" w:hAnsi="Arial" w:cs="Arial"/>
          <w:color w:val="00B050"/>
          <w:sz w:val="20"/>
          <w:szCs w:val="20"/>
        </w:rPr>
        <w:instrText xml:space="preserve"> SEQ Inspirational_example \* ARABIC </w:instrText>
      </w:r>
      <w:r w:rsidR="00B903FB" w:rsidRPr="00173849">
        <w:rPr>
          <w:rFonts w:ascii="Arial" w:hAnsi="Arial" w:cs="Arial"/>
          <w:color w:val="00B050"/>
          <w:sz w:val="20"/>
          <w:szCs w:val="20"/>
        </w:rPr>
        <w:fldChar w:fldCharType="separate"/>
      </w:r>
      <w:r w:rsidR="00B903FB">
        <w:rPr>
          <w:rFonts w:ascii="Arial" w:hAnsi="Arial" w:cs="Arial"/>
          <w:noProof/>
          <w:color w:val="00B050"/>
          <w:sz w:val="20"/>
          <w:szCs w:val="20"/>
        </w:rPr>
        <w:t>18</w:t>
      </w:r>
      <w:r w:rsidR="00B903FB" w:rsidRPr="00173849">
        <w:rPr>
          <w:rFonts w:ascii="Arial" w:hAnsi="Arial" w:cs="Arial"/>
          <w:color w:val="00B050"/>
          <w:sz w:val="20"/>
          <w:szCs w:val="20"/>
        </w:rPr>
        <w:fldChar w:fldCharType="end"/>
      </w:r>
      <w:r w:rsidR="00B903FB" w:rsidRPr="00173849">
        <w:rPr>
          <w:rFonts w:ascii="Arial" w:hAnsi="Arial" w:cs="Arial"/>
          <w:color w:val="00B050"/>
          <w:sz w:val="20"/>
          <w:szCs w:val="20"/>
        </w:rPr>
        <w:t xml:space="preserve">. </w:t>
      </w:r>
      <w:r w:rsidR="00B903FB" w:rsidRPr="00DE06CE">
        <w:rPr>
          <w:rFonts w:ascii="Arial" w:hAnsi="Arial" w:cs="Arial"/>
          <w:b w:val="0"/>
          <w:color w:val="00B050"/>
          <w:sz w:val="20"/>
          <w:szCs w:val="20"/>
          <w:lang w:val="en-GB"/>
        </w:rPr>
        <w:t xml:space="preserve">Example map of average truck traffic (trucks over 3.5t, t/24h, </w:t>
      </w:r>
      <w:r>
        <w:rPr>
          <w:rFonts w:ascii="Arial" w:hAnsi="Arial" w:cs="Arial"/>
          <w:b w:val="0"/>
          <w:color w:val="00B050"/>
          <w:sz w:val="20"/>
          <w:szCs w:val="20"/>
          <w:lang w:val="en-GB"/>
        </w:rPr>
        <w:br/>
      </w:r>
      <w:r w:rsidR="00B903FB" w:rsidRPr="00DE06CE">
        <w:rPr>
          <w:rFonts w:ascii="Arial" w:hAnsi="Arial" w:cs="Arial"/>
          <w:b w:val="0"/>
          <w:color w:val="00B050"/>
          <w:sz w:val="20"/>
          <w:szCs w:val="20"/>
          <w:lang w:val="en-GB"/>
        </w:rPr>
        <w:t xml:space="preserve">average on weekdays) </w:t>
      </w:r>
      <w:r w:rsidR="00B903FB" w:rsidRPr="00DE06CE">
        <w:rPr>
          <w:rFonts w:ascii="Arial" w:hAnsi="Arial" w:cs="Arial"/>
          <w:b w:val="0"/>
          <w:i/>
          <w:iCs/>
          <w:color w:val="00B050"/>
          <w:lang w:val="en-GB"/>
        </w:rPr>
        <w:t>Note: Source: SUMP of the City of Leipzig, Germany, 2015</w:t>
      </w:r>
      <w:bookmarkEnd w:id="107"/>
    </w:p>
    <w:p w14:paraId="6E4D1098" w14:textId="5796D982" w:rsidR="004F5C36" w:rsidRDefault="00B903FB" w:rsidP="00966D52">
      <w:pPr>
        <w:rPr>
          <w:lang w:val="en-CA"/>
        </w:rPr>
      </w:pPr>
      <w:r w:rsidRPr="00B7739B">
        <w:rPr>
          <w:b/>
          <w:noProof/>
          <w:lang w:val="fr-FR" w:eastAsia="fr-FR"/>
        </w:rPr>
        <w:drawing>
          <wp:anchor distT="0" distB="0" distL="114300" distR="114300" simplePos="0" relativeHeight="251711488" behindDoc="0" locked="0" layoutInCell="1" allowOverlap="1" wp14:anchorId="7A68421C" wp14:editId="3E5B8A4A">
            <wp:simplePos x="0" y="0"/>
            <wp:positionH relativeFrom="margin">
              <wp:align>center</wp:align>
            </wp:positionH>
            <wp:positionV relativeFrom="paragraph">
              <wp:posOffset>78740</wp:posOffset>
            </wp:positionV>
            <wp:extent cx="3997630" cy="3862478"/>
            <wp:effectExtent l="19050" t="19050" r="22225" b="24130"/>
            <wp:wrapSquare wrapText="bothSides"/>
            <wp:docPr id="1073774499"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email">
                      <a:extLst>
                        <a:ext uri="{28A0092B-C50C-407E-A947-70E740481C1C}">
                          <a14:useLocalDpi xmlns:a14="http://schemas.microsoft.com/office/drawing/2010/main" val="0"/>
                        </a:ext>
                      </a:extLst>
                    </a:blip>
                    <a:srcRect/>
                    <a:stretch>
                      <a:fillRect/>
                    </a:stretch>
                  </pic:blipFill>
                  <pic:spPr bwMode="auto">
                    <a:xfrm>
                      <a:off x="0" y="0"/>
                      <a:ext cx="3997630" cy="3862478"/>
                    </a:xfrm>
                    <a:prstGeom prst="rect">
                      <a:avLst/>
                    </a:prstGeom>
                    <a:noFill/>
                    <a:ln>
                      <a:solidFill>
                        <a:schemeClr val="tx2">
                          <a:lumMod val="40000"/>
                          <a:lumOff val="60000"/>
                        </a:schemeClr>
                      </a:solidFill>
                    </a:ln>
                  </pic:spPr>
                </pic:pic>
              </a:graphicData>
            </a:graphic>
          </wp:anchor>
        </w:drawing>
      </w:r>
    </w:p>
    <w:p w14:paraId="5123221F" w14:textId="31DF32F5" w:rsidR="00B903FB" w:rsidRDefault="00B903FB" w:rsidP="00966D52">
      <w:pPr>
        <w:rPr>
          <w:lang w:val="en-CA"/>
        </w:rPr>
      </w:pPr>
    </w:p>
    <w:p w14:paraId="5AB2B2F9" w14:textId="1488EFB9" w:rsidR="000C4B97" w:rsidRDefault="000C4B97" w:rsidP="00966D52">
      <w:pPr>
        <w:rPr>
          <w:lang w:val="en-CA"/>
        </w:rPr>
      </w:pPr>
    </w:p>
    <w:p w14:paraId="646149F2" w14:textId="035EBC88" w:rsidR="000C4B97" w:rsidRDefault="000C4B97" w:rsidP="00966D52">
      <w:pPr>
        <w:rPr>
          <w:lang w:val="en-CA"/>
        </w:rPr>
      </w:pPr>
    </w:p>
    <w:p w14:paraId="64736B4C" w14:textId="3AE81DCC" w:rsidR="000C4B97" w:rsidRDefault="000C4B97" w:rsidP="00966D52">
      <w:pPr>
        <w:rPr>
          <w:lang w:val="en-CA"/>
        </w:rPr>
      </w:pPr>
    </w:p>
    <w:p w14:paraId="75CBF71E" w14:textId="2CD43C33" w:rsidR="000C4B97" w:rsidRDefault="000C4B97" w:rsidP="00966D52">
      <w:pPr>
        <w:rPr>
          <w:lang w:val="en-CA"/>
        </w:rPr>
      </w:pPr>
    </w:p>
    <w:p w14:paraId="65164592" w14:textId="2277D219" w:rsidR="000C4B97" w:rsidRDefault="000C4B97" w:rsidP="00966D52">
      <w:pPr>
        <w:rPr>
          <w:lang w:val="en-CA"/>
        </w:rPr>
      </w:pPr>
    </w:p>
    <w:p w14:paraId="69C3DDAD" w14:textId="1A1C1276" w:rsidR="000C4B97" w:rsidRDefault="000C4B97" w:rsidP="00966D52">
      <w:pPr>
        <w:rPr>
          <w:lang w:val="en-CA"/>
        </w:rPr>
      </w:pPr>
    </w:p>
    <w:p w14:paraId="41FCFFD3" w14:textId="21EF1C05" w:rsidR="000C4B97" w:rsidRDefault="000C4B97" w:rsidP="00966D52">
      <w:pPr>
        <w:rPr>
          <w:lang w:val="en-CA"/>
        </w:rPr>
      </w:pPr>
    </w:p>
    <w:p w14:paraId="6D12A18A" w14:textId="7ECC0E09" w:rsidR="000C4B97" w:rsidRDefault="000C4B97" w:rsidP="00966D52">
      <w:pPr>
        <w:rPr>
          <w:lang w:val="en-CA"/>
        </w:rPr>
      </w:pPr>
    </w:p>
    <w:p w14:paraId="7543667A" w14:textId="35BF5639" w:rsidR="000C4B97" w:rsidRDefault="000C4B97" w:rsidP="00966D52">
      <w:pPr>
        <w:rPr>
          <w:lang w:val="en-CA"/>
        </w:rPr>
      </w:pPr>
    </w:p>
    <w:p w14:paraId="085BA4F3" w14:textId="3ED3A265" w:rsidR="000C4B97" w:rsidRDefault="000C4B97" w:rsidP="00966D52">
      <w:pPr>
        <w:rPr>
          <w:lang w:val="en-CA"/>
        </w:rPr>
      </w:pPr>
    </w:p>
    <w:p w14:paraId="5809C54C" w14:textId="09E2CED4" w:rsidR="000C4B97" w:rsidRDefault="000C4B97" w:rsidP="00966D52">
      <w:pPr>
        <w:rPr>
          <w:lang w:val="en-CA"/>
        </w:rPr>
      </w:pPr>
    </w:p>
    <w:p w14:paraId="5D2542CD" w14:textId="79809D9E" w:rsidR="000C4B97" w:rsidRDefault="000C4B97" w:rsidP="00966D52">
      <w:pPr>
        <w:rPr>
          <w:lang w:val="en-CA"/>
        </w:rPr>
      </w:pPr>
    </w:p>
    <w:p w14:paraId="562BACDC" w14:textId="64935481" w:rsidR="000C4B97" w:rsidRDefault="000C4B97" w:rsidP="00966D52">
      <w:pPr>
        <w:rPr>
          <w:lang w:val="en-CA"/>
        </w:rPr>
      </w:pPr>
    </w:p>
    <w:p w14:paraId="031DB7E0" w14:textId="2623CC24" w:rsidR="000C4B97" w:rsidRDefault="000C4B97" w:rsidP="00966D52">
      <w:pPr>
        <w:rPr>
          <w:lang w:val="en-CA"/>
        </w:rPr>
      </w:pPr>
    </w:p>
    <w:p w14:paraId="465B4AA9" w14:textId="374C0E1C" w:rsidR="000C4B97" w:rsidRDefault="000C4B97" w:rsidP="00966D52">
      <w:pPr>
        <w:rPr>
          <w:lang w:val="en-CA"/>
        </w:rPr>
      </w:pPr>
    </w:p>
    <w:p w14:paraId="7BC62468" w14:textId="7B6F9A9F" w:rsidR="000C4B97" w:rsidRDefault="000C4B97" w:rsidP="00966D52">
      <w:pPr>
        <w:rPr>
          <w:lang w:val="en-CA"/>
        </w:rPr>
      </w:pPr>
    </w:p>
    <w:p w14:paraId="038BB4E2" w14:textId="21A703F7" w:rsidR="000C4B97" w:rsidRDefault="000C4B97" w:rsidP="00966D52">
      <w:pPr>
        <w:rPr>
          <w:lang w:val="en-CA"/>
        </w:rPr>
      </w:pPr>
    </w:p>
    <w:p w14:paraId="1F4FE79C" w14:textId="57750D15" w:rsidR="000C4B97" w:rsidRDefault="000C4B97" w:rsidP="00966D52">
      <w:pPr>
        <w:rPr>
          <w:lang w:val="en-CA"/>
        </w:rPr>
      </w:pPr>
    </w:p>
    <w:p w14:paraId="4083CE6C" w14:textId="1B92DF60" w:rsidR="000C4B97" w:rsidRDefault="000C4B97" w:rsidP="00966D52">
      <w:pPr>
        <w:rPr>
          <w:lang w:val="en-CA"/>
        </w:rPr>
      </w:pPr>
    </w:p>
    <w:p w14:paraId="41F2C30F" w14:textId="77777777" w:rsidR="000C4B97" w:rsidRDefault="000C4B97" w:rsidP="00966D52">
      <w:pPr>
        <w:rPr>
          <w:lang w:val="en-CA"/>
        </w:rPr>
      </w:pPr>
    </w:p>
    <w:p w14:paraId="7F24206F" w14:textId="2C0C11F0" w:rsidR="00B903FB" w:rsidRPr="002D2C30" w:rsidRDefault="000C4B97" w:rsidP="00B903FB">
      <w:pPr>
        <w:pStyle w:val="Beschriftung"/>
        <w:spacing w:before="240"/>
        <w:jc w:val="center"/>
        <w:rPr>
          <w:rFonts w:ascii="Arial" w:hAnsi="Arial" w:cs="Arial"/>
          <w:b w:val="0"/>
          <w:bCs w:val="0"/>
          <w:color w:val="00B050"/>
          <w:sz w:val="20"/>
          <w:szCs w:val="20"/>
        </w:rPr>
      </w:pPr>
      <w:bookmarkStart w:id="108" w:name="_Toc39046744"/>
      <w:r w:rsidRPr="00B3008E">
        <w:rPr>
          <w:noProof/>
          <w:lang w:val="fr-FR"/>
        </w:rPr>
        <w:drawing>
          <wp:anchor distT="0" distB="0" distL="114300" distR="114300" simplePos="0" relativeHeight="251714560" behindDoc="0" locked="0" layoutInCell="1" allowOverlap="1" wp14:anchorId="7F5D2419" wp14:editId="6618FEC6">
            <wp:simplePos x="0" y="0"/>
            <wp:positionH relativeFrom="margin">
              <wp:align>center</wp:align>
            </wp:positionH>
            <wp:positionV relativeFrom="paragraph">
              <wp:posOffset>288290</wp:posOffset>
            </wp:positionV>
            <wp:extent cx="5146040" cy="3702050"/>
            <wp:effectExtent l="0" t="0" r="0" b="0"/>
            <wp:wrapSquare wrapText="bothSides"/>
            <wp:docPr id="1073747456"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email">
                      <a:extLst>
                        <a:ext uri="{28A0092B-C50C-407E-A947-70E740481C1C}">
                          <a14:useLocalDpi xmlns:a14="http://schemas.microsoft.com/office/drawing/2010/main" val="0"/>
                        </a:ext>
                      </a:extLst>
                    </a:blip>
                    <a:srcRect/>
                    <a:stretch>
                      <a:fillRect/>
                    </a:stretch>
                  </pic:blipFill>
                  <pic:spPr bwMode="auto">
                    <a:xfrm>
                      <a:off x="0" y="0"/>
                      <a:ext cx="5146040" cy="3702050"/>
                    </a:xfrm>
                    <a:prstGeom prst="rect">
                      <a:avLst/>
                    </a:prstGeom>
                    <a:noFill/>
                    <a:ln>
                      <a:noFill/>
                    </a:ln>
                  </pic:spPr>
                </pic:pic>
              </a:graphicData>
            </a:graphic>
          </wp:anchor>
        </w:drawing>
      </w:r>
      <w:r>
        <w:rPr>
          <w:rFonts w:ascii="Arial" w:hAnsi="Arial" w:cs="Arial"/>
          <w:noProof/>
          <w:color w:val="00B050"/>
          <w:sz w:val="20"/>
          <w:szCs w:val="20"/>
        </w:rPr>
        <mc:AlternateContent>
          <mc:Choice Requires="wps">
            <w:drawing>
              <wp:anchor distT="0" distB="0" distL="114300" distR="114300" simplePos="0" relativeHeight="251713536" behindDoc="1" locked="0" layoutInCell="1" allowOverlap="1" wp14:anchorId="7F3F4BC4" wp14:editId="5C28EF40">
                <wp:simplePos x="0" y="0"/>
                <wp:positionH relativeFrom="margin">
                  <wp:align>right</wp:align>
                </wp:positionH>
                <wp:positionV relativeFrom="paragraph">
                  <wp:posOffset>-45085</wp:posOffset>
                </wp:positionV>
                <wp:extent cx="5734050" cy="4152900"/>
                <wp:effectExtent l="0" t="0" r="19050" b="19050"/>
                <wp:wrapNone/>
                <wp:docPr id="1073783247" name="Rechteck 1073783247"/>
                <wp:cNvGraphicFramePr/>
                <a:graphic xmlns:a="http://schemas.openxmlformats.org/drawingml/2006/main">
                  <a:graphicData uri="http://schemas.microsoft.com/office/word/2010/wordprocessingShape">
                    <wps:wsp>
                      <wps:cNvSpPr/>
                      <wps:spPr>
                        <a:xfrm>
                          <a:off x="0" y="0"/>
                          <a:ext cx="5734050" cy="4152900"/>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61C61C24" id="Rechteck 1073783247" o:spid="_x0000_s1026" style="position:absolute;margin-left:400.3pt;margin-top:-3.55pt;width:451.5pt;height:327pt;z-index:-2516029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" filled="f" strokecolor="#00b050" strokeweight="1.5pt">
                <v:stroke dashstyle="dash"/>
                <w10:wrap anchorx="margin"/>
              </v:rect>
            </w:pict>
          </mc:Fallback>
        </mc:AlternateContent>
      </w:r>
      <w:r w:rsidR="00B903FB" w:rsidRPr="00173849">
        <w:rPr>
          <w:rFonts w:ascii="Arial" w:hAnsi="Arial" w:cs="Arial"/>
          <w:color w:val="00B050"/>
          <w:sz w:val="20"/>
          <w:szCs w:val="20"/>
        </w:rPr>
        <w:t xml:space="preserve">Inspirational example </w:t>
      </w:r>
      <w:r w:rsidR="00B903FB">
        <w:rPr>
          <w:rFonts w:ascii="Arial" w:hAnsi="Arial" w:cs="Arial"/>
          <w:color w:val="00B050"/>
          <w:sz w:val="20"/>
          <w:szCs w:val="20"/>
        </w:rPr>
        <w:fldChar w:fldCharType="begin"/>
      </w:r>
      <w:r w:rsidR="00B903FB">
        <w:rPr>
          <w:rFonts w:ascii="Arial" w:hAnsi="Arial" w:cs="Arial"/>
          <w:color w:val="00B050"/>
          <w:sz w:val="20"/>
          <w:szCs w:val="20"/>
        </w:rPr>
        <w:instrText xml:space="preserve"> SEQ Inspirational_example \* ARABIC  \* MERGEFORMAT </w:instrText>
      </w:r>
      <w:r w:rsidR="00B903FB">
        <w:rPr>
          <w:rFonts w:ascii="Arial" w:hAnsi="Arial" w:cs="Arial"/>
          <w:color w:val="00B050"/>
          <w:sz w:val="20"/>
          <w:szCs w:val="20"/>
        </w:rPr>
        <w:fldChar w:fldCharType="separate"/>
      </w:r>
      <w:r w:rsidR="00B903FB">
        <w:rPr>
          <w:rFonts w:ascii="Arial" w:hAnsi="Arial" w:cs="Arial"/>
          <w:noProof/>
          <w:color w:val="00B050"/>
          <w:sz w:val="20"/>
          <w:szCs w:val="20"/>
        </w:rPr>
        <w:t>19</w:t>
      </w:r>
      <w:r w:rsidR="00B903FB">
        <w:rPr>
          <w:rFonts w:ascii="Arial" w:hAnsi="Arial" w:cs="Arial"/>
          <w:color w:val="00B050"/>
          <w:sz w:val="20"/>
          <w:szCs w:val="20"/>
        </w:rPr>
        <w:fldChar w:fldCharType="end"/>
      </w:r>
      <w:r w:rsidR="00B903FB" w:rsidRPr="00173849">
        <w:rPr>
          <w:rFonts w:ascii="Arial" w:hAnsi="Arial" w:cs="Arial"/>
          <w:color w:val="00B050"/>
          <w:sz w:val="20"/>
          <w:szCs w:val="20"/>
        </w:rPr>
        <w:t xml:space="preserve">. </w:t>
      </w:r>
      <w:r w:rsidR="00B903FB" w:rsidRPr="0076422D">
        <w:rPr>
          <w:rFonts w:ascii="Arial" w:hAnsi="Arial" w:cs="Arial"/>
          <w:b w:val="0"/>
          <w:color w:val="00B050"/>
          <w:sz w:val="20"/>
          <w:szCs w:val="20"/>
          <w:lang w:val="en-GB"/>
        </w:rPr>
        <w:t>Presentation of freight supply and demand</w:t>
      </w:r>
      <w:r w:rsidR="00B903FB">
        <w:rPr>
          <w:rFonts w:ascii="Arial" w:hAnsi="Arial" w:cs="Arial"/>
          <w:b w:val="0"/>
          <w:color w:val="00B050"/>
          <w:sz w:val="20"/>
          <w:szCs w:val="20"/>
          <w:lang w:val="en-GB"/>
        </w:rPr>
        <w:t xml:space="preserve">. </w:t>
      </w:r>
      <w:r w:rsidR="00B903FB" w:rsidRPr="00DE06CE">
        <w:rPr>
          <w:rFonts w:ascii="Arial" w:hAnsi="Arial" w:cs="Arial"/>
          <w:b w:val="0"/>
          <w:i/>
          <w:iCs/>
          <w:color w:val="00B050"/>
          <w:lang w:val="en-GB"/>
        </w:rPr>
        <w:t>Note: Source, SUMP Brasov</w:t>
      </w:r>
      <w:bookmarkEnd w:id="108"/>
    </w:p>
    <w:p w14:paraId="0B0A566B" w14:textId="77777777" w:rsidR="000C4B97" w:rsidRPr="00BB1868" w:rsidRDefault="000C4B97" w:rsidP="004F5C36">
      <w:pPr>
        <w:rPr>
          <w:lang w:val="en-GB"/>
        </w:rPr>
      </w:pPr>
    </w:p>
    <w:p w14:paraId="48F18984" w14:textId="675D2FFE" w:rsidR="004F5C36" w:rsidRPr="00BB1868" w:rsidRDefault="00310AF6" w:rsidP="00B3008E">
      <w:pPr>
        <w:pStyle w:val="berschrift2"/>
        <w:rPr>
          <w:lang w:val="en-GB"/>
        </w:rPr>
      </w:pPr>
      <w:bookmarkStart w:id="109" w:name="_Toc24987559"/>
      <w:bookmarkStart w:id="110" w:name="_Toc39148904"/>
      <w:r w:rsidRPr="00BB1868">
        <w:rPr>
          <w:lang w:val="en-GB"/>
        </w:rPr>
        <w:t>Social aspects of mobility</w:t>
      </w:r>
      <w:bookmarkEnd w:id="109"/>
      <w:bookmarkEnd w:id="110"/>
    </w:p>
    <w:p w14:paraId="6A5C97C3" w14:textId="0BF28A0D" w:rsidR="00292482" w:rsidRPr="00BB1868" w:rsidRDefault="0086561A" w:rsidP="00122833">
      <w:pPr>
        <w:pStyle w:val="MYCListingBullets1"/>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Description of </w:t>
      </w:r>
      <w:r w:rsidR="00B017A4" w:rsidRPr="00BB1868">
        <w:rPr>
          <w:rFonts w:ascii="Arial" w:hAnsi="Arial" w:cs="Arial"/>
          <w:color w:val="767171" w:themeColor="background2" w:themeShade="80"/>
          <w:lang w:val="en-GB"/>
        </w:rPr>
        <w:t xml:space="preserve">the </w:t>
      </w:r>
      <w:r w:rsidRPr="00BB1868">
        <w:rPr>
          <w:rFonts w:ascii="Arial" w:hAnsi="Arial" w:cs="Arial"/>
          <w:color w:val="767171" w:themeColor="background2" w:themeShade="80"/>
          <w:lang w:val="en-GB"/>
        </w:rPr>
        <w:t xml:space="preserve">mobility situation for different subgroups of </w:t>
      </w:r>
      <w:r w:rsidR="00B017A4" w:rsidRPr="00BB1868">
        <w:rPr>
          <w:rFonts w:ascii="Arial" w:hAnsi="Arial" w:cs="Arial"/>
          <w:color w:val="767171" w:themeColor="background2" w:themeShade="80"/>
          <w:lang w:val="en-GB"/>
        </w:rPr>
        <w:t>the society which are often underrepresented and / or have specific mobility needs and therefore need special attention</w:t>
      </w:r>
      <w:r w:rsidRPr="00BB1868">
        <w:rPr>
          <w:rFonts w:ascii="Arial" w:hAnsi="Arial" w:cs="Arial"/>
          <w:color w:val="767171" w:themeColor="background2" w:themeShade="80"/>
          <w:lang w:val="en-GB"/>
        </w:rPr>
        <w:t>, such as women</w:t>
      </w:r>
      <w:r w:rsidR="00B017A4" w:rsidRPr="00BB1868">
        <w:rPr>
          <w:rFonts w:ascii="Arial" w:hAnsi="Arial" w:cs="Arial"/>
          <w:color w:val="767171" w:themeColor="background2" w:themeShade="80"/>
          <w:lang w:val="en-GB"/>
        </w:rPr>
        <w:t>,</w:t>
      </w:r>
      <w:r w:rsidRPr="00BB1868">
        <w:rPr>
          <w:rFonts w:ascii="Arial" w:hAnsi="Arial" w:cs="Arial"/>
          <w:color w:val="767171" w:themeColor="background2" w:themeShade="80"/>
          <w:lang w:val="en-GB"/>
        </w:rPr>
        <w:t xml:space="preserve"> young and elderly people, indigenous or other groups</w:t>
      </w:r>
      <w:r w:rsidR="00E90748" w:rsidRPr="00BB1868">
        <w:rPr>
          <w:rFonts w:ascii="Arial" w:hAnsi="Arial" w:cs="Arial"/>
          <w:color w:val="767171" w:themeColor="background2" w:themeShade="80"/>
          <w:lang w:val="en-GB"/>
        </w:rPr>
        <w:t>.</w:t>
      </w:r>
    </w:p>
    <w:p w14:paraId="65C7D548" w14:textId="2A33B436" w:rsidR="00411AD4" w:rsidRPr="00BB1868" w:rsidRDefault="00411AD4" w:rsidP="00411AD4">
      <w:pPr>
        <w:pStyle w:val="berschrift3"/>
        <w:rPr>
          <w:lang w:val="en-GB"/>
        </w:rPr>
      </w:pPr>
      <w:bookmarkStart w:id="111" w:name="_Toc7109847"/>
      <w:bookmarkStart w:id="112" w:name="_Toc24987560"/>
      <w:bookmarkStart w:id="113" w:name="_Toc39148905"/>
      <w:r w:rsidRPr="00BB1868">
        <w:rPr>
          <w:lang w:val="en-GB"/>
        </w:rPr>
        <w:t>Gender and mobility</w:t>
      </w:r>
      <w:bookmarkEnd w:id="111"/>
      <w:bookmarkEnd w:id="112"/>
      <w:bookmarkEnd w:id="113"/>
      <w:r w:rsidRPr="00BB1868">
        <w:rPr>
          <w:lang w:val="en-GB"/>
        </w:rPr>
        <w:t xml:space="preserve"> </w:t>
      </w:r>
    </w:p>
    <w:p w14:paraId="2202A9E4" w14:textId="1B014C48" w:rsidR="004F5C36" w:rsidRPr="00BB1868" w:rsidRDefault="000B3111" w:rsidP="004F5C36">
      <w:pPr>
        <w:pStyle w:val="MYCListingBullets1"/>
        <w:rPr>
          <w:rFonts w:ascii="Arial" w:hAnsi="Arial" w:cs="Arial"/>
          <w:color w:val="767171" w:themeColor="background2" w:themeShade="80"/>
          <w:lang w:val="en-GB"/>
        </w:rPr>
      </w:pPr>
      <w:r w:rsidRPr="00BB1868">
        <w:rPr>
          <w:rFonts w:ascii="Arial" w:hAnsi="Arial" w:cs="Arial"/>
          <w:color w:val="767171" w:themeColor="background2" w:themeShade="80"/>
          <w:lang w:val="en-GB"/>
        </w:rPr>
        <w:t>S</w:t>
      </w:r>
      <w:r w:rsidR="004F5C36" w:rsidRPr="00BB1868">
        <w:rPr>
          <w:rFonts w:ascii="Arial" w:hAnsi="Arial" w:cs="Arial"/>
          <w:color w:val="767171" w:themeColor="background2" w:themeShade="80"/>
          <w:lang w:val="en-GB"/>
        </w:rPr>
        <w:t>tatus of urban mobility</w:t>
      </w:r>
      <w:r w:rsidRPr="00BB1868">
        <w:rPr>
          <w:rFonts w:ascii="Arial" w:hAnsi="Arial" w:cs="Arial"/>
          <w:color w:val="767171" w:themeColor="background2" w:themeShade="80"/>
          <w:lang w:val="en-GB"/>
        </w:rPr>
        <w:t xml:space="preserve"> from gender perspective</w:t>
      </w:r>
      <w:r w:rsidR="00E83AAE" w:rsidRPr="00BB1868">
        <w:rPr>
          <w:rFonts w:ascii="Arial" w:hAnsi="Arial" w:cs="Arial"/>
          <w:color w:val="767171" w:themeColor="background2" w:themeShade="80"/>
          <w:lang w:val="en-GB"/>
        </w:rPr>
        <w:t xml:space="preserve">s </w:t>
      </w:r>
      <w:r w:rsidR="004F5C36" w:rsidRPr="00BB1868">
        <w:rPr>
          <w:rFonts w:ascii="Arial" w:hAnsi="Arial" w:cs="Arial"/>
          <w:color w:val="767171" w:themeColor="background2" w:themeShade="80"/>
          <w:lang w:val="en-GB"/>
        </w:rPr>
        <w:t>including travel patterns</w:t>
      </w:r>
      <w:r w:rsidR="00E83AAE" w:rsidRPr="00BB1868">
        <w:rPr>
          <w:rFonts w:ascii="Arial" w:hAnsi="Arial" w:cs="Arial"/>
          <w:color w:val="767171" w:themeColor="background2" w:themeShade="80"/>
          <w:lang w:val="en-GB"/>
        </w:rPr>
        <w:t xml:space="preserve"> of women, caregivers, and non-gendered people,</w:t>
      </w:r>
      <w:r w:rsidR="004F5C36" w:rsidRPr="00BB1868">
        <w:rPr>
          <w:rFonts w:ascii="Arial" w:hAnsi="Arial" w:cs="Arial"/>
          <w:color w:val="767171" w:themeColor="background2" w:themeShade="80"/>
          <w:lang w:val="en-GB"/>
        </w:rPr>
        <w:t xml:space="preserve"> and how they differ from </w:t>
      </w:r>
      <w:r w:rsidR="00E83AAE" w:rsidRPr="00BB1868">
        <w:rPr>
          <w:rFonts w:ascii="Arial" w:hAnsi="Arial" w:cs="Arial"/>
          <w:color w:val="767171" w:themeColor="background2" w:themeShade="80"/>
          <w:lang w:val="en-GB"/>
        </w:rPr>
        <w:t xml:space="preserve">the travel needs of </w:t>
      </w:r>
      <w:r w:rsidR="004F5C36" w:rsidRPr="00BB1868">
        <w:rPr>
          <w:rFonts w:ascii="Arial" w:hAnsi="Arial" w:cs="Arial"/>
          <w:color w:val="767171" w:themeColor="background2" w:themeShade="80"/>
          <w:lang w:val="en-GB"/>
        </w:rPr>
        <w:t>men</w:t>
      </w:r>
      <w:r w:rsidR="00E83AAE" w:rsidRPr="00BB1868">
        <w:rPr>
          <w:rFonts w:ascii="Arial" w:hAnsi="Arial" w:cs="Arial"/>
          <w:color w:val="767171" w:themeColor="background2" w:themeShade="80"/>
          <w:lang w:val="en-GB"/>
        </w:rPr>
        <w:t>;</w:t>
      </w:r>
      <w:r w:rsidR="004F5C36" w:rsidRPr="00BB1868">
        <w:rPr>
          <w:rFonts w:ascii="Arial" w:hAnsi="Arial" w:cs="Arial"/>
          <w:color w:val="767171" w:themeColor="background2" w:themeShade="80"/>
          <w:lang w:val="en-GB"/>
        </w:rPr>
        <w:t xml:space="preserve"> gender-related inequalities in terms of access to public transport</w:t>
      </w:r>
      <w:r w:rsidR="00E83AAE" w:rsidRPr="00BB1868">
        <w:rPr>
          <w:rFonts w:ascii="Arial" w:hAnsi="Arial" w:cs="Arial"/>
          <w:color w:val="767171" w:themeColor="background2" w:themeShade="80"/>
          <w:lang w:val="en-GB"/>
        </w:rPr>
        <w:t xml:space="preserve">, </w:t>
      </w:r>
      <w:r w:rsidR="004F5C36" w:rsidRPr="00BB1868">
        <w:rPr>
          <w:rFonts w:ascii="Arial" w:hAnsi="Arial" w:cs="Arial"/>
          <w:color w:val="767171" w:themeColor="background2" w:themeShade="80"/>
          <w:lang w:val="en-GB"/>
        </w:rPr>
        <w:t>services</w:t>
      </w:r>
      <w:r w:rsidR="00E83AAE" w:rsidRPr="00BB1868">
        <w:rPr>
          <w:rFonts w:ascii="Arial" w:hAnsi="Arial" w:cs="Arial"/>
          <w:color w:val="767171" w:themeColor="background2" w:themeShade="80"/>
          <w:lang w:val="en-GB"/>
        </w:rPr>
        <w:t>,</w:t>
      </w:r>
      <w:r w:rsidR="004F5C36" w:rsidRPr="00BB1868">
        <w:rPr>
          <w:rFonts w:ascii="Arial" w:hAnsi="Arial" w:cs="Arial"/>
          <w:color w:val="767171" w:themeColor="background2" w:themeShade="80"/>
          <w:lang w:val="en-GB"/>
        </w:rPr>
        <w:t xml:space="preserve"> opportunities offered in the urban area (health care, education, jobs, etc.)</w:t>
      </w:r>
      <w:r w:rsidR="00DB5F11">
        <w:rPr>
          <w:rFonts w:ascii="Arial" w:hAnsi="Arial" w:cs="Arial"/>
          <w:color w:val="767171" w:themeColor="background2" w:themeShade="80"/>
          <w:lang w:val="en-GB"/>
        </w:rPr>
        <w:t xml:space="preserve">, </w:t>
      </w:r>
      <w:r w:rsidR="009F7726" w:rsidRPr="00CF52E8">
        <w:rPr>
          <w:rFonts w:ascii="Arial" w:hAnsi="Arial" w:cs="Arial"/>
          <w:color w:val="767171" w:themeColor="background2" w:themeShade="80"/>
          <w:lang w:val="en-GB"/>
        </w:rPr>
        <w:t>current gender-related harassment faced by women while travelling in the urban area as well as jobs opportunities for women in the urban mobility sector</w:t>
      </w:r>
      <w:r w:rsidR="0000424F">
        <w:rPr>
          <w:rFonts w:ascii="Arial" w:hAnsi="Arial" w:cs="Arial"/>
          <w:color w:val="767171" w:themeColor="background2" w:themeShade="80"/>
          <w:lang w:val="en-GB"/>
        </w:rPr>
        <w:t>.</w:t>
      </w:r>
    </w:p>
    <w:p w14:paraId="09709D84" w14:textId="27B12E47" w:rsidR="0076422D" w:rsidRDefault="0076422D" w:rsidP="004F5C36">
      <w:pPr>
        <w:pStyle w:val="MYCListingBullets1"/>
        <w:rPr>
          <w:lang w:val="en-GB"/>
        </w:rPr>
      </w:pPr>
    </w:p>
    <w:p w14:paraId="53491283" w14:textId="355818B0" w:rsidR="000C4B97" w:rsidRDefault="000C4B97" w:rsidP="004F5C36">
      <w:pPr>
        <w:pStyle w:val="MYCListingBullets1"/>
        <w:rPr>
          <w:lang w:val="en-GB"/>
        </w:rPr>
      </w:pPr>
    </w:p>
    <w:p w14:paraId="0FB7DD66" w14:textId="1BB55425" w:rsidR="000C4B97" w:rsidRDefault="000C4B97" w:rsidP="004F5C36">
      <w:pPr>
        <w:pStyle w:val="MYCListingBullets1"/>
        <w:rPr>
          <w:lang w:val="en-GB"/>
        </w:rPr>
      </w:pPr>
    </w:p>
    <w:p w14:paraId="1669CADD" w14:textId="73983555" w:rsidR="000C4B97" w:rsidRDefault="000C4B97" w:rsidP="004F5C36">
      <w:pPr>
        <w:pStyle w:val="MYCListingBullets1"/>
        <w:rPr>
          <w:lang w:val="en-GB"/>
        </w:rPr>
      </w:pPr>
    </w:p>
    <w:p w14:paraId="3142EECC" w14:textId="6FCFD7C1" w:rsidR="000C4B97" w:rsidRDefault="000C4B97" w:rsidP="004F5C36">
      <w:pPr>
        <w:pStyle w:val="MYCListingBullets1"/>
        <w:rPr>
          <w:lang w:val="en-GB"/>
        </w:rPr>
      </w:pPr>
    </w:p>
    <w:p w14:paraId="13950A8A" w14:textId="57C21AAF" w:rsidR="000C4B97" w:rsidRDefault="000C4B97" w:rsidP="004F5C36">
      <w:pPr>
        <w:pStyle w:val="MYCListingBullets1"/>
        <w:rPr>
          <w:lang w:val="en-GB"/>
        </w:rPr>
      </w:pPr>
    </w:p>
    <w:p w14:paraId="4C86A183" w14:textId="63EEF4AE" w:rsidR="000C4B97" w:rsidRDefault="000C4B97" w:rsidP="004F5C36">
      <w:pPr>
        <w:pStyle w:val="MYCListingBullets1"/>
        <w:rPr>
          <w:lang w:val="en-GB"/>
        </w:rPr>
      </w:pPr>
    </w:p>
    <w:p w14:paraId="612DAC19" w14:textId="303022B6" w:rsidR="000C4B97" w:rsidRDefault="000C4B97" w:rsidP="004F5C36">
      <w:pPr>
        <w:pStyle w:val="MYCListingBullets1"/>
        <w:rPr>
          <w:lang w:val="en-GB"/>
        </w:rPr>
      </w:pPr>
    </w:p>
    <w:p w14:paraId="41B05B9C" w14:textId="25B7520E" w:rsidR="000C4B97" w:rsidRDefault="000C4B97" w:rsidP="004F5C36">
      <w:pPr>
        <w:pStyle w:val="MYCListingBullets1"/>
        <w:rPr>
          <w:lang w:val="en-GB"/>
        </w:rPr>
      </w:pPr>
    </w:p>
    <w:p w14:paraId="04D3A986" w14:textId="471B2344" w:rsidR="000C4B97" w:rsidRDefault="000C4B97" w:rsidP="004F5C36">
      <w:pPr>
        <w:pStyle w:val="MYCListingBullets1"/>
        <w:rPr>
          <w:lang w:val="en-GB"/>
        </w:rPr>
      </w:pPr>
    </w:p>
    <w:p w14:paraId="599B02B1" w14:textId="77777777" w:rsidR="000C4B97" w:rsidRPr="00BB1868" w:rsidRDefault="000C4B97" w:rsidP="004F5C36">
      <w:pPr>
        <w:pStyle w:val="MYCListingBullets1"/>
        <w:rPr>
          <w:lang w:val="en-GB"/>
        </w:rPr>
      </w:pPr>
    </w:p>
    <w:bookmarkStart w:id="114" w:name="_Toc39046745"/>
    <w:p w14:paraId="1BF5A77D" w14:textId="583715AF" w:rsidR="00B903FB" w:rsidRPr="002D2C30" w:rsidRDefault="000C4B97" w:rsidP="00B903FB">
      <w:pPr>
        <w:pStyle w:val="Beschriftung"/>
        <w:spacing w:before="240"/>
        <w:jc w:val="center"/>
        <w:rPr>
          <w:rFonts w:ascii="Arial" w:hAnsi="Arial" w:cs="Arial"/>
          <w:b w:val="0"/>
          <w:bCs w:val="0"/>
          <w:color w:val="00B050"/>
          <w:sz w:val="20"/>
          <w:szCs w:val="20"/>
        </w:rPr>
      </w:pPr>
      <w:r>
        <w:rPr>
          <w:rFonts w:ascii="Arial" w:hAnsi="Arial" w:cs="Arial"/>
          <w:noProof/>
          <w:color w:val="00B050"/>
          <w:sz w:val="20"/>
          <w:szCs w:val="20"/>
        </w:rPr>
        <mc:AlternateContent>
          <mc:Choice Requires="wps">
            <w:drawing>
              <wp:anchor distT="0" distB="0" distL="114300" distR="114300" simplePos="0" relativeHeight="251716608" behindDoc="1" locked="0" layoutInCell="1" allowOverlap="1" wp14:anchorId="6BF84E46" wp14:editId="280FBE9F">
                <wp:simplePos x="0" y="0"/>
                <wp:positionH relativeFrom="margin">
                  <wp:align>right</wp:align>
                </wp:positionH>
                <wp:positionV relativeFrom="paragraph">
                  <wp:posOffset>-73660</wp:posOffset>
                </wp:positionV>
                <wp:extent cx="5734050" cy="6543675"/>
                <wp:effectExtent l="0" t="0" r="19050" b="28575"/>
                <wp:wrapNone/>
                <wp:docPr id="1073783248" name="Rechteck 1073783248"/>
                <wp:cNvGraphicFramePr/>
                <a:graphic xmlns:a="http://schemas.openxmlformats.org/drawingml/2006/main">
                  <a:graphicData uri="http://schemas.microsoft.com/office/word/2010/wordprocessingShape">
                    <wps:wsp>
                      <wps:cNvSpPr/>
                      <wps:spPr>
                        <a:xfrm>
                          <a:off x="0" y="0"/>
                          <a:ext cx="5734050" cy="6543675"/>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7393225E" id="Rechteck 1073783248" o:spid="_x0000_s1026" style="position:absolute;margin-left:400.3pt;margin-top:-5.8pt;width:451.5pt;height:515.25pt;z-index:-251599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" filled="f" strokecolor="#00b050" strokeweight="1.5pt">
                <v:stroke dashstyle="dash"/>
                <w10:wrap anchorx="margin"/>
              </v:rect>
            </w:pict>
          </mc:Fallback>
        </mc:AlternateContent>
      </w:r>
      <w:r>
        <w:rPr>
          <w:noProof/>
          <w:lang w:val="fr-FR"/>
        </w:rPr>
        <w:drawing>
          <wp:anchor distT="0" distB="0" distL="114300" distR="114300" simplePos="0" relativeHeight="251717632" behindDoc="0" locked="0" layoutInCell="1" allowOverlap="1" wp14:anchorId="26468933" wp14:editId="51818EF6">
            <wp:simplePos x="0" y="0"/>
            <wp:positionH relativeFrom="margin">
              <wp:align>center</wp:align>
            </wp:positionH>
            <wp:positionV relativeFrom="paragraph">
              <wp:posOffset>335915</wp:posOffset>
            </wp:positionV>
            <wp:extent cx="5507990" cy="2317115"/>
            <wp:effectExtent l="0" t="0" r="0" b="6985"/>
            <wp:wrapSquare wrapText="bothSides"/>
            <wp:docPr id="1073775247" name="Grafik 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37" cstate="email">
                      <a:extLst>
                        <a:ext uri="{28A0092B-C50C-407E-A947-70E740481C1C}">
                          <a14:useLocalDpi xmlns:a14="http://schemas.microsoft.com/office/drawing/2010/main" val="0"/>
                        </a:ext>
                      </a:extLst>
                    </a:blip>
                    <a:stretch>
                      <a:fillRect/>
                    </a:stretch>
                  </pic:blipFill>
                  <pic:spPr>
                    <a:xfrm>
                      <a:off x="0" y="0"/>
                      <a:ext cx="5507990" cy="2317115"/>
                    </a:xfrm>
                    <a:prstGeom prst="rect">
                      <a:avLst/>
                    </a:prstGeom>
                    <a:ln>
                      <a:noFill/>
                    </a:ln>
                  </pic:spPr>
                </pic:pic>
              </a:graphicData>
            </a:graphic>
          </wp:anchor>
        </w:drawing>
      </w:r>
      <w:r w:rsidR="00B903FB" w:rsidRPr="00173849">
        <w:rPr>
          <w:rFonts w:ascii="Arial" w:hAnsi="Arial" w:cs="Arial"/>
          <w:color w:val="00B050"/>
          <w:sz w:val="20"/>
          <w:szCs w:val="20"/>
        </w:rPr>
        <w:t xml:space="preserve">Inspirational example </w:t>
      </w:r>
      <w:r w:rsidR="00B903FB" w:rsidRPr="00173849">
        <w:rPr>
          <w:rFonts w:ascii="Arial" w:hAnsi="Arial" w:cs="Arial"/>
          <w:color w:val="00B050"/>
          <w:sz w:val="20"/>
          <w:szCs w:val="20"/>
        </w:rPr>
        <w:fldChar w:fldCharType="begin"/>
      </w:r>
      <w:r w:rsidR="00B903FB" w:rsidRPr="00173849">
        <w:rPr>
          <w:rFonts w:ascii="Arial" w:hAnsi="Arial" w:cs="Arial"/>
          <w:color w:val="00B050"/>
          <w:sz w:val="20"/>
          <w:szCs w:val="20"/>
        </w:rPr>
        <w:instrText xml:space="preserve"> SEQ Inspirational_example \* ARABIC </w:instrText>
      </w:r>
      <w:r w:rsidR="00B903FB" w:rsidRPr="00173849">
        <w:rPr>
          <w:rFonts w:ascii="Arial" w:hAnsi="Arial" w:cs="Arial"/>
          <w:color w:val="00B050"/>
          <w:sz w:val="20"/>
          <w:szCs w:val="20"/>
        </w:rPr>
        <w:fldChar w:fldCharType="separate"/>
      </w:r>
      <w:r w:rsidR="00B903FB">
        <w:rPr>
          <w:rFonts w:ascii="Arial" w:hAnsi="Arial" w:cs="Arial"/>
          <w:noProof/>
          <w:color w:val="00B050"/>
          <w:sz w:val="20"/>
          <w:szCs w:val="20"/>
        </w:rPr>
        <w:t>20</w:t>
      </w:r>
      <w:r w:rsidR="00B903FB" w:rsidRPr="00173849">
        <w:rPr>
          <w:rFonts w:ascii="Arial" w:hAnsi="Arial" w:cs="Arial"/>
          <w:color w:val="00B050"/>
          <w:sz w:val="20"/>
          <w:szCs w:val="20"/>
        </w:rPr>
        <w:fldChar w:fldCharType="end"/>
      </w:r>
      <w:r w:rsidR="00B903FB" w:rsidRPr="00173849">
        <w:rPr>
          <w:rFonts w:ascii="Arial" w:hAnsi="Arial" w:cs="Arial"/>
          <w:color w:val="00B050"/>
          <w:sz w:val="20"/>
          <w:szCs w:val="20"/>
        </w:rPr>
        <w:t xml:space="preserve">. </w:t>
      </w:r>
      <w:r w:rsidR="00B903FB" w:rsidRPr="0076422D">
        <w:rPr>
          <w:rFonts w:ascii="Arial" w:hAnsi="Arial" w:cs="Arial"/>
          <w:b w:val="0"/>
          <w:color w:val="00B050"/>
          <w:sz w:val="20"/>
          <w:szCs w:val="20"/>
          <w:lang w:val="en-GB"/>
        </w:rPr>
        <w:t xml:space="preserve">Mobility patterns </w:t>
      </w:r>
      <w:r w:rsidR="00B903FB">
        <w:rPr>
          <w:rFonts w:ascii="Arial" w:hAnsi="Arial" w:cs="Arial"/>
          <w:b w:val="0"/>
          <w:color w:val="00B050"/>
          <w:sz w:val="20"/>
          <w:szCs w:val="20"/>
          <w:lang w:val="en-GB"/>
        </w:rPr>
        <w:t xml:space="preserve">of differing </w:t>
      </w:r>
      <w:r w:rsidR="00B903FB" w:rsidRPr="0076422D">
        <w:rPr>
          <w:rFonts w:ascii="Arial" w:hAnsi="Arial" w:cs="Arial"/>
          <w:b w:val="0"/>
          <w:color w:val="00B050"/>
          <w:sz w:val="20"/>
          <w:szCs w:val="20"/>
          <w:lang w:val="en-GB"/>
        </w:rPr>
        <w:t>gender</w:t>
      </w:r>
      <w:r w:rsidR="00B903FB">
        <w:rPr>
          <w:rFonts w:ascii="Arial" w:hAnsi="Arial" w:cs="Arial"/>
          <w:b w:val="0"/>
          <w:color w:val="00B050"/>
          <w:sz w:val="20"/>
          <w:szCs w:val="20"/>
          <w:lang w:val="en-GB"/>
        </w:rPr>
        <w:t>s.</w:t>
      </w:r>
      <w:bookmarkEnd w:id="114"/>
    </w:p>
    <w:p w14:paraId="3A271C5C" w14:textId="759A03F2" w:rsidR="00B903FB" w:rsidRDefault="00B903FB" w:rsidP="00B903FB">
      <w:pPr>
        <w:pStyle w:val="Beschriftung"/>
        <w:spacing w:before="240" w:after="0"/>
        <w:rPr>
          <w:rFonts w:ascii="Arial" w:hAnsi="Arial"/>
          <w:color w:val="000000" w:themeColor="text1"/>
          <w:lang w:val="en-GB"/>
        </w:rPr>
      </w:pPr>
    </w:p>
    <w:p w14:paraId="0977C6DF" w14:textId="77777777" w:rsidR="00B903FB" w:rsidRDefault="00B903FB" w:rsidP="000C4B97">
      <w:pPr>
        <w:pStyle w:val="Beschriftung"/>
        <w:spacing w:after="0"/>
        <w:jc w:val="center"/>
        <w:rPr>
          <w:b w:val="0"/>
          <w:bCs w:val="0"/>
          <w:i/>
          <w:iCs/>
          <w:color w:val="000000" w:themeColor="text1"/>
          <w:lang w:val="en-GB"/>
        </w:rPr>
      </w:pPr>
      <w:r w:rsidRPr="0076422D">
        <w:rPr>
          <w:color w:val="000000" w:themeColor="text1"/>
          <w:lang w:val="en-GB"/>
        </w:rPr>
        <w:t xml:space="preserve">Example of a modal split differentiated </w:t>
      </w:r>
      <w:r>
        <w:rPr>
          <w:color w:val="000000" w:themeColor="text1"/>
          <w:lang w:val="en-GB"/>
        </w:rPr>
        <w:t>between</w:t>
      </w:r>
      <w:r w:rsidRPr="0076422D">
        <w:rPr>
          <w:color w:val="000000" w:themeColor="text1"/>
          <w:lang w:val="en-GB"/>
        </w:rPr>
        <w:t xml:space="preserve"> </w:t>
      </w:r>
      <w:r>
        <w:rPr>
          <w:color w:val="000000" w:themeColor="text1"/>
          <w:lang w:val="en-GB"/>
        </w:rPr>
        <w:t xml:space="preserve">two </w:t>
      </w:r>
      <w:r w:rsidRPr="0076422D">
        <w:rPr>
          <w:color w:val="000000" w:themeColor="text1"/>
          <w:lang w:val="en-GB"/>
        </w:rPr>
        <w:t>gender</w:t>
      </w:r>
      <w:r>
        <w:rPr>
          <w:color w:val="000000" w:themeColor="text1"/>
          <w:lang w:val="en-GB"/>
        </w:rPr>
        <w:t xml:space="preserve">s </w:t>
      </w:r>
      <w:r w:rsidRPr="0076422D">
        <w:rPr>
          <w:b w:val="0"/>
          <w:bCs w:val="0"/>
          <w:i/>
          <w:iCs/>
          <w:color w:val="000000" w:themeColor="text1"/>
          <w:lang w:val="en-GB"/>
        </w:rPr>
        <w:t>(Figure source: SUMP of the City of Malmö, Sweden, 2016)</w:t>
      </w:r>
    </w:p>
    <w:p w14:paraId="5BDBEC50" w14:textId="024554C9" w:rsidR="000C4B97" w:rsidRDefault="000C4B97" w:rsidP="00B903FB">
      <w:pPr>
        <w:jc w:val="center"/>
        <w:rPr>
          <w:lang w:val="en-GB" w:eastAsia="fr-FR"/>
        </w:rPr>
      </w:pPr>
      <w:r w:rsidRPr="00B3008E">
        <w:rPr>
          <w:noProof/>
          <w:lang w:val="fr-FR" w:eastAsia="fr-FR"/>
        </w:rPr>
        <w:drawing>
          <wp:anchor distT="0" distB="0" distL="114300" distR="114300" simplePos="0" relativeHeight="251718656" behindDoc="0" locked="0" layoutInCell="1" allowOverlap="1" wp14:anchorId="5348C483" wp14:editId="38D2566C">
            <wp:simplePos x="0" y="0"/>
            <wp:positionH relativeFrom="margin">
              <wp:align>center</wp:align>
            </wp:positionH>
            <wp:positionV relativeFrom="paragraph">
              <wp:posOffset>246380</wp:posOffset>
            </wp:positionV>
            <wp:extent cx="3224580" cy="2552139"/>
            <wp:effectExtent l="0" t="0" r="0" b="635"/>
            <wp:wrapSquare wrapText="bothSides"/>
            <wp:docPr id="1073775248"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email">
                      <a:extLst>
                        <a:ext uri="{28A0092B-C50C-407E-A947-70E740481C1C}">
                          <a14:useLocalDpi xmlns:a14="http://schemas.microsoft.com/office/drawing/2010/main" val="0"/>
                        </a:ext>
                      </a:extLst>
                    </a:blip>
                    <a:srcRect/>
                    <a:stretch>
                      <a:fillRect/>
                    </a:stretch>
                  </pic:blipFill>
                  <pic:spPr bwMode="auto">
                    <a:xfrm>
                      <a:off x="0" y="0"/>
                      <a:ext cx="3224580" cy="2552139"/>
                    </a:xfrm>
                    <a:prstGeom prst="rect">
                      <a:avLst/>
                    </a:prstGeom>
                    <a:noFill/>
                    <a:ln>
                      <a:noFill/>
                    </a:ln>
                  </pic:spPr>
                </pic:pic>
              </a:graphicData>
            </a:graphic>
          </wp:anchor>
        </w:drawing>
      </w:r>
    </w:p>
    <w:p w14:paraId="35C463DD" w14:textId="35C0A671" w:rsidR="000C4B97" w:rsidRDefault="000C4B97" w:rsidP="00B903FB">
      <w:pPr>
        <w:jc w:val="center"/>
        <w:rPr>
          <w:lang w:val="en-GB" w:eastAsia="fr-FR"/>
        </w:rPr>
      </w:pPr>
    </w:p>
    <w:p w14:paraId="53151D7F" w14:textId="784A37F0" w:rsidR="00B903FB" w:rsidRDefault="00B903FB" w:rsidP="00B903FB">
      <w:pPr>
        <w:jc w:val="center"/>
        <w:rPr>
          <w:lang w:val="en-GB" w:eastAsia="fr-FR"/>
        </w:rPr>
      </w:pPr>
    </w:p>
    <w:p w14:paraId="5250E6B3" w14:textId="3DB980FA" w:rsidR="000C4B97" w:rsidRDefault="000C4B97" w:rsidP="00B903FB">
      <w:pPr>
        <w:jc w:val="center"/>
        <w:rPr>
          <w:lang w:val="en-GB" w:eastAsia="fr-FR"/>
        </w:rPr>
      </w:pPr>
    </w:p>
    <w:p w14:paraId="1095DD8D" w14:textId="60611ED2" w:rsidR="000C4B97" w:rsidRDefault="000C4B97" w:rsidP="00B903FB">
      <w:pPr>
        <w:jc w:val="center"/>
        <w:rPr>
          <w:lang w:val="en-GB" w:eastAsia="fr-FR"/>
        </w:rPr>
      </w:pPr>
    </w:p>
    <w:p w14:paraId="08E84BC3" w14:textId="52AF39C7" w:rsidR="000C4B97" w:rsidRDefault="000C4B97" w:rsidP="00B903FB">
      <w:pPr>
        <w:jc w:val="center"/>
        <w:rPr>
          <w:lang w:val="en-GB" w:eastAsia="fr-FR"/>
        </w:rPr>
      </w:pPr>
    </w:p>
    <w:p w14:paraId="27485B24" w14:textId="1DDD315F" w:rsidR="000C4B97" w:rsidRDefault="000C4B97" w:rsidP="00B903FB">
      <w:pPr>
        <w:jc w:val="center"/>
        <w:rPr>
          <w:lang w:val="en-GB" w:eastAsia="fr-FR"/>
        </w:rPr>
      </w:pPr>
    </w:p>
    <w:p w14:paraId="49BBD351" w14:textId="45A6A10B" w:rsidR="000C4B97" w:rsidRDefault="000C4B97" w:rsidP="00B903FB">
      <w:pPr>
        <w:jc w:val="center"/>
        <w:rPr>
          <w:lang w:val="en-GB" w:eastAsia="fr-FR"/>
        </w:rPr>
      </w:pPr>
    </w:p>
    <w:p w14:paraId="247CFBF0" w14:textId="69D9F0F7" w:rsidR="000C4B97" w:rsidRDefault="000C4B97" w:rsidP="00B903FB">
      <w:pPr>
        <w:jc w:val="center"/>
        <w:rPr>
          <w:lang w:val="en-GB" w:eastAsia="fr-FR"/>
        </w:rPr>
      </w:pPr>
    </w:p>
    <w:p w14:paraId="68FE1835" w14:textId="77777777" w:rsidR="000C4B97" w:rsidRDefault="000C4B97" w:rsidP="00B903FB">
      <w:pPr>
        <w:jc w:val="center"/>
        <w:rPr>
          <w:lang w:val="en-GB" w:eastAsia="fr-FR"/>
        </w:rPr>
      </w:pPr>
    </w:p>
    <w:p w14:paraId="6C196BB9" w14:textId="77777777" w:rsidR="00B903FB" w:rsidRPr="0076422D" w:rsidRDefault="00B903FB" w:rsidP="000C4B97">
      <w:pPr>
        <w:pStyle w:val="Beschriftung"/>
        <w:jc w:val="center"/>
        <w:rPr>
          <w:color w:val="000000" w:themeColor="text1"/>
          <w:lang w:val="en-GB"/>
        </w:rPr>
      </w:pPr>
      <w:r w:rsidRPr="0076422D">
        <w:rPr>
          <w:color w:val="000000" w:themeColor="text1"/>
          <w:lang w:val="en-GB"/>
        </w:rPr>
        <w:t>Approaches for Gender Responsive Urban Mobility, Sustainable Urban Transport: A Sourcebook for Policy-makers in developing countries, 13</w:t>
      </w:r>
    </w:p>
    <w:p w14:paraId="0A1398C9" w14:textId="59BE5643" w:rsidR="00FD4D7C" w:rsidRDefault="00FD4D7C" w:rsidP="004F5C36">
      <w:pPr>
        <w:pStyle w:val="MYCListingBullets1"/>
        <w:rPr>
          <w:lang w:val="en-GB" w:eastAsia="en-US"/>
        </w:rPr>
      </w:pPr>
    </w:p>
    <w:p w14:paraId="254A6570" w14:textId="77777777" w:rsidR="000C4B97" w:rsidRPr="00BB1868" w:rsidRDefault="000C4B97" w:rsidP="004F5C36">
      <w:pPr>
        <w:pStyle w:val="MYCListingBullets1"/>
        <w:rPr>
          <w:lang w:val="en-GB" w:eastAsia="en-US"/>
        </w:rPr>
      </w:pPr>
    </w:p>
    <w:p w14:paraId="48CE78ED" w14:textId="21132222" w:rsidR="00B017A4" w:rsidRPr="00BB1868" w:rsidRDefault="00B017A4" w:rsidP="00B017A4">
      <w:pPr>
        <w:pStyle w:val="berschrift3"/>
        <w:rPr>
          <w:lang w:val="en-GB"/>
        </w:rPr>
      </w:pPr>
      <w:bookmarkStart w:id="115" w:name="_Toc24987561"/>
      <w:bookmarkStart w:id="116" w:name="_Toc39148906"/>
      <w:r w:rsidRPr="00BB1868">
        <w:rPr>
          <w:lang w:val="en-GB"/>
        </w:rPr>
        <w:t>Other groups with specific mobility needs</w:t>
      </w:r>
      <w:bookmarkEnd w:id="115"/>
      <w:bookmarkEnd w:id="116"/>
    </w:p>
    <w:p w14:paraId="4461DC96" w14:textId="2EFBBD1C" w:rsidR="00B017A4" w:rsidRPr="00BB1868" w:rsidRDefault="00B017A4" w:rsidP="00B017A4">
      <w:pPr>
        <w:pStyle w:val="MYCListingBullets1"/>
        <w:rPr>
          <w:rFonts w:ascii="Arial" w:hAnsi="Arial" w:cs="Arial"/>
          <w:color w:val="767171" w:themeColor="background2" w:themeShade="80"/>
          <w:lang w:val="en-GB"/>
        </w:rPr>
      </w:pPr>
      <w:r w:rsidRPr="00BB1868">
        <w:rPr>
          <w:rFonts w:ascii="Arial" w:hAnsi="Arial" w:cs="Arial"/>
          <w:color w:val="767171" w:themeColor="background2" w:themeShade="80"/>
          <w:lang w:val="en-GB"/>
        </w:rPr>
        <w:t>Add description</w:t>
      </w:r>
      <w:r w:rsidR="00A2385C" w:rsidRPr="00BB1868">
        <w:rPr>
          <w:rFonts w:ascii="Arial" w:hAnsi="Arial" w:cs="Arial"/>
          <w:color w:val="767171" w:themeColor="background2" w:themeShade="80"/>
          <w:lang w:val="en-GB"/>
        </w:rPr>
        <w:t xml:space="preserve"> for those groups identified before</w:t>
      </w:r>
    </w:p>
    <w:p w14:paraId="58B08572" w14:textId="77777777" w:rsidR="007F5E24" w:rsidRPr="00BB1868" w:rsidRDefault="007F5E24" w:rsidP="004F5C36">
      <w:pPr>
        <w:pStyle w:val="MYCListingBullets1"/>
        <w:rPr>
          <w:lang w:val="en-GB" w:eastAsia="en-US"/>
        </w:rPr>
      </w:pPr>
    </w:p>
    <w:p w14:paraId="0243A687" w14:textId="142B4C35" w:rsidR="00FD4D7C" w:rsidRPr="00BB1868" w:rsidRDefault="00310AF6" w:rsidP="004F5C36">
      <w:pPr>
        <w:pStyle w:val="berschrift3"/>
        <w:rPr>
          <w:lang w:val="en-GB"/>
        </w:rPr>
      </w:pPr>
      <w:bookmarkStart w:id="117" w:name="_Toc24987562"/>
      <w:bookmarkStart w:id="118" w:name="_Toc39148907"/>
      <w:r w:rsidRPr="00BB1868">
        <w:rPr>
          <w:lang w:val="en-GB"/>
        </w:rPr>
        <w:t>Transport poverty</w:t>
      </w:r>
      <w:bookmarkEnd w:id="117"/>
      <w:bookmarkEnd w:id="118"/>
    </w:p>
    <w:p w14:paraId="7EC1A3C3" w14:textId="3122A80F" w:rsidR="00E42CAA" w:rsidRPr="00BB1868" w:rsidRDefault="00207D68" w:rsidP="00207D68">
      <w:pPr>
        <w:pStyle w:val="MYCListingBullets1"/>
        <w:rPr>
          <w:rFonts w:ascii="Arial" w:hAnsi="Arial" w:cs="Arial"/>
          <w:color w:val="767171" w:themeColor="background2" w:themeShade="80"/>
          <w:lang w:val="en-GB"/>
        </w:rPr>
      </w:pPr>
      <w:r w:rsidRPr="00BB1868">
        <w:rPr>
          <w:rFonts w:ascii="Arial" w:hAnsi="Arial" w:cs="Arial"/>
          <w:color w:val="767171" w:themeColor="background2" w:themeShade="80"/>
          <w:lang w:val="en-GB"/>
        </w:rPr>
        <w:t>Add description</w:t>
      </w:r>
      <w:r w:rsidR="00E42CAA" w:rsidRPr="00BB1868">
        <w:rPr>
          <w:rFonts w:ascii="Arial" w:hAnsi="Arial" w:cs="Arial"/>
          <w:color w:val="767171" w:themeColor="background2" w:themeShade="80"/>
          <w:lang w:val="en-GB"/>
        </w:rPr>
        <w:t xml:space="preserve"> on mobility poverty, transport affordability, accessibility poverty and exposure to transport externalities and / or other aspects e.g. on well-being, housing and social exclusion.</w:t>
      </w:r>
    </w:p>
    <w:p w14:paraId="570A1E6E" w14:textId="77777777" w:rsidR="00E42CAA" w:rsidRPr="00BB1868" w:rsidRDefault="00E42CAA" w:rsidP="00207D68">
      <w:pPr>
        <w:pStyle w:val="MYCListingBullets1"/>
        <w:rPr>
          <w:rFonts w:ascii="Arial" w:hAnsi="Arial" w:cs="Arial"/>
          <w:color w:val="767171" w:themeColor="background2" w:themeShade="80"/>
          <w:lang w:val="en-GB"/>
        </w:rPr>
      </w:pPr>
    </w:p>
    <w:p w14:paraId="1E7F7961" w14:textId="200DE2B0" w:rsidR="00AF2BC6" w:rsidRPr="00BB1868" w:rsidRDefault="00E42CAA" w:rsidP="00207D68">
      <w:pPr>
        <w:pStyle w:val="MYCListingBullets1"/>
        <w:rPr>
          <w:rFonts w:ascii="Arial" w:hAnsi="Arial" w:cs="Arial"/>
          <w:color w:val="767171" w:themeColor="background2" w:themeShade="80"/>
          <w:lang w:val="en-GB"/>
        </w:rPr>
      </w:pPr>
      <w:r w:rsidRPr="00BB1868">
        <w:rPr>
          <w:rFonts w:ascii="Arial" w:hAnsi="Arial" w:cs="Arial"/>
          <w:color w:val="767171" w:themeColor="background2" w:themeShade="80"/>
          <w:lang w:val="en-GB"/>
        </w:rPr>
        <w:lastRenderedPageBreak/>
        <w:t>Describe if specific groups are especially exposed to transport poverty: 1) low-income households, 2) households without a motorised vehicle, 3) persons too young or old to drive a car, 4) persons with physical or cognitive limitations, 5) minority households</w:t>
      </w:r>
      <w:r w:rsidR="00533566" w:rsidRPr="00BB1868">
        <w:rPr>
          <w:rFonts w:ascii="Arial" w:hAnsi="Arial" w:cs="Arial"/>
          <w:color w:val="767171" w:themeColor="background2" w:themeShade="80"/>
          <w:lang w:val="en-GB"/>
        </w:rPr>
        <w:t xml:space="preserve">, </w:t>
      </w:r>
      <w:r w:rsidRPr="00BB1868">
        <w:rPr>
          <w:rFonts w:ascii="Arial" w:hAnsi="Arial" w:cs="Arial"/>
          <w:color w:val="767171" w:themeColor="background2" w:themeShade="80"/>
          <w:lang w:val="en-GB"/>
        </w:rPr>
        <w:t>6) immigrants</w:t>
      </w:r>
      <w:r w:rsidR="00533566" w:rsidRPr="00BB1868">
        <w:rPr>
          <w:rFonts w:ascii="Arial" w:hAnsi="Arial" w:cs="Arial"/>
          <w:color w:val="767171" w:themeColor="background2" w:themeShade="80"/>
          <w:lang w:val="en-GB"/>
        </w:rPr>
        <w:t>, 7) LGBQT+ etc.</w:t>
      </w:r>
    </w:p>
    <w:p w14:paraId="6BF106A2" w14:textId="77777777" w:rsidR="00E42CAA" w:rsidRPr="00BB1868" w:rsidRDefault="00E42CAA" w:rsidP="00207D68">
      <w:pPr>
        <w:pStyle w:val="MYCListingBullets1"/>
        <w:rPr>
          <w:rFonts w:ascii="Arial" w:hAnsi="Arial" w:cs="Arial"/>
          <w:color w:val="767171" w:themeColor="background2" w:themeShade="80"/>
          <w:lang w:val="en-GB"/>
        </w:rPr>
      </w:pPr>
    </w:p>
    <w:p w14:paraId="69396A09" w14:textId="0D9FBA91" w:rsidR="00E42CAA" w:rsidRDefault="00E42CAA" w:rsidP="00207D68">
      <w:pPr>
        <w:pStyle w:val="MYCListingBullets1"/>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Transport poverty could be generated by two mechanisms: 1) personal features such as needs, resources, attitudes, well-being and </w:t>
      </w:r>
      <w:r w:rsidR="00533566" w:rsidRPr="00BB1868">
        <w:rPr>
          <w:rFonts w:ascii="Arial" w:hAnsi="Arial" w:cs="Arial"/>
          <w:color w:val="767171" w:themeColor="background2" w:themeShade="80"/>
          <w:lang w:val="en-GB"/>
        </w:rPr>
        <w:t xml:space="preserve">physical or mental </w:t>
      </w:r>
      <w:r w:rsidRPr="00BB1868">
        <w:rPr>
          <w:rFonts w:ascii="Arial" w:hAnsi="Arial" w:cs="Arial"/>
          <w:color w:val="767171" w:themeColor="background2" w:themeShade="80"/>
          <w:lang w:val="en-GB"/>
        </w:rPr>
        <w:t>capabilities, and 2) housing location and choices that are linked with e.g. housing costs, transport costs and distance to workplace and services. Transport poverty has a strong linkage with transport services and services near the homes. In larger cities, transport poverty is linked to the availability and service level of public transport whereas in rural areas car dependency is the major concern.</w:t>
      </w:r>
    </w:p>
    <w:p w14:paraId="43C4FFDA" w14:textId="3B57C98E" w:rsidR="00B903FB" w:rsidRDefault="000C4B97" w:rsidP="00207D68">
      <w:pPr>
        <w:pStyle w:val="MYCListingBullets1"/>
        <w:rPr>
          <w:rFonts w:ascii="Arial" w:hAnsi="Arial" w:cs="Arial"/>
          <w:color w:val="767171" w:themeColor="background2" w:themeShade="80"/>
          <w:lang w:val="en-GB"/>
        </w:rPr>
      </w:pPr>
      <w:r>
        <w:rPr>
          <w:rFonts w:ascii="Arial" w:hAnsi="Arial" w:cs="Arial"/>
          <w:noProof/>
          <w:color w:val="00B050"/>
          <w:sz w:val="20"/>
          <w:szCs w:val="20"/>
        </w:rPr>
        <mc:AlternateContent>
          <mc:Choice Requires="wps">
            <w:drawing>
              <wp:anchor distT="0" distB="0" distL="114300" distR="114300" simplePos="0" relativeHeight="251720704" behindDoc="1" locked="0" layoutInCell="1" allowOverlap="1" wp14:anchorId="624DA539" wp14:editId="31DC0FCC">
                <wp:simplePos x="0" y="0"/>
                <wp:positionH relativeFrom="margin">
                  <wp:align>right</wp:align>
                </wp:positionH>
                <wp:positionV relativeFrom="paragraph">
                  <wp:posOffset>273049</wp:posOffset>
                </wp:positionV>
                <wp:extent cx="5734050" cy="6238875"/>
                <wp:effectExtent l="0" t="0" r="19050" b="28575"/>
                <wp:wrapNone/>
                <wp:docPr id="1073783249" name="Rechteck 1073783249"/>
                <wp:cNvGraphicFramePr/>
                <a:graphic xmlns:a="http://schemas.openxmlformats.org/drawingml/2006/main">
                  <a:graphicData uri="http://schemas.microsoft.com/office/word/2010/wordprocessingShape">
                    <wps:wsp>
                      <wps:cNvSpPr/>
                      <wps:spPr>
                        <a:xfrm>
                          <a:off x="0" y="0"/>
                          <a:ext cx="5734050" cy="6238875"/>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24295D23" id="Rechteck 1073783249" o:spid="_x0000_s1026" style="position:absolute;margin-left:400.3pt;margin-top:21.5pt;width:451.5pt;height:491.25pt;z-index:-251595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" filled="f" strokecolor="#00b050" strokeweight="1.5pt">
                <v:stroke dashstyle="dash"/>
                <w10:wrap anchorx="margin"/>
              </v:rect>
            </w:pict>
          </mc:Fallback>
        </mc:AlternateContent>
      </w:r>
    </w:p>
    <w:p w14:paraId="7818739F" w14:textId="72564B55" w:rsidR="00B903FB" w:rsidRPr="002D2C30" w:rsidRDefault="00506C27" w:rsidP="00B903FB">
      <w:pPr>
        <w:pStyle w:val="Beschriftung"/>
        <w:spacing w:before="240"/>
        <w:jc w:val="center"/>
        <w:rPr>
          <w:rFonts w:ascii="Arial" w:hAnsi="Arial" w:cs="Arial"/>
          <w:b w:val="0"/>
          <w:bCs w:val="0"/>
          <w:color w:val="00B050"/>
          <w:sz w:val="20"/>
          <w:szCs w:val="20"/>
        </w:rPr>
      </w:pPr>
      <w:r>
        <w:rPr>
          <w:rFonts w:ascii="Arial" w:hAnsi="Arial" w:cs="Arial"/>
          <w:color w:val="00B050"/>
          <w:sz w:val="20"/>
          <w:szCs w:val="20"/>
        </w:rPr>
        <w:br/>
      </w:r>
      <w:bookmarkStart w:id="119" w:name="_Toc39046746"/>
      <w:r w:rsidR="00B903FB" w:rsidRPr="00173849">
        <w:rPr>
          <w:rFonts w:ascii="Arial" w:hAnsi="Arial" w:cs="Arial"/>
          <w:color w:val="00B050"/>
          <w:sz w:val="20"/>
          <w:szCs w:val="20"/>
        </w:rPr>
        <w:t xml:space="preserve">Inspirational example </w:t>
      </w:r>
      <w:r w:rsidR="00B903FB" w:rsidRPr="00173849">
        <w:rPr>
          <w:rFonts w:ascii="Arial" w:hAnsi="Arial" w:cs="Arial"/>
          <w:color w:val="00B050"/>
          <w:sz w:val="20"/>
          <w:szCs w:val="20"/>
        </w:rPr>
        <w:fldChar w:fldCharType="begin"/>
      </w:r>
      <w:r w:rsidR="00B903FB" w:rsidRPr="00173849">
        <w:rPr>
          <w:rFonts w:ascii="Arial" w:hAnsi="Arial" w:cs="Arial"/>
          <w:color w:val="00B050"/>
          <w:sz w:val="20"/>
          <w:szCs w:val="20"/>
        </w:rPr>
        <w:instrText xml:space="preserve"> SEQ Inspirational_example \* ARABIC </w:instrText>
      </w:r>
      <w:r w:rsidR="00B903FB" w:rsidRPr="00173849">
        <w:rPr>
          <w:rFonts w:ascii="Arial" w:hAnsi="Arial" w:cs="Arial"/>
          <w:color w:val="00B050"/>
          <w:sz w:val="20"/>
          <w:szCs w:val="20"/>
        </w:rPr>
        <w:fldChar w:fldCharType="separate"/>
      </w:r>
      <w:r w:rsidR="00B903FB">
        <w:rPr>
          <w:rFonts w:ascii="Arial" w:hAnsi="Arial" w:cs="Arial"/>
          <w:noProof/>
          <w:color w:val="00B050"/>
          <w:sz w:val="20"/>
          <w:szCs w:val="20"/>
        </w:rPr>
        <w:t>21</w:t>
      </w:r>
      <w:r w:rsidR="00B903FB" w:rsidRPr="00173849">
        <w:rPr>
          <w:rFonts w:ascii="Arial" w:hAnsi="Arial" w:cs="Arial"/>
          <w:color w:val="00B050"/>
          <w:sz w:val="20"/>
          <w:szCs w:val="20"/>
        </w:rPr>
        <w:fldChar w:fldCharType="end"/>
      </w:r>
      <w:r w:rsidR="00B903FB" w:rsidRPr="00173849">
        <w:rPr>
          <w:rFonts w:ascii="Arial" w:hAnsi="Arial" w:cs="Arial"/>
          <w:color w:val="00B050"/>
          <w:sz w:val="20"/>
          <w:szCs w:val="20"/>
        </w:rPr>
        <w:t xml:space="preserve">. </w:t>
      </w:r>
      <w:r w:rsidR="00B903FB" w:rsidRPr="0076422D">
        <w:rPr>
          <w:rFonts w:ascii="Arial" w:hAnsi="Arial" w:cs="Arial"/>
          <w:b w:val="0"/>
          <w:color w:val="00B050"/>
          <w:sz w:val="20"/>
          <w:szCs w:val="20"/>
          <w:lang w:val="en-GB"/>
        </w:rPr>
        <w:t>Links of poverty and mobility</w:t>
      </w:r>
      <w:r w:rsidR="00B903FB">
        <w:rPr>
          <w:rFonts w:ascii="Arial" w:hAnsi="Arial" w:cs="Arial"/>
          <w:b w:val="0"/>
          <w:color w:val="00B050"/>
          <w:sz w:val="20"/>
          <w:szCs w:val="20"/>
          <w:lang w:val="en-GB"/>
        </w:rPr>
        <w:t xml:space="preserve">. </w:t>
      </w:r>
      <w:r w:rsidR="00B903FB" w:rsidRPr="00FD4D7C">
        <w:rPr>
          <w:rFonts w:ascii="Arial" w:hAnsi="Arial" w:cs="Arial"/>
          <w:b w:val="0"/>
          <w:color w:val="00B050"/>
          <w:sz w:val="20"/>
          <w:szCs w:val="20"/>
          <w:lang w:val="en-GB"/>
        </w:rPr>
        <w:t xml:space="preserve">Coverage of the public transport and </w:t>
      </w:r>
      <w:r w:rsidR="001D1CA5">
        <w:rPr>
          <w:rFonts w:ascii="Arial" w:hAnsi="Arial" w:cs="Arial"/>
          <w:b w:val="0"/>
          <w:color w:val="00B050"/>
          <w:sz w:val="20"/>
          <w:szCs w:val="20"/>
          <w:lang w:val="en-GB"/>
        </w:rPr>
        <w:br/>
      </w:r>
      <w:r w:rsidR="00B903FB" w:rsidRPr="00FD4D7C">
        <w:rPr>
          <w:rFonts w:ascii="Arial" w:hAnsi="Arial" w:cs="Arial"/>
          <w:b w:val="0"/>
          <w:color w:val="00B050"/>
          <w:sz w:val="20"/>
          <w:szCs w:val="20"/>
          <w:lang w:val="en-GB"/>
        </w:rPr>
        <w:t>BRT system in comparison to low-income population</w:t>
      </w:r>
      <w:r w:rsidR="00B903FB">
        <w:rPr>
          <w:rFonts w:ascii="Arial" w:hAnsi="Arial" w:cs="Arial"/>
          <w:b w:val="0"/>
          <w:color w:val="00B050"/>
          <w:sz w:val="20"/>
          <w:szCs w:val="20"/>
          <w:lang w:val="en-GB"/>
        </w:rPr>
        <w:t xml:space="preserve">. </w:t>
      </w:r>
      <w:r w:rsidR="00B903FB" w:rsidRPr="00FD4D7C">
        <w:rPr>
          <w:rFonts w:ascii="Arial" w:hAnsi="Arial" w:cs="Arial"/>
          <w:b w:val="0"/>
          <w:i/>
          <w:iCs/>
          <w:color w:val="00B050"/>
          <w:lang w:val="en-GB"/>
        </w:rPr>
        <w:t xml:space="preserve">Note: Source, OVE, using data from </w:t>
      </w:r>
      <w:proofErr w:type="spellStart"/>
      <w:r w:rsidR="00B903FB" w:rsidRPr="00FD4D7C">
        <w:rPr>
          <w:rFonts w:ascii="Arial" w:hAnsi="Arial" w:cs="Arial"/>
          <w:b w:val="0"/>
          <w:i/>
          <w:iCs/>
          <w:color w:val="00B050"/>
          <w:lang w:val="en-GB"/>
        </w:rPr>
        <w:t>Metrocali</w:t>
      </w:r>
      <w:proofErr w:type="spellEnd"/>
      <w:r w:rsidR="00B903FB" w:rsidRPr="00FD4D7C">
        <w:rPr>
          <w:rFonts w:ascii="Arial" w:hAnsi="Arial" w:cs="Arial"/>
          <w:b w:val="0"/>
          <w:i/>
          <w:iCs/>
          <w:color w:val="00B050"/>
          <w:lang w:val="en-GB"/>
        </w:rPr>
        <w:t xml:space="preserve"> </w:t>
      </w:r>
      <w:r w:rsidR="001D1CA5">
        <w:rPr>
          <w:rFonts w:ascii="Arial" w:hAnsi="Arial" w:cs="Arial"/>
          <w:b w:val="0"/>
          <w:i/>
          <w:iCs/>
          <w:color w:val="00B050"/>
          <w:lang w:val="en-GB"/>
        </w:rPr>
        <w:br/>
      </w:r>
      <w:r w:rsidR="00B903FB" w:rsidRPr="00FD4D7C">
        <w:rPr>
          <w:rFonts w:ascii="Arial" w:hAnsi="Arial" w:cs="Arial"/>
          <w:b w:val="0"/>
          <w:i/>
          <w:iCs/>
          <w:color w:val="00B050"/>
          <w:lang w:val="en-GB"/>
        </w:rPr>
        <w:t>(2015, 2016)</w:t>
      </w:r>
      <w:bookmarkEnd w:id="119"/>
    </w:p>
    <w:p w14:paraId="5D18A1EE" w14:textId="25C22FAD" w:rsidR="00B903FB" w:rsidRPr="00FD4D7C" w:rsidRDefault="000C4B97" w:rsidP="00B903FB">
      <w:pPr>
        <w:jc w:val="center"/>
        <w:rPr>
          <w:rFonts w:ascii="Arial" w:hAnsi="Arial" w:cs="Arial"/>
          <w:b/>
          <w:color w:val="00B050"/>
          <w:sz w:val="20"/>
          <w:szCs w:val="20"/>
          <w:lang w:val="en-CA"/>
        </w:rPr>
      </w:pPr>
      <w:r w:rsidRPr="00B3008E">
        <w:rPr>
          <w:noProof/>
          <w:lang w:val="fr-FR" w:eastAsia="fr-FR"/>
        </w:rPr>
        <w:drawing>
          <wp:anchor distT="0" distB="0" distL="114300" distR="114300" simplePos="0" relativeHeight="251721728" behindDoc="0" locked="0" layoutInCell="1" allowOverlap="1" wp14:anchorId="76F91DF8" wp14:editId="2219FB73">
            <wp:simplePos x="0" y="0"/>
            <wp:positionH relativeFrom="column">
              <wp:posOffset>823595</wp:posOffset>
            </wp:positionH>
            <wp:positionV relativeFrom="paragraph">
              <wp:posOffset>81915</wp:posOffset>
            </wp:positionV>
            <wp:extent cx="4274820" cy="5343525"/>
            <wp:effectExtent l="0" t="0" r="0" b="9525"/>
            <wp:wrapSquare wrapText="bothSides"/>
            <wp:docPr id="1073775582" name="Picture 107374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BEBA8EAE-BF5A-486C-A8C5-ECC9F3942E4B}">
                          <a14:imgProps xmlns:a14="http://schemas.microsoft.com/office/drawing/2010/main">
                            <a14:imgLayer r:embed="rId40">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4274820" cy="5343525"/>
                    </a:xfrm>
                    <a:prstGeom prst="rect">
                      <a:avLst/>
                    </a:prstGeom>
                  </pic:spPr>
                </pic:pic>
              </a:graphicData>
            </a:graphic>
          </wp:anchor>
        </w:drawing>
      </w:r>
    </w:p>
    <w:p w14:paraId="15091B61" w14:textId="6E2F4049" w:rsidR="00B903FB" w:rsidRPr="00292482" w:rsidRDefault="00B903FB" w:rsidP="00B903FB">
      <w:pPr>
        <w:jc w:val="center"/>
        <w:rPr>
          <w:rFonts w:ascii="Arial" w:hAnsi="Arial" w:cs="Arial"/>
          <w:b/>
          <w:color w:val="000000" w:themeColor="text1"/>
          <w:sz w:val="20"/>
          <w:szCs w:val="20"/>
          <w:lang w:val="en-GB"/>
        </w:rPr>
      </w:pPr>
    </w:p>
    <w:p w14:paraId="196C0BA4" w14:textId="77777777" w:rsidR="00B903FB" w:rsidRPr="00292482" w:rsidRDefault="00B903FB" w:rsidP="00B903FB">
      <w:pPr>
        <w:pStyle w:val="Beschriftung"/>
        <w:spacing w:before="240" w:after="0"/>
        <w:rPr>
          <w:rFonts w:ascii="Arial" w:hAnsi="Arial"/>
          <w:b w:val="0"/>
          <w:bCs w:val="0"/>
          <w:i/>
          <w:iCs/>
          <w:color w:val="000000" w:themeColor="text1"/>
          <w:lang w:val="en-GB"/>
        </w:rPr>
      </w:pPr>
    </w:p>
    <w:p w14:paraId="57512945" w14:textId="77777777" w:rsidR="00AF2BC6" w:rsidRPr="00BB1868" w:rsidRDefault="00AF2BC6" w:rsidP="00207D68">
      <w:pPr>
        <w:pStyle w:val="MYCListingBullets1"/>
        <w:rPr>
          <w:rFonts w:ascii="Arial" w:hAnsi="Arial" w:cs="Arial"/>
          <w:color w:val="767171" w:themeColor="background2" w:themeShade="80"/>
          <w:lang w:val="en-GB"/>
        </w:rPr>
      </w:pPr>
    </w:p>
    <w:p w14:paraId="78FE616C" w14:textId="63FBCE76" w:rsidR="0076422D" w:rsidRPr="00BB1868" w:rsidRDefault="0076422D" w:rsidP="00207D68">
      <w:pPr>
        <w:pStyle w:val="MYCListingBullets1"/>
        <w:rPr>
          <w:rFonts w:ascii="Arial" w:hAnsi="Arial" w:cs="Arial"/>
          <w:i/>
          <w:iCs/>
          <w:color w:val="B45057"/>
          <w:lang w:val="en-GB"/>
        </w:rPr>
      </w:pPr>
    </w:p>
    <w:p w14:paraId="03584E1B" w14:textId="77777777" w:rsidR="00B903FB" w:rsidRDefault="00B903FB" w:rsidP="00B903FB">
      <w:pPr>
        <w:spacing w:before="240"/>
        <w:jc w:val="center"/>
        <w:rPr>
          <w:rFonts w:ascii="Arial" w:hAnsi="Arial" w:cs="Arial"/>
          <w:b/>
          <w:bCs/>
          <w:color w:val="00B050"/>
          <w:sz w:val="20"/>
          <w:szCs w:val="20"/>
          <w:lang w:val="en-GB"/>
        </w:rPr>
      </w:pPr>
    </w:p>
    <w:p w14:paraId="6DEE8028" w14:textId="77777777" w:rsidR="00B903FB" w:rsidRDefault="00B903FB" w:rsidP="00B903FB">
      <w:pPr>
        <w:spacing w:before="240"/>
        <w:jc w:val="center"/>
        <w:rPr>
          <w:rFonts w:ascii="Arial" w:hAnsi="Arial" w:cs="Arial"/>
          <w:b/>
          <w:bCs/>
          <w:color w:val="00B050"/>
          <w:sz w:val="20"/>
          <w:szCs w:val="20"/>
          <w:lang w:val="en-GB"/>
        </w:rPr>
      </w:pPr>
    </w:p>
    <w:p w14:paraId="48757887" w14:textId="77777777" w:rsidR="000C4B97" w:rsidRDefault="000C4B97" w:rsidP="00B903FB">
      <w:pPr>
        <w:spacing w:before="240"/>
        <w:jc w:val="center"/>
        <w:rPr>
          <w:rFonts w:ascii="Arial" w:hAnsi="Arial" w:cs="Arial"/>
          <w:b/>
          <w:bCs/>
          <w:color w:val="00B050"/>
          <w:sz w:val="20"/>
          <w:szCs w:val="20"/>
          <w:lang w:val="en-GB"/>
        </w:rPr>
      </w:pPr>
    </w:p>
    <w:p w14:paraId="07990DC6" w14:textId="77777777" w:rsidR="000C4B97" w:rsidRDefault="000C4B97" w:rsidP="00B903FB">
      <w:pPr>
        <w:spacing w:before="240"/>
        <w:jc w:val="center"/>
        <w:rPr>
          <w:rFonts w:ascii="Arial" w:hAnsi="Arial" w:cs="Arial"/>
          <w:b/>
          <w:bCs/>
          <w:color w:val="00B050"/>
          <w:sz w:val="20"/>
          <w:szCs w:val="20"/>
          <w:lang w:val="en-GB"/>
        </w:rPr>
      </w:pPr>
    </w:p>
    <w:p w14:paraId="6CC0DB0E" w14:textId="77777777" w:rsidR="000C4B97" w:rsidRDefault="000C4B97" w:rsidP="00B903FB">
      <w:pPr>
        <w:spacing w:before="240"/>
        <w:jc w:val="center"/>
        <w:rPr>
          <w:rFonts w:ascii="Arial" w:hAnsi="Arial" w:cs="Arial"/>
          <w:b/>
          <w:bCs/>
          <w:color w:val="00B050"/>
          <w:sz w:val="20"/>
          <w:szCs w:val="20"/>
          <w:lang w:val="en-GB"/>
        </w:rPr>
      </w:pPr>
    </w:p>
    <w:p w14:paraId="53939C99" w14:textId="60EB8E05" w:rsidR="000C4B97" w:rsidRDefault="000C4B97" w:rsidP="00B903FB">
      <w:pPr>
        <w:spacing w:before="240"/>
        <w:jc w:val="center"/>
        <w:rPr>
          <w:rFonts w:ascii="Arial" w:hAnsi="Arial" w:cs="Arial"/>
          <w:b/>
          <w:bCs/>
          <w:color w:val="00B050"/>
          <w:sz w:val="20"/>
          <w:szCs w:val="20"/>
          <w:lang w:val="en-GB"/>
        </w:rPr>
      </w:pPr>
    </w:p>
    <w:p w14:paraId="47B439FF" w14:textId="454FE7ED" w:rsidR="000C4B97" w:rsidRDefault="000C4B97" w:rsidP="00B903FB">
      <w:pPr>
        <w:spacing w:before="240"/>
        <w:jc w:val="center"/>
        <w:rPr>
          <w:rFonts w:ascii="Arial" w:hAnsi="Arial" w:cs="Arial"/>
          <w:b/>
          <w:bCs/>
          <w:color w:val="00B050"/>
          <w:sz w:val="20"/>
          <w:szCs w:val="20"/>
          <w:lang w:val="en-GB"/>
        </w:rPr>
      </w:pPr>
    </w:p>
    <w:p w14:paraId="25814471" w14:textId="6B2B789E" w:rsidR="000C4B97" w:rsidRDefault="000C4B97" w:rsidP="00B903FB">
      <w:pPr>
        <w:spacing w:before="240"/>
        <w:jc w:val="center"/>
        <w:rPr>
          <w:rFonts w:ascii="Arial" w:hAnsi="Arial" w:cs="Arial"/>
          <w:b/>
          <w:bCs/>
          <w:color w:val="00B050"/>
          <w:sz w:val="20"/>
          <w:szCs w:val="20"/>
          <w:lang w:val="en-GB"/>
        </w:rPr>
      </w:pPr>
    </w:p>
    <w:p w14:paraId="7DBF2FDE" w14:textId="2A9C5C33" w:rsidR="000C4B97" w:rsidRDefault="000C4B97" w:rsidP="00B903FB">
      <w:pPr>
        <w:spacing w:before="240"/>
        <w:jc w:val="center"/>
        <w:rPr>
          <w:rFonts w:ascii="Arial" w:hAnsi="Arial" w:cs="Arial"/>
          <w:b/>
          <w:bCs/>
          <w:color w:val="00B050"/>
          <w:sz w:val="20"/>
          <w:szCs w:val="20"/>
          <w:lang w:val="en-GB"/>
        </w:rPr>
      </w:pPr>
    </w:p>
    <w:p w14:paraId="4B89D071" w14:textId="010E5692" w:rsidR="000C4B97" w:rsidRDefault="000C4B97" w:rsidP="00B903FB">
      <w:pPr>
        <w:spacing w:before="240"/>
        <w:jc w:val="center"/>
        <w:rPr>
          <w:rFonts w:ascii="Arial" w:hAnsi="Arial" w:cs="Arial"/>
          <w:b/>
          <w:bCs/>
          <w:color w:val="00B050"/>
          <w:sz w:val="20"/>
          <w:szCs w:val="20"/>
          <w:lang w:val="en-GB"/>
        </w:rPr>
      </w:pPr>
    </w:p>
    <w:p w14:paraId="1E1BD883" w14:textId="2D4DD948" w:rsidR="000C4B97" w:rsidRDefault="000C4B97" w:rsidP="00B903FB">
      <w:pPr>
        <w:spacing w:before="240"/>
        <w:jc w:val="center"/>
        <w:rPr>
          <w:rFonts w:ascii="Arial" w:hAnsi="Arial" w:cs="Arial"/>
          <w:b/>
          <w:bCs/>
          <w:color w:val="00B050"/>
          <w:sz w:val="20"/>
          <w:szCs w:val="20"/>
          <w:lang w:val="en-GB"/>
        </w:rPr>
      </w:pPr>
    </w:p>
    <w:p w14:paraId="1E956D45" w14:textId="658DC48C" w:rsidR="000C4B97" w:rsidRDefault="000C4B97" w:rsidP="00B903FB">
      <w:pPr>
        <w:spacing w:before="240"/>
        <w:jc w:val="center"/>
        <w:rPr>
          <w:rFonts w:ascii="Arial" w:hAnsi="Arial" w:cs="Arial"/>
          <w:b/>
          <w:bCs/>
          <w:color w:val="00B050"/>
          <w:sz w:val="20"/>
          <w:szCs w:val="20"/>
          <w:lang w:val="en-GB"/>
        </w:rPr>
      </w:pPr>
    </w:p>
    <w:p w14:paraId="0ABA1434" w14:textId="1FA5C8E3" w:rsidR="000C4B97" w:rsidRDefault="000C4B97" w:rsidP="00B903FB">
      <w:pPr>
        <w:spacing w:before="240"/>
        <w:jc w:val="center"/>
        <w:rPr>
          <w:rFonts w:ascii="Arial" w:hAnsi="Arial" w:cs="Arial"/>
          <w:b/>
          <w:bCs/>
          <w:color w:val="00B050"/>
          <w:sz w:val="20"/>
          <w:szCs w:val="20"/>
          <w:lang w:val="en-GB"/>
        </w:rPr>
      </w:pPr>
    </w:p>
    <w:p w14:paraId="36187692" w14:textId="63898B2A" w:rsidR="000C4B97" w:rsidRDefault="000C4B97" w:rsidP="00B903FB">
      <w:pPr>
        <w:spacing w:before="240"/>
        <w:jc w:val="center"/>
        <w:rPr>
          <w:rFonts w:ascii="Arial" w:hAnsi="Arial" w:cs="Arial"/>
          <w:b/>
          <w:bCs/>
          <w:color w:val="00B050"/>
          <w:sz w:val="20"/>
          <w:szCs w:val="20"/>
          <w:lang w:val="en-GB"/>
        </w:rPr>
      </w:pPr>
    </w:p>
    <w:p w14:paraId="2EACB914" w14:textId="3345008B" w:rsidR="000C4B97" w:rsidRDefault="000C4B97" w:rsidP="00B903FB">
      <w:pPr>
        <w:spacing w:before="240"/>
        <w:jc w:val="center"/>
        <w:rPr>
          <w:rFonts w:ascii="Arial" w:hAnsi="Arial" w:cs="Arial"/>
          <w:b/>
          <w:bCs/>
          <w:color w:val="00B050"/>
          <w:sz w:val="20"/>
          <w:szCs w:val="20"/>
          <w:lang w:val="en-GB"/>
        </w:rPr>
      </w:pPr>
    </w:p>
    <w:p w14:paraId="7932AAE3" w14:textId="77777777" w:rsidR="000C4B97" w:rsidRDefault="000C4B97" w:rsidP="00B903FB">
      <w:pPr>
        <w:spacing w:before="240"/>
        <w:jc w:val="center"/>
        <w:rPr>
          <w:rFonts w:ascii="Arial" w:hAnsi="Arial" w:cs="Arial"/>
          <w:b/>
          <w:bCs/>
          <w:color w:val="00B050"/>
          <w:sz w:val="20"/>
          <w:szCs w:val="20"/>
          <w:lang w:val="en-GB"/>
        </w:rPr>
      </w:pPr>
    </w:p>
    <w:p w14:paraId="3CD66831" w14:textId="2F5ABE5C" w:rsidR="00B903FB" w:rsidRDefault="00506C27" w:rsidP="00B903FB">
      <w:pPr>
        <w:spacing w:before="240"/>
        <w:jc w:val="center"/>
        <w:rPr>
          <w:rFonts w:ascii="Arial" w:hAnsi="Arial" w:cs="Arial"/>
          <w:i/>
          <w:iCs/>
          <w:color w:val="00B050"/>
          <w:sz w:val="18"/>
          <w:szCs w:val="18"/>
          <w:lang w:val="en-GB"/>
        </w:rPr>
      </w:pPr>
      <w:bookmarkStart w:id="120" w:name="_Toc39046747"/>
      <w:r>
        <w:rPr>
          <w:noProof/>
          <w:lang w:val="fr-FR" w:eastAsia="fr-FR"/>
        </w:rPr>
        <w:lastRenderedPageBreak/>
        <w:drawing>
          <wp:anchor distT="0" distB="0" distL="114300" distR="114300" simplePos="0" relativeHeight="251724800" behindDoc="0" locked="0" layoutInCell="1" allowOverlap="1" wp14:anchorId="22AB30AA" wp14:editId="4745A7C3">
            <wp:simplePos x="0" y="0"/>
            <wp:positionH relativeFrom="margin">
              <wp:align>center</wp:align>
            </wp:positionH>
            <wp:positionV relativeFrom="paragraph">
              <wp:posOffset>737516</wp:posOffset>
            </wp:positionV>
            <wp:extent cx="5507990" cy="3602990"/>
            <wp:effectExtent l="0" t="0" r="0" b="0"/>
            <wp:wrapSquare wrapText="bothSides"/>
            <wp:docPr id="1073775832" name="Picture 1073741997"/>
            <wp:cNvGraphicFramePr/>
            <a:graphic xmlns:a="http://schemas.openxmlformats.org/drawingml/2006/main">
              <a:graphicData uri="http://schemas.openxmlformats.org/drawingml/2006/picture">
                <pic:pic xmlns:pic="http://schemas.openxmlformats.org/drawingml/2006/picture">
                  <pic:nvPicPr>
                    <pic:cNvPr id="1073741831" name="Picture 1073741831"/>
                    <pic:cNvPicPr/>
                  </pic:nvPicPr>
                  <pic:blipFill>
                    <a:blip r:embed="rId41">
                      <a:extLst>
                        <a:ext uri="{28A0092B-C50C-407E-A947-70E740481C1C}">
                          <a14:useLocalDpi xmlns:a14="http://schemas.microsoft.com/office/drawing/2010/main" val="0"/>
                        </a:ext>
                      </a:extLst>
                    </a:blip>
                    <a:stretch>
                      <a:fillRect/>
                    </a:stretch>
                  </pic:blipFill>
                  <pic:spPr>
                    <a:xfrm>
                      <a:off x="0" y="0"/>
                      <a:ext cx="5507990" cy="3602990"/>
                    </a:xfrm>
                    <a:prstGeom prst="rect">
                      <a:avLst/>
                    </a:prstGeom>
                  </pic:spPr>
                </pic:pic>
              </a:graphicData>
            </a:graphic>
          </wp:anchor>
        </w:drawing>
      </w:r>
      <w:r>
        <w:rPr>
          <w:rFonts w:ascii="Arial" w:hAnsi="Arial" w:cs="Arial"/>
          <w:noProof/>
          <w:color w:val="00B050"/>
          <w:sz w:val="20"/>
          <w:szCs w:val="20"/>
        </w:rPr>
        <mc:AlternateContent>
          <mc:Choice Requires="wps">
            <w:drawing>
              <wp:anchor distT="0" distB="0" distL="114300" distR="114300" simplePos="0" relativeHeight="251723776" behindDoc="1" locked="0" layoutInCell="1" allowOverlap="1" wp14:anchorId="54C0A1C7" wp14:editId="74F3E948">
                <wp:simplePos x="0" y="0"/>
                <wp:positionH relativeFrom="margin">
                  <wp:align>right</wp:align>
                </wp:positionH>
                <wp:positionV relativeFrom="paragraph">
                  <wp:posOffset>-45085</wp:posOffset>
                </wp:positionV>
                <wp:extent cx="5734050" cy="4582633"/>
                <wp:effectExtent l="0" t="0" r="19050" b="27940"/>
                <wp:wrapNone/>
                <wp:docPr id="1073783250" name="Rechteck 1073783250"/>
                <wp:cNvGraphicFramePr/>
                <a:graphic xmlns:a="http://schemas.openxmlformats.org/drawingml/2006/main">
                  <a:graphicData uri="http://schemas.microsoft.com/office/word/2010/wordprocessingShape">
                    <wps:wsp>
                      <wps:cNvSpPr/>
                      <wps:spPr>
                        <a:xfrm>
                          <a:off x="0" y="0"/>
                          <a:ext cx="5734050" cy="4582633"/>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66AE6167" id="Rechteck 1073783250" o:spid="_x0000_s1026" style="position:absolute;margin-left:400.3pt;margin-top:-3.55pt;width:451.5pt;height:360.85pt;z-index:-251592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" filled="f" strokecolor="#00b050" strokeweight="1.5pt">
                <v:stroke dashstyle="dash"/>
                <w10:wrap anchorx="margin"/>
              </v:rect>
            </w:pict>
          </mc:Fallback>
        </mc:AlternateContent>
      </w:r>
      <w:r>
        <w:rPr>
          <w:rFonts w:ascii="Arial" w:hAnsi="Arial" w:cs="Arial"/>
          <w:b/>
          <w:bCs/>
          <w:color w:val="00B050"/>
          <w:sz w:val="20"/>
          <w:szCs w:val="20"/>
          <w:lang w:val="en-GB"/>
        </w:rPr>
        <w:br/>
      </w:r>
      <w:r w:rsidR="00B903FB" w:rsidRPr="00FD4D7C">
        <w:rPr>
          <w:rFonts w:ascii="Arial" w:hAnsi="Arial" w:cs="Arial"/>
          <w:b/>
          <w:bCs/>
          <w:color w:val="00B050"/>
          <w:sz w:val="20"/>
          <w:szCs w:val="20"/>
          <w:lang w:val="en-GB"/>
        </w:rPr>
        <w:t xml:space="preserve">Inspirational example </w:t>
      </w:r>
      <w:r w:rsidR="00B903FB" w:rsidRPr="00FD4D7C">
        <w:rPr>
          <w:rFonts w:ascii="Arial" w:hAnsi="Arial" w:cs="Arial"/>
          <w:b/>
          <w:bCs/>
          <w:color w:val="00B050"/>
          <w:sz w:val="20"/>
          <w:szCs w:val="20"/>
        </w:rPr>
        <w:fldChar w:fldCharType="begin"/>
      </w:r>
      <w:r w:rsidR="00B903FB" w:rsidRPr="00FD4D7C">
        <w:rPr>
          <w:rFonts w:ascii="Arial" w:hAnsi="Arial" w:cs="Arial"/>
          <w:b/>
          <w:bCs/>
          <w:color w:val="00B050"/>
          <w:sz w:val="20"/>
          <w:szCs w:val="20"/>
          <w:lang w:val="en-GB"/>
        </w:rPr>
        <w:instrText xml:space="preserve"> SEQ Inspirational_example \* ARABIC </w:instrText>
      </w:r>
      <w:r w:rsidR="00B903FB" w:rsidRPr="00FD4D7C">
        <w:rPr>
          <w:rFonts w:ascii="Arial" w:hAnsi="Arial" w:cs="Arial"/>
          <w:b/>
          <w:bCs/>
          <w:color w:val="00B050"/>
          <w:sz w:val="20"/>
          <w:szCs w:val="20"/>
        </w:rPr>
        <w:fldChar w:fldCharType="separate"/>
      </w:r>
      <w:r w:rsidR="00B903FB">
        <w:rPr>
          <w:rFonts w:ascii="Arial" w:hAnsi="Arial" w:cs="Arial"/>
          <w:b/>
          <w:bCs/>
          <w:noProof/>
          <w:color w:val="00B050"/>
          <w:sz w:val="20"/>
          <w:szCs w:val="20"/>
          <w:lang w:val="en-GB"/>
        </w:rPr>
        <w:t>22</w:t>
      </w:r>
      <w:r w:rsidR="00B903FB" w:rsidRPr="00FD4D7C">
        <w:rPr>
          <w:rFonts w:ascii="Arial" w:hAnsi="Arial" w:cs="Arial"/>
          <w:b/>
          <w:bCs/>
          <w:color w:val="00B050"/>
          <w:sz w:val="20"/>
          <w:szCs w:val="20"/>
        </w:rPr>
        <w:fldChar w:fldCharType="end"/>
      </w:r>
      <w:r w:rsidR="00B903FB" w:rsidRPr="00FD4D7C">
        <w:rPr>
          <w:rFonts w:ascii="Arial" w:hAnsi="Arial" w:cs="Arial"/>
          <w:color w:val="00B050"/>
          <w:sz w:val="20"/>
          <w:szCs w:val="20"/>
          <w:lang w:val="en-GB"/>
        </w:rPr>
        <w:t xml:space="preserve">. An example of how </w:t>
      </w:r>
      <w:r w:rsidR="00B903FB">
        <w:rPr>
          <w:rFonts w:ascii="Arial" w:hAnsi="Arial" w:cs="Arial"/>
          <w:color w:val="00B050"/>
          <w:sz w:val="20"/>
          <w:szCs w:val="20"/>
          <w:lang w:val="en-GB"/>
        </w:rPr>
        <w:t>p</w:t>
      </w:r>
      <w:r w:rsidR="00B903FB" w:rsidRPr="00FD4D7C">
        <w:rPr>
          <w:rFonts w:ascii="Arial" w:hAnsi="Arial" w:cs="Arial"/>
          <w:color w:val="00B050"/>
          <w:sz w:val="20"/>
          <w:szCs w:val="20"/>
          <w:lang w:val="en-GB"/>
        </w:rPr>
        <w:t>ublic transport fares can be presented as a percentage of minimum daily wage</w:t>
      </w:r>
      <w:r w:rsidR="00B903FB">
        <w:rPr>
          <w:rFonts w:ascii="Arial" w:hAnsi="Arial" w:cs="Arial"/>
          <w:color w:val="00B050"/>
          <w:sz w:val="20"/>
          <w:szCs w:val="20"/>
          <w:lang w:val="en-GB"/>
        </w:rPr>
        <w:t xml:space="preserve">. </w:t>
      </w:r>
      <w:r w:rsidR="00B903FB" w:rsidRPr="00FD4D7C">
        <w:rPr>
          <w:rFonts w:ascii="Arial" w:hAnsi="Arial" w:cs="Arial"/>
          <w:i/>
          <w:iCs/>
          <w:color w:val="00B050"/>
          <w:sz w:val="18"/>
          <w:szCs w:val="18"/>
          <w:lang w:val="en-GB"/>
        </w:rPr>
        <w:t xml:space="preserve">Note: Source, Enhancing the sustainability and inclusiveness of the </w:t>
      </w:r>
      <w:r w:rsidR="001D1CA5">
        <w:rPr>
          <w:rFonts w:ascii="Arial" w:hAnsi="Arial" w:cs="Arial"/>
          <w:i/>
          <w:iCs/>
          <w:color w:val="00B050"/>
          <w:sz w:val="18"/>
          <w:szCs w:val="18"/>
          <w:lang w:val="en-GB"/>
        </w:rPr>
        <w:br/>
      </w:r>
      <w:r w:rsidR="00B903FB" w:rsidRPr="00FD4D7C">
        <w:rPr>
          <w:rFonts w:ascii="Arial" w:hAnsi="Arial" w:cs="Arial"/>
          <w:i/>
          <w:iCs/>
          <w:color w:val="00B050"/>
          <w:sz w:val="18"/>
          <w:szCs w:val="18"/>
          <w:lang w:val="en-GB"/>
        </w:rPr>
        <w:t xml:space="preserve">Metro Manila’s urban transportation systems: Proposed fare and policy, reforms </w:t>
      </w:r>
      <w:proofErr w:type="spellStart"/>
      <w:r w:rsidR="00B903FB" w:rsidRPr="00FD4D7C">
        <w:rPr>
          <w:rFonts w:ascii="Arial" w:hAnsi="Arial" w:cs="Arial"/>
          <w:i/>
          <w:iCs/>
          <w:color w:val="00B050"/>
          <w:sz w:val="18"/>
          <w:szCs w:val="18"/>
          <w:lang w:val="en-GB"/>
        </w:rPr>
        <w:t>Mijares</w:t>
      </w:r>
      <w:proofErr w:type="spellEnd"/>
      <w:r w:rsidR="00B903FB" w:rsidRPr="00FD4D7C">
        <w:rPr>
          <w:rFonts w:ascii="Arial" w:hAnsi="Arial" w:cs="Arial"/>
          <w:i/>
          <w:iCs/>
          <w:color w:val="00B050"/>
          <w:sz w:val="18"/>
          <w:szCs w:val="18"/>
          <w:lang w:val="en-GB"/>
        </w:rPr>
        <w:t xml:space="preserve"> et al. (2014)</w:t>
      </w:r>
      <w:bookmarkEnd w:id="120"/>
    </w:p>
    <w:p w14:paraId="0867E7D0" w14:textId="65B6573A" w:rsidR="00B903FB" w:rsidRPr="00FD4D7C" w:rsidRDefault="00B903FB" w:rsidP="00B903FB">
      <w:pPr>
        <w:spacing w:before="240"/>
        <w:jc w:val="center"/>
        <w:rPr>
          <w:rFonts w:ascii="Arial" w:hAnsi="Arial" w:cs="Arial"/>
          <w:b/>
          <w:color w:val="00B050"/>
          <w:sz w:val="20"/>
          <w:szCs w:val="20"/>
          <w:lang w:val="en-GB"/>
        </w:rPr>
      </w:pPr>
    </w:p>
    <w:bookmarkStart w:id="121" w:name="_Toc39046748"/>
    <w:p w14:paraId="0C55F848" w14:textId="1F3D2D1B" w:rsidR="00B903FB" w:rsidRDefault="00506C27" w:rsidP="00B903FB">
      <w:pPr>
        <w:keepNext/>
        <w:spacing w:before="240"/>
        <w:jc w:val="center"/>
        <w:rPr>
          <w:rFonts w:ascii="Arial" w:hAnsi="Arial" w:cs="Arial"/>
          <w:color w:val="00B050"/>
          <w:sz w:val="20"/>
          <w:szCs w:val="20"/>
          <w:lang w:val="en-GB"/>
        </w:rPr>
      </w:pPr>
      <w:r>
        <w:rPr>
          <w:rFonts w:ascii="Arial" w:hAnsi="Arial" w:cs="Arial"/>
          <w:noProof/>
          <w:color w:val="00B050"/>
          <w:sz w:val="20"/>
          <w:szCs w:val="20"/>
        </w:rPr>
        <mc:AlternateContent>
          <mc:Choice Requires="wps">
            <w:drawing>
              <wp:anchor distT="0" distB="0" distL="114300" distR="114300" simplePos="0" relativeHeight="251726848" behindDoc="1" locked="0" layoutInCell="1" allowOverlap="1" wp14:anchorId="75F5FA6E" wp14:editId="08F820E8">
                <wp:simplePos x="0" y="0"/>
                <wp:positionH relativeFrom="margin">
                  <wp:align>right</wp:align>
                </wp:positionH>
                <wp:positionV relativeFrom="paragraph">
                  <wp:posOffset>51361</wp:posOffset>
                </wp:positionV>
                <wp:extent cx="5734050" cy="3423684"/>
                <wp:effectExtent l="0" t="0" r="19050" b="24765"/>
                <wp:wrapNone/>
                <wp:docPr id="1073783251" name="Rechteck 1073783251"/>
                <wp:cNvGraphicFramePr/>
                <a:graphic xmlns:a="http://schemas.openxmlformats.org/drawingml/2006/main">
                  <a:graphicData uri="http://schemas.microsoft.com/office/word/2010/wordprocessingShape">
                    <wps:wsp>
                      <wps:cNvSpPr/>
                      <wps:spPr>
                        <a:xfrm>
                          <a:off x="0" y="0"/>
                          <a:ext cx="5734050" cy="3423684"/>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07727639" id="Rechteck 1073783251" o:spid="_x0000_s1026" style="position:absolute;margin-left:400.3pt;margin-top:4.05pt;width:451.5pt;height:269.6pt;z-index:-251589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" filled="f" strokecolor="#00b050" strokeweight="1.5pt">
                <v:stroke dashstyle="dash"/>
                <w10:wrap anchorx="margin"/>
              </v:rect>
            </w:pict>
          </mc:Fallback>
        </mc:AlternateContent>
      </w:r>
      <w:r w:rsidR="00F50C59">
        <w:rPr>
          <w:rFonts w:ascii="Arial" w:hAnsi="Arial" w:cs="Arial"/>
          <w:b/>
          <w:bCs/>
          <w:color w:val="00B050"/>
          <w:sz w:val="20"/>
          <w:szCs w:val="20"/>
          <w:lang w:val="en-GB"/>
        </w:rPr>
        <w:br/>
      </w:r>
      <w:r w:rsidR="00B903FB" w:rsidRPr="00FD4D7C">
        <w:rPr>
          <w:rFonts w:ascii="Arial" w:hAnsi="Arial" w:cs="Arial"/>
          <w:b/>
          <w:bCs/>
          <w:color w:val="00B050"/>
          <w:sz w:val="20"/>
          <w:szCs w:val="20"/>
          <w:lang w:val="en-GB"/>
        </w:rPr>
        <w:t xml:space="preserve">Inspirational example </w:t>
      </w:r>
      <w:r w:rsidR="00B903FB" w:rsidRPr="00FD4D7C">
        <w:rPr>
          <w:rFonts w:ascii="Arial" w:hAnsi="Arial" w:cs="Arial"/>
          <w:b/>
          <w:bCs/>
          <w:color w:val="00B050"/>
          <w:sz w:val="20"/>
          <w:szCs w:val="20"/>
        </w:rPr>
        <w:fldChar w:fldCharType="begin"/>
      </w:r>
      <w:r w:rsidR="00B903FB" w:rsidRPr="00FD4D7C">
        <w:rPr>
          <w:rFonts w:ascii="Arial" w:hAnsi="Arial" w:cs="Arial"/>
          <w:b/>
          <w:bCs/>
          <w:color w:val="00B050"/>
          <w:sz w:val="20"/>
          <w:szCs w:val="20"/>
          <w:lang w:val="en-GB"/>
        </w:rPr>
        <w:instrText xml:space="preserve"> SEQ Inspirational_example \* ARABIC </w:instrText>
      </w:r>
      <w:r w:rsidR="00B903FB" w:rsidRPr="00FD4D7C">
        <w:rPr>
          <w:rFonts w:ascii="Arial" w:hAnsi="Arial" w:cs="Arial"/>
          <w:b/>
          <w:bCs/>
          <w:color w:val="00B050"/>
          <w:sz w:val="20"/>
          <w:szCs w:val="20"/>
        </w:rPr>
        <w:fldChar w:fldCharType="separate"/>
      </w:r>
      <w:r w:rsidR="00B903FB">
        <w:rPr>
          <w:rFonts w:ascii="Arial" w:hAnsi="Arial" w:cs="Arial"/>
          <w:b/>
          <w:bCs/>
          <w:noProof/>
          <w:color w:val="00B050"/>
          <w:sz w:val="20"/>
          <w:szCs w:val="20"/>
          <w:lang w:val="en-GB"/>
        </w:rPr>
        <w:t>23</w:t>
      </w:r>
      <w:r w:rsidR="00B903FB" w:rsidRPr="00FD4D7C">
        <w:rPr>
          <w:rFonts w:ascii="Arial" w:hAnsi="Arial" w:cs="Arial"/>
          <w:b/>
          <w:bCs/>
          <w:color w:val="00B050"/>
          <w:sz w:val="20"/>
          <w:szCs w:val="20"/>
        </w:rPr>
        <w:fldChar w:fldCharType="end"/>
      </w:r>
      <w:r w:rsidR="00B903FB" w:rsidRPr="00FD4D7C">
        <w:rPr>
          <w:rFonts w:ascii="Arial" w:hAnsi="Arial" w:cs="Arial"/>
          <w:color w:val="00B050"/>
          <w:sz w:val="20"/>
          <w:szCs w:val="20"/>
          <w:lang w:val="en-GB"/>
        </w:rPr>
        <w:t xml:space="preserve">. </w:t>
      </w:r>
      <w:r w:rsidR="00B903FB">
        <w:rPr>
          <w:rFonts w:ascii="Arial" w:hAnsi="Arial" w:cs="Arial"/>
          <w:color w:val="00B050"/>
          <w:sz w:val="20"/>
          <w:szCs w:val="20"/>
          <w:lang w:val="en-GB"/>
        </w:rPr>
        <w:t xml:space="preserve">Presentation of the </w:t>
      </w:r>
      <w:r w:rsidR="00B903FB" w:rsidRPr="00FD4D7C">
        <w:rPr>
          <w:rFonts w:ascii="Arial" w:hAnsi="Arial" w:cs="Arial"/>
          <w:color w:val="00B050"/>
          <w:sz w:val="20"/>
          <w:szCs w:val="20"/>
          <w:lang w:val="en-GB"/>
        </w:rPr>
        <w:t>determinants of Mode of Transport Choice</w:t>
      </w:r>
      <w:r w:rsidR="00B903FB">
        <w:rPr>
          <w:rFonts w:ascii="Arial" w:hAnsi="Arial" w:cs="Arial"/>
          <w:color w:val="00B050"/>
          <w:sz w:val="20"/>
          <w:szCs w:val="20"/>
          <w:lang w:val="en-GB"/>
        </w:rPr>
        <w:t xml:space="preserve">. </w:t>
      </w:r>
      <w:r w:rsidR="001D1CA5">
        <w:rPr>
          <w:rFonts w:ascii="Arial" w:hAnsi="Arial" w:cs="Arial"/>
          <w:color w:val="00B050"/>
          <w:sz w:val="20"/>
          <w:szCs w:val="20"/>
          <w:lang w:val="en-GB"/>
        </w:rPr>
        <w:br/>
      </w:r>
      <w:r w:rsidR="00B903FB" w:rsidRPr="00FD4D7C">
        <w:rPr>
          <w:rFonts w:ascii="Arial" w:hAnsi="Arial" w:cs="Arial"/>
          <w:i/>
          <w:iCs/>
          <w:color w:val="00B050"/>
          <w:sz w:val="18"/>
          <w:szCs w:val="18"/>
          <w:lang w:val="en-GB"/>
        </w:rPr>
        <w:t xml:space="preserve">Note: Source, SUMP </w:t>
      </w:r>
      <w:proofErr w:type="spellStart"/>
      <w:r w:rsidR="00B903FB" w:rsidRPr="00FD4D7C">
        <w:rPr>
          <w:rFonts w:ascii="Arial" w:hAnsi="Arial" w:cs="Arial"/>
          <w:i/>
          <w:iCs/>
          <w:color w:val="00B050"/>
          <w:sz w:val="18"/>
          <w:szCs w:val="18"/>
          <w:lang w:val="en-GB"/>
        </w:rPr>
        <w:t>Ruiru</w:t>
      </w:r>
      <w:bookmarkEnd w:id="121"/>
      <w:proofErr w:type="spellEnd"/>
    </w:p>
    <w:p w14:paraId="59229DDF" w14:textId="77777777" w:rsidR="00B903FB" w:rsidRPr="00FD4D7C" w:rsidRDefault="00B903FB" w:rsidP="00B903FB">
      <w:pPr>
        <w:keepNext/>
        <w:jc w:val="center"/>
        <w:rPr>
          <w:lang w:val="en-GB"/>
        </w:rPr>
      </w:pPr>
      <w:r w:rsidRPr="00B3008E">
        <w:rPr>
          <w:noProof/>
          <w:lang w:val="fr-FR" w:eastAsia="fr-FR"/>
        </w:rPr>
        <w:drawing>
          <wp:inline distT="0" distB="0" distL="0" distR="0" wp14:anchorId="70112E11" wp14:editId="5E21308B">
            <wp:extent cx="5188585" cy="2832579"/>
            <wp:effectExtent l="0" t="0" r="0" b="6350"/>
            <wp:docPr id="107377618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a:extLst>
                        <a:ext uri="{28A0092B-C50C-407E-A947-70E740481C1C}">
                          <a14:useLocalDpi xmlns:a14="http://schemas.microsoft.com/office/drawing/2010/main"/>
                        </a:ext>
                      </a:extLst>
                    </a:blip>
                    <a:srcRect t="13215"/>
                    <a:stretch/>
                  </pic:blipFill>
                  <pic:spPr bwMode="auto">
                    <a:xfrm>
                      <a:off x="0" y="0"/>
                      <a:ext cx="5188585" cy="2832579"/>
                    </a:xfrm>
                    <a:prstGeom prst="rect">
                      <a:avLst/>
                    </a:prstGeom>
                    <a:noFill/>
                    <a:ln>
                      <a:noFill/>
                    </a:ln>
                    <a:extLst>
                      <a:ext uri="{53640926-AAD7-44D8-BBD7-CCE9431645EC}">
                        <a14:shadowObscured xmlns:a14="http://schemas.microsoft.com/office/drawing/2010/main"/>
                      </a:ext>
                    </a:extLst>
                  </pic:spPr>
                </pic:pic>
              </a:graphicData>
            </a:graphic>
          </wp:inline>
        </w:drawing>
      </w:r>
    </w:p>
    <w:p w14:paraId="0F193B0B" w14:textId="7D3710E4" w:rsidR="006E598D" w:rsidRPr="00BB1868" w:rsidRDefault="006E598D" w:rsidP="006E598D">
      <w:pPr>
        <w:pStyle w:val="MYCListingBullets1"/>
        <w:rPr>
          <w:lang w:val="en-GB" w:eastAsia="en-US"/>
        </w:rPr>
      </w:pPr>
    </w:p>
    <w:p w14:paraId="4490011A" w14:textId="71B780D4" w:rsidR="00292482" w:rsidRPr="00BB1868" w:rsidRDefault="00292482" w:rsidP="006E598D">
      <w:pPr>
        <w:pStyle w:val="MYCListingBullets1"/>
        <w:rPr>
          <w:lang w:val="en-GB" w:eastAsia="en-US"/>
        </w:rPr>
      </w:pPr>
    </w:p>
    <w:p w14:paraId="300D7AF6" w14:textId="5447FD2F" w:rsidR="006E598D" w:rsidRPr="00BB1868" w:rsidRDefault="006E598D" w:rsidP="006E598D">
      <w:pPr>
        <w:rPr>
          <w:sz w:val="2"/>
          <w:szCs w:val="2"/>
          <w:lang w:val="en-GB"/>
        </w:rPr>
      </w:pPr>
      <w:r w:rsidRPr="00BB1868">
        <w:rPr>
          <w:sz w:val="2"/>
          <w:szCs w:val="2"/>
          <w:lang w:val="en-GB"/>
        </w:rPr>
        <w:t xml:space="preserve"> </w:t>
      </w:r>
    </w:p>
    <w:p w14:paraId="68C8DC86" w14:textId="77777777" w:rsidR="00586CBA" w:rsidRPr="00BB1868" w:rsidRDefault="00586CBA" w:rsidP="006E598D">
      <w:pPr>
        <w:rPr>
          <w:sz w:val="2"/>
          <w:szCs w:val="2"/>
          <w:lang w:val="en-GB"/>
        </w:rPr>
      </w:pPr>
    </w:p>
    <w:p w14:paraId="0E1DC8A6" w14:textId="3A5033C4" w:rsidR="006E598D" w:rsidRPr="00BB1868" w:rsidRDefault="006E598D" w:rsidP="00B3008E">
      <w:pPr>
        <w:rPr>
          <w:lang w:val="en-GB"/>
        </w:rPr>
      </w:pPr>
    </w:p>
    <w:p w14:paraId="53564372" w14:textId="77777777" w:rsidR="009D3F59" w:rsidRPr="00BB1868" w:rsidRDefault="009D3F59" w:rsidP="004F5C36">
      <w:pPr>
        <w:rPr>
          <w:lang w:val="en-GB"/>
        </w:rPr>
      </w:pPr>
    </w:p>
    <w:p w14:paraId="4228B52F" w14:textId="33EE098A" w:rsidR="002C3CC6" w:rsidRPr="00BB1868" w:rsidRDefault="00686828" w:rsidP="00B3008E">
      <w:pPr>
        <w:pStyle w:val="berschrift3"/>
        <w:rPr>
          <w:lang w:val="en-GB"/>
        </w:rPr>
      </w:pPr>
      <w:bookmarkStart w:id="122" w:name="_Toc24987563"/>
      <w:bookmarkStart w:id="123" w:name="_Toc39148908"/>
      <w:r w:rsidRPr="00BB1868">
        <w:rPr>
          <w:lang w:val="en-GB"/>
        </w:rPr>
        <w:t xml:space="preserve">City </w:t>
      </w:r>
      <w:r w:rsidR="002C3CC6" w:rsidRPr="00BB1868">
        <w:rPr>
          <w:lang w:val="en-GB"/>
        </w:rPr>
        <w:t>Liveability</w:t>
      </w:r>
      <w:bookmarkEnd w:id="122"/>
      <w:bookmarkEnd w:id="123"/>
      <w:r w:rsidR="002C3CC6" w:rsidRPr="00BB1868">
        <w:rPr>
          <w:lang w:val="en-GB"/>
        </w:rPr>
        <w:t xml:space="preserve"> </w:t>
      </w:r>
    </w:p>
    <w:p w14:paraId="37BCCEB0" w14:textId="4FDA495B" w:rsidR="009F4E51" w:rsidRPr="00BB1868" w:rsidRDefault="002C3CC6" w:rsidP="002C3CC6">
      <w:pPr>
        <w:pStyle w:val="MYCListingBullets1"/>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Analysis of the transport- and urban mobility-related liveability criteria for the city, </w:t>
      </w:r>
      <w:r w:rsidR="00DB5F11">
        <w:rPr>
          <w:rFonts w:ascii="Arial" w:hAnsi="Arial" w:cs="Arial"/>
          <w:color w:val="767171" w:themeColor="background2" w:themeShade="80"/>
          <w:lang w:val="en-GB"/>
        </w:rPr>
        <w:t>such as</w:t>
      </w:r>
      <w:r w:rsidR="00DB5F11" w:rsidRPr="00BB1868">
        <w:rPr>
          <w:rFonts w:ascii="Arial" w:hAnsi="Arial" w:cs="Arial"/>
          <w:color w:val="767171" w:themeColor="background2" w:themeShade="80"/>
          <w:lang w:val="en-GB"/>
        </w:rPr>
        <w:t xml:space="preserve"> </w:t>
      </w:r>
      <w:r w:rsidR="00DB5F11">
        <w:rPr>
          <w:rFonts w:ascii="Arial" w:hAnsi="Arial" w:cs="Arial"/>
          <w:color w:val="767171" w:themeColor="background2" w:themeShade="80"/>
          <w:lang w:val="en-GB"/>
        </w:rPr>
        <w:t xml:space="preserve">safety and security, </w:t>
      </w:r>
      <w:r w:rsidRPr="00BB1868">
        <w:rPr>
          <w:rFonts w:ascii="Arial" w:hAnsi="Arial" w:cs="Arial"/>
          <w:color w:val="767171" w:themeColor="background2" w:themeShade="80"/>
          <w:lang w:val="en-GB"/>
        </w:rPr>
        <w:t xml:space="preserve">frequency </w:t>
      </w:r>
      <w:r w:rsidR="00DB5F11">
        <w:rPr>
          <w:rFonts w:ascii="Arial" w:hAnsi="Arial" w:cs="Arial"/>
          <w:color w:val="767171" w:themeColor="background2" w:themeShade="80"/>
          <w:lang w:val="en-GB"/>
        </w:rPr>
        <w:t xml:space="preserve">and </w:t>
      </w:r>
      <w:r w:rsidRPr="00BB1868">
        <w:rPr>
          <w:rFonts w:ascii="Arial" w:hAnsi="Arial" w:cs="Arial"/>
          <w:color w:val="767171" w:themeColor="background2" w:themeShade="80"/>
          <w:lang w:val="en-GB"/>
        </w:rPr>
        <w:t>affordability of public transport</w:t>
      </w:r>
      <w:r w:rsidR="00F34D15" w:rsidRPr="00BB1868">
        <w:rPr>
          <w:rFonts w:ascii="Arial" w:hAnsi="Arial" w:cs="Arial"/>
          <w:color w:val="767171" w:themeColor="background2" w:themeShade="80"/>
          <w:lang w:val="en-GB"/>
        </w:rPr>
        <w:t>, quality and fair distribution of public space</w:t>
      </w:r>
      <w:r w:rsidRPr="00BB1868">
        <w:rPr>
          <w:rFonts w:ascii="Arial" w:hAnsi="Arial" w:cs="Arial"/>
          <w:color w:val="767171" w:themeColor="background2" w:themeShade="80"/>
          <w:lang w:val="en-GB"/>
        </w:rPr>
        <w:t>.</w:t>
      </w:r>
    </w:p>
    <w:p w14:paraId="77041DF4" w14:textId="1BBC6B30" w:rsidR="00310AF6" w:rsidRPr="00BB1868" w:rsidRDefault="00310AF6" w:rsidP="00B3008E">
      <w:pPr>
        <w:pStyle w:val="berschrift2"/>
        <w:rPr>
          <w:lang w:val="en-GB"/>
        </w:rPr>
      </w:pPr>
      <w:bookmarkStart w:id="124" w:name="_Toc24987564"/>
      <w:bookmarkStart w:id="125" w:name="_Toc39148909"/>
      <w:r w:rsidRPr="00BB1868">
        <w:rPr>
          <w:lang w:val="en-GB"/>
        </w:rPr>
        <w:t>Environment</w:t>
      </w:r>
      <w:bookmarkEnd w:id="124"/>
      <w:bookmarkEnd w:id="125"/>
    </w:p>
    <w:p w14:paraId="73FE0948" w14:textId="5A747E04" w:rsidR="00310AF6" w:rsidRPr="00BB1868" w:rsidRDefault="00310AF6" w:rsidP="00B3008E">
      <w:pPr>
        <w:pStyle w:val="berschrift3"/>
        <w:rPr>
          <w:lang w:val="en-GB"/>
        </w:rPr>
      </w:pPr>
      <w:bookmarkStart w:id="126" w:name="_Toc24987565"/>
      <w:bookmarkStart w:id="127" w:name="_Toc39148910"/>
      <w:r w:rsidRPr="00BB1868">
        <w:rPr>
          <w:lang w:val="en-GB"/>
        </w:rPr>
        <w:t>Air pollution and GHG emissions data and analysis</w:t>
      </w:r>
      <w:bookmarkEnd w:id="126"/>
      <w:bookmarkEnd w:id="127"/>
    </w:p>
    <w:p w14:paraId="70CD32FB" w14:textId="32EED5DA" w:rsidR="001F5537" w:rsidRPr="00BB1868" w:rsidRDefault="00F34D15" w:rsidP="00BF54EB">
      <w:pPr>
        <w:pStyle w:val="MYCListingBullets1"/>
        <w:rPr>
          <w:lang w:val="en-GB" w:eastAsia="en-US"/>
        </w:rPr>
      </w:pPr>
      <w:r w:rsidRPr="00BB1868">
        <w:rPr>
          <w:b/>
          <w:lang w:val="en-GB" w:eastAsia="en-US"/>
        </w:rPr>
        <w:t>Local a</w:t>
      </w:r>
      <w:r w:rsidR="00BF54EB" w:rsidRPr="00BB1868">
        <w:rPr>
          <w:b/>
          <w:lang w:val="en-GB" w:eastAsia="en-US"/>
        </w:rPr>
        <w:t>ir pollution</w:t>
      </w:r>
      <w:r w:rsidR="00BF54EB" w:rsidRPr="00BB1868">
        <w:rPr>
          <w:lang w:val="en-GB" w:eastAsia="en-US"/>
        </w:rPr>
        <w:t xml:space="preserve">: </w:t>
      </w:r>
    </w:p>
    <w:p w14:paraId="3771CC08" w14:textId="392D9679" w:rsidR="00BF54EB" w:rsidRPr="00BB1868" w:rsidRDefault="001F5537" w:rsidP="00BF54EB">
      <w:pPr>
        <w:pStyle w:val="MYCListingBullets1"/>
        <w:rPr>
          <w:rFonts w:ascii="Arial" w:hAnsi="Arial" w:cs="Arial"/>
          <w:color w:val="767171" w:themeColor="background2" w:themeShade="80"/>
          <w:lang w:val="en-GB"/>
        </w:rPr>
      </w:pPr>
      <w:r w:rsidRPr="00BB1868">
        <w:rPr>
          <w:rFonts w:ascii="Arial" w:hAnsi="Arial" w:cs="Arial"/>
          <w:color w:val="767171" w:themeColor="background2" w:themeShade="80"/>
          <w:lang w:val="en-GB"/>
        </w:rPr>
        <w:t>Data should include the m</w:t>
      </w:r>
      <w:r w:rsidR="00BF54EB" w:rsidRPr="00BB1868">
        <w:rPr>
          <w:rFonts w:ascii="Arial" w:hAnsi="Arial" w:cs="Arial"/>
          <w:color w:val="767171" w:themeColor="background2" w:themeShade="80"/>
          <w:lang w:val="en-GB"/>
        </w:rPr>
        <w:t xml:space="preserve">ean urban air pollution of particulate matter (in mg PM2.5 and optionally PM 10, data collection over a time period of minimum 3 months) </w:t>
      </w:r>
      <w:r w:rsidR="00F34D15" w:rsidRPr="00BB1868">
        <w:rPr>
          <w:rFonts w:ascii="Arial" w:hAnsi="Arial" w:cs="Arial"/>
          <w:color w:val="767171" w:themeColor="background2" w:themeShade="80"/>
          <w:lang w:val="en-GB"/>
        </w:rPr>
        <w:t xml:space="preserve">and other harmful emissions </w:t>
      </w:r>
      <w:r w:rsidR="00BF54EB" w:rsidRPr="00BB1868">
        <w:rPr>
          <w:rFonts w:ascii="Arial" w:hAnsi="Arial" w:cs="Arial"/>
          <w:color w:val="767171" w:themeColor="background2" w:themeShade="80"/>
          <w:lang w:val="en-GB"/>
        </w:rPr>
        <w:t xml:space="preserve">at road-based monitoring stations, including inventory of existing road-based monitoring stations, if any. </w:t>
      </w:r>
    </w:p>
    <w:p w14:paraId="23AD2A65" w14:textId="3F026A74" w:rsidR="00BF54EB" w:rsidRPr="00BB1868" w:rsidRDefault="00BF54EB" w:rsidP="00BF54EB">
      <w:pPr>
        <w:pStyle w:val="MYCListingBullets1"/>
        <w:rPr>
          <w:rFonts w:ascii="Arial" w:hAnsi="Arial" w:cs="Arial"/>
          <w:color w:val="767171" w:themeColor="background2" w:themeShade="80"/>
          <w:lang w:val="en-GB"/>
        </w:rPr>
      </w:pPr>
      <w:r w:rsidRPr="00BB1868">
        <w:rPr>
          <w:rFonts w:ascii="Arial" w:hAnsi="Arial" w:cs="Arial"/>
          <w:color w:val="767171" w:themeColor="background2" w:themeShade="80"/>
          <w:lang w:val="en-GB"/>
        </w:rPr>
        <w:t>Emissions of PM 2.5 (and optionally PM 10) due to land transport in the city (incl. passenger and freight transport)</w:t>
      </w:r>
    </w:p>
    <w:p w14:paraId="66767DD3" w14:textId="77777777" w:rsidR="00A2385C" w:rsidRPr="00BB1868" w:rsidRDefault="00A2385C" w:rsidP="009D3F59">
      <w:pPr>
        <w:pStyle w:val="MYCListingBullets1"/>
        <w:spacing w:after="0"/>
        <w:rPr>
          <w:b/>
          <w:bCs/>
          <w:lang w:val="en-GB" w:eastAsia="en-US"/>
        </w:rPr>
      </w:pPr>
    </w:p>
    <w:p w14:paraId="45403637" w14:textId="4C474D8A" w:rsidR="00BF54EB" w:rsidRPr="00BB1868" w:rsidRDefault="00BF54EB" w:rsidP="009D3F59">
      <w:pPr>
        <w:pStyle w:val="MYCListingBullets1"/>
        <w:spacing w:after="0"/>
        <w:rPr>
          <w:lang w:val="en-GB" w:eastAsia="en-US"/>
        </w:rPr>
      </w:pPr>
      <w:r w:rsidRPr="00BB1868">
        <w:rPr>
          <w:b/>
          <w:bCs/>
          <w:lang w:val="en-GB" w:eastAsia="en-US"/>
        </w:rPr>
        <w:t>GHG emissions:</w:t>
      </w:r>
      <w:r w:rsidRPr="00BB1868">
        <w:rPr>
          <w:lang w:val="en-GB" w:eastAsia="en-US"/>
        </w:rPr>
        <w:t xml:space="preserve"> </w:t>
      </w:r>
    </w:p>
    <w:p w14:paraId="226023CB" w14:textId="42288AD2" w:rsidR="00BF54EB" w:rsidRDefault="000B3111" w:rsidP="001F5537">
      <w:pPr>
        <w:pStyle w:val="MYCListingBullets1"/>
        <w:rPr>
          <w:rFonts w:ascii="Arial" w:hAnsi="Arial" w:cs="Arial"/>
          <w:color w:val="767171" w:themeColor="background2" w:themeShade="80"/>
          <w:lang w:val="en-GB"/>
        </w:rPr>
      </w:pPr>
      <w:r w:rsidRPr="00BB1868">
        <w:rPr>
          <w:rFonts w:ascii="Arial" w:hAnsi="Arial" w:cs="Arial"/>
          <w:color w:val="767171" w:themeColor="background2" w:themeShade="80"/>
          <w:lang w:val="en-GB"/>
        </w:rPr>
        <w:t>A</w:t>
      </w:r>
      <w:r w:rsidR="001F5537" w:rsidRPr="00BB1868">
        <w:rPr>
          <w:rFonts w:ascii="Arial" w:hAnsi="Arial" w:cs="Arial"/>
          <w:color w:val="767171" w:themeColor="background2" w:themeShade="80"/>
          <w:lang w:val="en-GB"/>
        </w:rPr>
        <w:t xml:space="preserve">nalysis of </w:t>
      </w:r>
      <w:r w:rsidR="00BF54EB" w:rsidRPr="00BB1868">
        <w:rPr>
          <w:rFonts w:ascii="Arial" w:hAnsi="Arial" w:cs="Arial"/>
          <w:color w:val="767171" w:themeColor="background2" w:themeShade="80"/>
          <w:lang w:val="en-GB"/>
        </w:rPr>
        <w:t>GHG emissions by urban transport sources.</w:t>
      </w:r>
      <w:r w:rsidR="001F5537" w:rsidRPr="00BB1868">
        <w:rPr>
          <w:rFonts w:ascii="Arial" w:hAnsi="Arial" w:cs="Arial"/>
          <w:color w:val="767171" w:themeColor="background2" w:themeShade="80"/>
          <w:lang w:val="en-GB"/>
        </w:rPr>
        <w:t xml:space="preserve"> Also e</w:t>
      </w:r>
      <w:r w:rsidR="00BF54EB" w:rsidRPr="00BB1868">
        <w:rPr>
          <w:rFonts w:ascii="Arial" w:hAnsi="Arial" w:cs="Arial"/>
          <w:color w:val="767171" w:themeColor="background2" w:themeShade="80"/>
          <w:lang w:val="en-GB"/>
        </w:rPr>
        <w:t>xpected impact of current systems and on-going city projects on traffic and GHG emissions</w:t>
      </w:r>
    </w:p>
    <w:p w14:paraId="2F45B93B" w14:textId="6E5FC687" w:rsidR="00B903FB" w:rsidRDefault="001D1CA5" w:rsidP="00B903FB">
      <w:pPr>
        <w:jc w:val="center"/>
        <w:rPr>
          <w:rFonts w:ascii="Arial" w:hAnsi="Arial" w:cs="Arial"/>
          <w:b/>
          <w:bCs/>
          <w:color w:val="00B050"/>
          <w:sz w:val="20"/>
          <w:szCs w:val="20"/>
          <w:lang w:val="en-GB"/>
        </w:rPr>
      </w:pPr>
      <w:r>
        <w:rPr>
          <w:rFonts w:ascii="Arial" w:hAnsi="Arial" w:cs="Arial"/>
          <w:noProof/>
          <w:color w:val="00B050"/>
          <w:sz w:val="20"/>
          <w:szCs w:val="20"/>
        </w:rPr>
        <mc:AlternateContent>
          <mc:Choice Requires="wps">
            <w:drawing>
              <wp:anchor distT="0" distB="0" distL="114300" distR="114300" simplePos="0" relativeHeight="251728896" behindDoc="1" locked="0" layoutInCell="1" allowOverlap="1" wp14:anchorId="6B501816" wp14:editId="6F3B4792">
                <wp:simplePos x="0" y="0"/>
                <wp:positionH relativeFrom="margin">
                  <wp:align>right</wp:align>
                </wp:positionH>
                <wp:positionV relativeFrom="paragraph">
                  <wp:posOffset>1905</wp:posOffset>
                </wp:positionV>
                <wp:extent cx="5734050" cy="4248150"/>
                <wp:effectExtent l="0" t="0" r="19050" b="19050"/>
                <wp:wrapNone/>
                <wp:docPr id="1073783252" name="Rechteck 1073783252"/>
                <wp:cNvGraphicFramePr/>
                <a:graphic xmlns:a="http://schemas.openxmlformats.org/drawingml/2006/main">
                  <a:graphicData uri="http://schemas.microsoft.com/office/word/2010/wordprocessingShape">
                    <wps:wsp>
                      <wps:cNvSpPr/>
                      <wps:spPr>
                        <a:xfrm>
                          <a:off x="0" y="0"/>
                          <a:ext cx="5734050" cy="4248150"/>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6C5BD259" id="Rechteck 1073783252" o:spid="_x0000_s1026" style="position:absolute;margin-left:400.3pt;margin-top:.15pt;width:451.5pt;height:334.5pt;z-index:-251587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" filled="f" strokecolor="#00b050" strokeweight="1.5pt">
                <v:stroke dashstyle="dash"/>
                <w10:wrap anchorx="margin"/>
              </v:rect>
            </w:pict>
          </mc:Fallback>
        </mc:AlternateContent>
      </w:r>
    </w:p>
    <w:p w14:paraId="61B522B0" w14:textId="41BDF3FB" w:rsidR="00B903FB" w:rsidRDefault="00B903FB" w:rsidP="00B903FB">
      <w:pPr>
        <w:jc w:val="center"/>
        <w:rPr>
          <w:rFonts w:ascii="Arial" w:hAnsi="Arial" w:cs="Arial"/>
          <w:i/>
          <w:iCs/>
          <w:color w:val="00B050"/>
          <w:sz w:val="18"/>
          <w:szCs w:val="18"/>
          <w:lang w:val="en-GB"/>
        </w:rPr>
      </w:pPr>
      <w:bookmarkStart w:id="128" w:name="_Toc39046749"/>
      <w:r w:rsidRPr="00FD4D7C">
        <w:rPr>
          <w:rFonts w:ascii="Arial" w:hAnsi="Arial" w:cs="Arial"/>
          <w:b/>
          <w:bCs/>
          <w:color w:val="00B050"/>
          <w:sz w:val="20"/>
          <w:szCs w:val="20"/>
          <w:lang w:val="en-GB"/>
        </w:rPr>
        <w:t xml:space="preserve">Inspirational example </w:t>
      </w:r>
      <w:r w:rsidRPr="00FD4D7C">
        <w:rPr>
          <w:rFonts w:ascii="Arial" w:hAnsi="Arial" w:cs="Arial"/>
          <w:b/>
          <w:bCs/>
          <w:color w:val="00B050"/>
          <w:sz w:val="20"/>
          <w:szCs w:val="20"/>
        </w:rPr>
        <w:fldChar w:fldCharType="begin"/>
      </w:r>
      <w:r w:rsidRPr="00FD4D7C">
        <w:rPr>
          <w:rFonts w:ascii="Arial" w:hAnsi="Arial" w:cs="Arial"/>
          <w:b/>
          <w:bCs/>
          <w:color w:val="00B050"/>
          <w:sz w:val="20"/>
          <w:szCs w:val="20"/>
          <w:lang w:val="en-GB"/>
        </w:rPr>
        <w:instrText xml:space="preserve"> SEQ Inspirational_example \* ARABIC </w:instrText>
      </w:r>
      <w:r w:rsidRPr="00FD4D7C">
        <w:rPr>
          <w:rFonts w:ascii="Arial" w:hAnsi="Arial" w:cs="Arial"/>
          <w:b/>
          <w:bCs/>
          <w:color w:val="00B050"/>
          <w:sz w:val="20"/>
          <w:szCs w:val="20"/>
        </w:rPr>
        <w:fldChar w:fldCharType="separate"/>
      </w:r>
      <w:r>
        <w:rPr>
          <w:rFonts w:ascii="Arial" w:hAnsi="Arial" w:cs="Arial"/>
          <w:b/>
          <w:bCs/>
          <w:noProof/>
          <w:color w:val="00B050"/>
          <w:sz w:val="20"/>
          <w:szCs w:val="20"/>
          <w:lang w:val="en-GB"/>
        </w:rPr>
        <w:t>24</w:t>
      </w:r>
      <w:r w:rsidRPr="00FD4D7C">
        <w:rPr>
          <w:rFonts w:ascii="Arial" w:hAnsi="Arial" w:cs="Arial"/>
          <w:b/>
          <w:bCs/>
          <w:color w:val="00B050"/>
          <w:sz w:val="20"/>
          <w:szCs w:val="20"/>
        </w:rPr>
        <w:fldChar w:fldCharType="end"/>
      </w:r>
      <w:r w:rsidRPr="00FD4D7C">
        <w:rPr>
          <w:rFonts w:ascii="Arial" w:hAnsi="Arial" w:cs="Arial"/>
          <w:color w:val="00B050"/>
          <w:sz w:val="20"/>
          <w:szCs w:val="20"/>
          <w:lang w:val="en-GB"/>
        </w:rPr>
        <w:t>.</w:t>
      </w:r>
      <w:r w:rsidRPr="001F5537">
        <w:rPr>
          <w:rFonts w:ascii="Arial" w:hAnsi="Arial" w:cs="Arial"/>
          <w:color w:val="00B050"/>
          <w:sz w:val="20"/>
          <w:szCs w:val="20"/>
          <w:lang w:val="en-GB"/>
        </w:rPr>
        <w:t xml:space="preserve"> Example of summarising current transport issues for carbon reduction </w:t>
      </w:r>
      <w:r w:rsidRPr="001F5537">
        <w:rPr>
          <w:rFonts w:ascii="Arial" w:hAnsi="Arial" w:cs="Arial"/>
          <w:i/>
          <w:iCs/>
          <w:color w:val="00B050"/>
          <w:sz w:val="18"/>
          <w:szCs w:val="18"/>
          <w:lang w:val="en-GB"/>
        </w:rPr>
        <w:t>Note: Source, West Yorkshire Local Transport Plan, United Kingdom, 2011</w:t>
      </w:r>
      <w:bookmarkEnd w:id="128"/>
    </w:p>
    <w:p w14:paraId="7D00A4A2" w14:textId="77777777" w:rsidR="00B903FB" w:rsidRPr="001F5537" w:rsidRDefault="00B903FB" w:rsidP="00B903FB">
      <w:pPr>
        <w:jc w:val="center"/>
        <w:rPr>
          <w:rFonts w:ascii="Arial" w:hAnsi="Arial" w:cs="Arial"/>
          <w:b/>
          <w:color w:val="00B050"/>
          <w:sz w:val="20"/>
          <w:szCs w:val="20"/>
          <w:lang w:val="en-GB"/>
        </w:rPr>
      </w:pPr>
      <w:r>
        <w:rPr>
          <w:noProof/>
          <w:lang w:val="fr-FR" w:eastAsia="fr-FR"/>
        </w:rPr>
        <w:drawing>
          <wp:inline distT="0" distB="0" distL="0" distR="0" wp14:anchorId="1CB8CDDE" wp14:editId="78BE9097">
            <wp:extent cx="5507990" cy="3252470"/>
            <wp:effectExtent l="0" t="0" r="0" b="5080"/>
            <wp:docPr id="1073776551" name="Grafik 42"/>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43" cstate="email">
                      <a:extLst>
                        <a:ext uri="{28A0092B-C50C-407E-A947-70E740481C1C}">
                          <a14:useLocalDpi xmlns:a14="http://schemas.microsoft.com/office/drawing/2010/main"/>
                        </a:ext>
                      </a:extLst>
                    </a:blip>
                    <a:stretch>
                      <a:fillRect/>
                    </a:stretch>
                  </pic:blipFill>
                  <pic:spPr>
                    <a:xfrm>
                      <a:off x="0" y="0"/>
                      <a:ext cx="5507990" cy="3252470"/>
                    </a:xfrm>
                    <a:prstGeom prst="rect">
                      <a:avLst/>
                    </a:prstGeom>
                  </pic:spPr>
                </pic:pic>
              </a:graphicData>
            </a:graphic>
          </wp:inline>
        </w:drawing>
      </w:r>
    </w:p>
    <w:p w14:paraId="28626478" w14:textId="77777777" w:rsidR="00B903FB" w:rsidRPr="00BB1868" w:rsidRDefault="00B903FB" w:rsidP="001F5537">
      <w:pPr>
        <w:pStyle w:val="MYCListingBullets1"/>
        <w:rPr>
          <w:rFonts w:ascii="Arial" w:hAnsi="Arial" w:cs="Arial"/>
          <w:color w:val="767171" w:themeColor="background2" w:themeShade="80"/>
          <w:lang w:val="en-GB"/>
        </w:rPr>
      </w:pPr>
    </w:p>
    <w:p w14:paraId="668B38E0" w14:textId="77777777" w:rsidR="00B903FB" w:rsidRDefault="00B903FB" w:rsidP="00B903FB">
      <w:pPr>
        <w:jc w:val="center"/>
        <w:rPr>
          <w:rFonts w:ascii="Arial" w:hAnsi="Arial" w:cs="Arial"/>
          <w:b/>
          <w:bCs/>
          <w:color w:val="00B050"/>
          <w:sz w:val="20"/>
          <w:szCs w:val="20"/>
          <w:lang w:val="en-GB"/>
        </w:rPr>
      </w:pPr>
    </w:p>
    <w:p w14:paraId="73CB3785" w14:textId="77777777" w:rsidR="00B903FB" w:rsidRDefault="00B903FB" w:rsidP="00B903FB">
      <w:pPr>
        <w:jc w:val="center"/>
        <w:rPr>
          <w:rFonts w:ascii="Arial" w:hAnsi="Arial" w:cs="Arial"/>
          <w:b/>
          <w:bCs/>
          <w:color w:val="00B050"/>
          <w:sz w:val="20"/>
          <w:szCs w:val="20"/>
          <w:lang w:val="en-GB"/>
        </w:rPr>
      </w:pPr>
    </w:p>
    <w:p w14:paraId="513EAB8C" w14:textId="77777777" w:rsidR="00B903FB" w:rsidRDefault="00B903FB" w:rsidP="00B903FB">
      <w:pPr>
        <w:jc w:val="center"/>
        <w:rPr>
          <w:rFonts w:ascii="Arial" w:hAnsi="Arial" w:cs="Arial"/>
          <w:b/>
          <w:bCs/>
          <w:color w:val="00B050"/>
          <w:sz w:val="20"/>
          <w:szCs w:val="20"/>
          <w:lang w:val="en-GB"/>
        </w:rPr>
      </w:pPr>
    </w:p>
    <w:p w14:paraId="20D57AC2" w14:textId="77777777" w:rsidR="00B903FB" w:rsidRDefault="00B903FB" w:rsidP="00B903FB">
      <w:pPr>
        <w:jc w:val="center"/>
        <w:rPr>
          <w:rFonts w:ascii="Arial" w:hAnsi="Arial" w:cs="Arial"/>
          <w:b/>
          <w:bCs/>
          <w:color w:val="00B050"/>
          <w:sz w:val="20"/>
          <w:szCs w:val="20"/>
          <w:lang w:val="en-GB"/>
        </w:rPr>
      </w:pPr>
    </w:p>
    <w:bookmarkStart w:id="129" w:name="_Toc39046750"/>
    <w:p w14:paraId="2FF56D19" w14:textId="7F14E657" w:rsidR="00B903FB" w:rsidRPr="00CF52E8" w:rsidRDefault="001D1CA5" w:rsidP="00B903FB">
      <w:pPr>
        <w:jc w:val="center"/>
        <w:rPr>
          <w:rFonts w:ascii="Arial" w:hAnsi="Arial" w:cs="Arial"/>
          <w:b/>
          <w:color w:val="00B050"/>
          <w:sz w:val="20"/>
          <w:szCs w:val="20"/>
          <w:lang w:val="fr-FR"/>
        </w:rPr>
      </w:pPr>
      <w:r>
        <w:rPr>
          <w:rFonts w:ascii="Arial" w:hAnsi="Arial" w:cs="Arial"/>
          <w:noProof/>
          <w:color w:val="00B050"/>
          <w:sz w:val="20"/>
          <w:szCs w:val="20"/>
        </w:rPr>
        <w:lastRenderedPageBreak/>
        <mc:AlternateContent>
          <mc:Choice Requires="wps">
            <w:drawing>
              <wp:anchor distT="0" distB="0" distL="114300" distR="114300" simplePos="0" relativeHeight="251730944" behindDoc="1" locked="0" layoutInCell="1" allowOverlap="1" wp14:anchorId="34DBA6C1" wp14:editId="39E652B5">
                <wp:simplePos x="0" y="0"/>
                <wp:positionH relativeFrom="margin">
                  <wp:align>right</wp:align>
                </wp:positionH>
                <wp:positionV relativeFrom="paragraph">
                  <wp:posOffset>-16510</wp:posOffset>
                </wp:positionV>
                <wp:extent cx="5734050" cy="3257550"/>
                <wp:effectExtent l="0" t="0" r="19050" b="19050"/>
                <wp:wrapNone/>
                <wp:docPr id="1073783253" name="Rechteck 1073783253"/>
                <wp:cNvGraphicFramePr/>
                <a:graphic xmlns:a="http://schemas.openxmlformats.org/drawingml/2006/main">
                  <a:graphicData uri="http://schemas.microsoft.com/office/word/2010/wordprocessingShape">
                    <wps:wsp>
                      <wps:cNvSpPr/>
                      <wps:spPr>
                        <a:xfrm>
                          <a:off x="0" y="0"/>
                          <a:ext cx="5734050" cy="3257550"/>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072FE937" id="Rechteck 1073783253" o:spid="_x0000_s1026" style="position:absolute;margin-left:400.3pt;margin-top:-1.3pt;width:451.5pt;height:256.5pt;z-index:-2515855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" filled="f" strokecolor="#00b050" strokeweight="1.5pt">
                <v:stroke dashstyle="dash"/>
                <w10:wrap anchorx="margin"/>
              </v:rect>
            </w:pict>
          </mc:Fallback>
        </mc:AlternateContent>
      </w:r>
      <w:r>
        <w:rPr>
          <w:rFonts w:ascii="Arial" w:hAnsi="Arial" w:cs="Arial"/>
          <w:b/>
          <w:bCs/>
          <w:color w:val="00B050"/>
          <w:sz w:val="20"/>
          <w:szCs w:val="20"/>
          <w:lang w:val="en-GB"/>
        </w:rPr>
        <w:br/>
      </w:r>
      <w:r w:rsidR="00B903FB" w:rsidRPr="00FD4D7C">
        <w:rPr>
          <w:rFonts w:ascii="Arial" w:hAnsi="Arial" w:cs="Arial"/>
          <w:b/>
          <w:bCs/>
          <w:color w:val="00B050"/>
          <w:sz w:val="20"/>
          <w:szCs w:val="20"/>
          <w:lang w:val="en-GB"/>
        </w:rPr>
        <w:t xml:space="preserve">Inspirational example </w:t>
      </w:r>
      <w:r w:rsidR="00B903FB" w:rsidRPr="00FD4D7C">
        <w:rPr>
          <w:rFonts w:ascii="Arial" w:hAnsi="Arial" w:cs="Arial"/>
          <w:b/>
          <w:bCs/>
          <w:color w:val="00B050"/>
          <w:sz w:val="20"/>
          <w:szCs w:val="20"/>
        </w:rPr>
        <w:fldChar w:fldCharType="begin"/>
      </w:r>
      <w:r w:rsidR="00B903FB" w:rsidRPr="00FD4D7C">
        <w:rPr>
          <w:rFonts w:ascii="Arial" w:hAnsi="Arial" w:cs="Arial"/>
          <w:b/>
          <w:bCs/>
          <w:color w:val="00B050"/>
          <w:sz w:val="20"/>
          <w:szCs w:val="20"/>
          <w:lang w:val="en-GB"/>
        </w:rPr>
        <w:instrText xml:space="preserve"> SEQ Inspirational_example \* ARABIC </w:instrText>
      </w:r>
      <w:r w:rsidR="00B903FB" w:rsidRPr="00FD4D7C">
        <w:rPr>
          <w:rFonts w:ascii="Arial" w:hAnsi="Arial" w:cs="Arial"/>
          <w:b/>
          <w:bCs/>
          <w:color w:val="00B050"/>
          <w:sz w:val="20"/>
          <w:szCs w:val="20"/>
        </w:rPr>
        <w:fldChar w:fldCharType="separate"/>
      </w:r>
      <w:r w:rsidR="00B903FB">
        <w:rPr>
          <w:rFonts w:ascii="Arial" w:hAnsi="Arial" w:cs="Arial"/>
          <w:b/>
          <w:bCs/>
          <w:noProof/>
          <w:color w:val="00B050"/>
          <w:sz w:val="20"/>
          <w:szCs w:val="20"/>
          <w:lang w:val="en-GB"/>
        </w:rPr>
        <w:t>25</w:t>
      </w:r>
      <w:r w:rsidR="00B903FB" w:rsidRPr="00FD4D7C">
        <w:rPr>
          <w:rFonts w:ascii="Arial" w:hAnsi="Arial" w:cs="Arial"/>
          <w:b/>
          <w:bCs/>
          <w:color w:val="00B050"/>
          <w:sz w:val="20"/>
          <w:szCs w:val="20"/>
        </w:rPr>
        <w:fldChar w:fldCharType="end"/>
      </w:r>
      <w:r w:rsidR="00B903FB" w:rsidRPr="00FD4D7C">
        <w:rPr>
          <w:rFonts w:ascii="Arial" w:hAnsi="Arial" w:cs="Arial"/>
          <w:color w:val="00B050"/>
          <w:sz w:val="20"/>
          <w:szCs w:val="20"/>
          <w:lang w:val="en-GB"/>
        </w:rPr>
        <w:t>.</w:t>
      </w:r>
      <w:r w:rsidR="00B903FB" w:rsidRPr="001F5537">
        <w:rPr>
          <w:rFonts w:ascii="Arial" w:hAnsi="Arial" w:cs="Arial"/>
          <w:color w:val="00B050"/>
          <w:sz w:val="20"/>
          <w:szCs w:val="20"/>
          <w:lang w:val="en-GB"/>
        </w:rPr>
        <w:t xml:space="preserve"> </w:t>
      </w:r>
      <w:r w:rsidR="00B903FB" w:rsidRPr="001F5537">
        <w:rPr>
          <w:rFonts w:ascii="Arial" w:hAnsi="Arial" w:cs="Arial"/>
          <w:bCs/>
          <w:color w:val="00B050"/>
          <w:sz w:val="20"/>
          <w:szCs w:val="20"/>
          <w:lang w:val="en-GB"/>
        </w:rPr>
        <w:t xml:space="preserve">Presentation of transport emission data. </w:t>
      </w:r>
      <w:proofErr w:type="gramStart"/>
      <w:r w:rsidR="00B903FB" w:rsidRPr="00CF52E8">
        <w:rPr>
          <w:rFonts w:ascii="Arial" w:hAnsi="Arial" w:cs="Arial"/>
          <w:bCs/>
          <w:i/>
          <w:iCs/>
          <w:color w:val="00B050"/>
          <w:sz w:val="18"/>
          <w:szCs w:val="18"/>
          <w:lang w:val="fr-FR"/>
        </w:rPr>
        <w:t>Note:</w:t>
      </w:r>
      <w:proofErr w:type="gramEnd"/>
      <w:r w:rsidR="00B903FB" w:rsidRPr="00CF52E8">
        <w:rPr>
          <w:rFonts w:ascii="Arial" w:hAnsi="Arial" w:cs="Arial"/>
          <w:bCs/>
          <w:i/>
          <w:iCs/>
          <w:color w:val="00B050"/>
          <w:sz w:val="18"/>
          <w:szCs w:val="18"/>
          <w:lang w:val="fr-FR"/>
        </w:rPr>
        <w:t xml:space="preserve"> Source, Plan maestro </w:t>
      </w:r>
      <w:proofErr w:type="spellStart"/>
      <w:r w:rsidR="00B903FB" w:rsidRPr="00CF52E8">
        <w:rPr>
          <w:rFonts w:ascii="Arial" w:hAnsi="Arial" w:cs="Arial"/>
          <w:bCs/>
          <w:i/>
          <w:iCs/>
          <w:color w:val="00B050"/>
          <w:sz w:val="18"/>
          <w:szCs w:val="18"/>
          <w:lang w:val="fr-FR"/>
        </w:rPr>
        <w:t>metropolitano</w:t>
      </w:r>
      <w:proofErr w:type="spellEnd"/>
      <w:r w:rsidR="00B903FB" w:rsidRPr="00CF52E8">
        <w:rPr>
          <w:rFonts w:ascii="Arial" w:hAnsi="Arial" w:cs="Arial"/>
          <w:bCs/>
          <w:i/>
          <w:iCs/>
          <w:color w:val="00B050"/>
          <w:sz w:val="18"/>
          <w:szCs w:val="18"/>
          <w:lang w:val="fr-FR"/>
        </w:rPr>
        <w:t xml:space="preserve"> de la </w:t>
      </w:r>
      <w:proofErr w:type="spellStart"/>
      <w:r w:rsidR="00B903FB" w:rsidRPr="00CF52E8">
        <w:rPr>
          <w:rFonts w:ascii="Arial" w:hAnsi="Arial" w:cs="Arial"/>
          <w:bCs/>
          <w:i/>
          <w:iCs/>
          <w:color w:val="00B050"/>
          <w:sz w:val="18"/>
          <w:szCs w:val="18"/>
          <w:lang w:val="fr-FR"/>
        </w:rPr>
        <w:t>bicicleta</w:t>
      </w:r>
      <w:proofErr w:type="spellEnd"/>
      <w:r w:rsidR="00B903FB" w:rsidRPr="00CF52E8">
        <w:rPr>
          <w:rFonts w:ascii="Arial" w:hAnsi="Arial" w:cs="Arial"/>
          <w:bCs/>
          <w:i/>
          <w:iCs/>
          <w:color w:val="00B050"/>
          <w:sz w:val="18"/>
          <w:szCs w:val="18"/>
          <w:lang w:val="fr-FR"/>
        </w:rPr>
        <w:t xml:space="preserve"> </w:t>
      </w:r>
      <w:proofErr w:type="spellStart"/>
      <w:r w:rsidR="00B903FB" w:rsidRPr="00CF52E8">
        <w:rPr>
          <w:rFonts w:ascii="Arial" w:hAnsi="Arial" w:cs="Arial"/>
          <w:bCs/>
          <w:i/>
          <w:iCs/>
          <w:color w:val="00B050"/>
          <w:sz w:val="18"/>
          <w:szCs w:val="18"/>
          <w:lang w:val="fr-FR"/>
        </w:rPr>
        <w:t>del</w:t>
      </w:r>
      <w:proofErr w:type="spellEnd"/>
      <w:r w:rsidR="00B903FB" w:rsidRPr="00CF52E8">
        <w:rPr>
          <w:rFonts w:ascii="Arial" w:hAnsi="Arial" w:cs="Arial"/>
          <w:bCs/>
          <w:i/>
          <w:iCs/>
          <w:color w:val="00B050"/>
          <w:sz w:val="18"/>
          <w:szCs w:val="18"/>
          <w:lang w:val="fr-FR"/>
        </w:rPr>
        <w:t xml:space="preserve"> Valle de </w:t>
      </w:r>
      <w:proofErr w:type="spellStart"/>
      <w:r w:rsidR="00B903FB" w:rsidRPr="00CF52E8">
        <w:rPr>
          <w:rFonts w:ascii="Arial" w:hAnsi="Arial" w:cs="Arial"/>
          <w:bCs/>
          <w:i/>
          <w:iCs/>
          <w:color w:val="00B050"/>
          <w:sz w:val="18"/>
          <w:szCs w:val="18"/>
          <w:lang w:val="fr-FR"/>
        </w:rPr>
        <w:t>Aburra</w:t>
      </w:r>
      <w:bookmarkEnd w:id="129"/>
      <w:proofErr w:type="spellEnd"/>
    </w:p>
    <w:p w14:paraId="756722A2" w14:textId="77777777" w:rsidR="00B903FB" w:rsidRPr="001F5537" w:rsidRDefault="00B903FB" w:rsidP="00B903FB">
      <w:pPr>
        <w:jc w:val="center"/>
        <w:rPr>
          <w:rFonts w:ascii="Arial" w:hAnsi="Arial" w:cs="Arial"/>
          <w:b/>
          <w:color w:val="00B050"/>
          <w:sz w:val="20"/>
          <w:szCs w:val="20"/>
          <w:lang w:val="en-GB"/>
        </w:rPr>
      </w:pPr>
      <w:r w:rsidRPr="00B3008E">
        <w:rPr>
          <w:noProof/>
          <w:lang w:val="fr-FR" w:eastAsia="fr-FR"/>
        </w:rPr>
        <w:drawing>
          <wp:inline distT="0" distB="0" distL="0" distR="0" wp14:anchorId="10A896CB" wp14:editId="2EAD99A0">
            <wp:extent cx="5352855" cy="2617566"/>
            <wp:effectExtent l="0" t="0" r="635" b="0"/>
            <wp:docPr id="1073776921"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44" cstate="email">
                      <a:extLst>
                        <a:ext uri="{28A0092B-C50C-407E-A947-70E740481C1C}">
                          <a14:useLocalDpi xmlns:a14="http://schemas.microsoft.com/office/drawing/2010/main"/>
                        </a:ext>
                      </a:extLst>
                    </a:blip>
                    <a:srcRect l="40917" t="16448" r="7407" b="38630"/>
                    <a:stretch/>
                  </pic:blipFill>
                  <pic:spPr bwMode="auto">
                    <a:xfrm>
                      <a:off x="0" y="0"/>
                      <a:ext cx="5366903" cy="2624436"/>
                    </a:xfrm>
                    <a:prstGeom prst="rect">
                      <a:avLst/>
                    </a:prstGeom>
                    <a:noFill/>
                    <a:ln>
                      <a:noFill/>
                    </a:ln>
                    <a:extLst>
                      <a:ext uri="{53640926-AAD7-44D8-BBD7-CCE9431645EC}">
                        <a14:shadowObscured xmlns:a14="http://schemas.microsoft.com/office/drawing/2010/main"/>
                      </a:ext>
                    </a:extLst>
                  </pic:spPr>
                </pic:pic>
              </a:graphicData>
            </a:graphic>
          </wp:inline>
        </w:drawing>
      </w:r>
    </w:p>
    <w:p w14:paraId="5F55B2CB" w14:textId="1E0EBB3A" w:rsidR="00586CBA" w:rsidRPr="00BB1868" w:rsidRDefault="001D1CA5" w:rsidP="001F5537">
      <w:pPr>
        <w:pStyle w:val="MYCListingBullets1"/>
        <w:rPr>
          <w:rFonts w:ascii="Arial" w:hAnsi="Arial" w:cs="Arial"/>
          <w:i/>
          <w:iCs/>
          <w:color w:val="B45057"/>
          <w:lang w:val="en-GB"/>
        </w:rPr>
      </w:pPr>
      <w:r>
        <w:rPr>
          <w:rFonts w:ascii="Arial" w:hAnsi="Arial" w:cs="Arial"/>
          <w:noProof/>
          <w:color w:val="00B050"/>
          <w:sz w:val="20"/>
          <w:szCs w:val="20"/>
        </w:rPr>
        <mc:AlternateContent>
          <mc:Choice Requires="wps">
            <w:drawing>
              <wp:anchor distT="0" distB="0" distL="114300" distR="114300" simplePos="0" relativeHeight="251732992" behindDoc="1" locked="0" layoutInCell="1" allowOverlap="1" wp14:anchorId="3631653B" wp14:editId="2787CEDE">
                <wp:simplePos x="0" y="0"/>
                <wp:positionH relativeFrom="margin">
                  <wp:align>right</wp:align>
                </wp:positionH>
                <wp:positionV relativeFrom="paragraph">
                  <wp:posOffset>123190</wp:posOffset>
                </wp:positionV>
                <wp:extent cx="5734050" cy="3609975"/>
                <wp:effectExtent l="0" t="0" r="19050" b="28575"/>
                <wp:wrapNone/>
                <wp:docPr id="1073783254" name="Rechteck 1073783254"/>
                <wp:cNvGraphicFramePr/>
                <a:graphic xmlns:a="http://schemas.openxmlformats.org/drawingml/2006/main">
                  <a:graphicData uri="http://schemas.microsoft.com/office/word/2010/wordprocessingShape">
                    <wps:wsp>
                      <wps:cNvSpPr/>
                      <wps:spPr>
                        <a:xfrm>
                          <a:off x="0" y="0"/>
                          <a:ext cx="5734050" cy="3609975"/>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289E38E8" id="Rechteck 1073783254" o:spid="_x0000_s1026" style="position:absolute;margin-left:400.3pt;margin-top:9.7pt;width:451.5pt;height:284.25pt;z-index:-251583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" filled="f" strokecolor="#00b050" strokeweight="1.5pt">
                <v:stroke dashstyle="dash"/>
                <w10:wrap anchorx="margin"/>
              </v:rect>
            </w:pict>
          </mc:Fallback>
        </mc:AlternateContent>
      </w:r>
    </w:p>
    <w:p w14:paraId="25F727ED" w14:textId="77777777" w:rsidR="00B903FB" w:rsidRDefault="00B903FB" w:rsidP="00B903FB">
      <w:pPr>
        <w:jc w:val="center"/>
        <w:rPr>
          <w:rFonts w:ascii="Arial" w:hAnsi="Arial" w:cs="Arial"/>
          <w:bCs/>
          <w:i/>
          <w:iCs/>
          <w:color w:val="00B050"/>
          <w:sz w:val="18"/>
          <w:szCs w:val="18"/>
          <w:lang w:val="en-GB"/>
        </w:rPr>
      </w:pPr>
      <w:bookmarkStart w:id="130" w:name="_Toc39046751"/>
      <w:r w:rsidRPr="00FD4D7C">
        <w:rPr>
          <w:rFonts w:ascii="Arial" w:hAnsi="Arial" w:cs="Arial"/>
          <w:b/>
          <w:bCs/>
          <w:color w:val="00B050"/>
          <w:sz w:val="20"/>
          <w:szCs w:val="20"/>
          <w:lang w:val="en-GB"/>
        </w:rPr>
        <w:t xml:space="preserve">Inspirational example </w:t>
      </w:r>
      <w:r w:rsidRPr="00FD4D7C">
        <w:rPr>
          <w:rFonts w:ascii="Arial" w:hAnsi="Arial" w:cs="Arial"/>
          <w:b/>
          <w:bCs/>
          <w:color w:val="00B050"/>
          <w:sz w:val="20"/>
          <w:szCs w:val="20"/>
        </w:rPr>
        <w:fldChar w:fldCharType="begin"/>
      </w:r>
      <w:r w:rsidRPr="00FD4D7C">
        <w:rPr>
          <w:rFonts w:ascii="Arial" w:hAnsi="Arial" w:cs="Arial"/>
          <w:b/>
          <w:bCs/>
          <w:color w:val="00B050"/>
          <w:sz w:val="20"/>
          <w:szCs w:val="20"/>
          <w:lang w:val="en-GB"/>
        </w:rPr>
        <w:instrText xml:space="preserve"> SEQ Inspirational_example \* ARABIC </w:instrText>
      </w:r>
      <w:r w:rsidRPr="00FD4D7C">
        <w:rPr>
          <w:rFonts w:ascii="Arial" w:hAnsi="Arial" w:cs="Arial"/>
          <w:b/>
          <w:bCs/>
          <w:color w:val="00B050"/>
          <w:sz w:val="20"/>
          <w:szCs w:val="20"/>
        </w:rPr>
        <w:fldChar w:fldCharType="separate"/>
      </w:r>
      <w:r>
        <w:rPr>
          <w:rFonts w:ascii="Arial" w:hAnsi="Arial" w:cs="Arial"/>
          <w:b/>
          <w:bCs/>
          <w:noProof/>
          <w:color w:val="00B050"/>
          <w:sz w:val="20"/>
          <w:szCs w:val="20"/>
          <w:lang w:val="en-GB"/>
        </w:rPr>
        <w:t>26</w:t>
      </w:r>
      <w:r w:rsidRPr="00FD4D7C">
        <w:rPr>
          <w:rFonts w:ascii="Arial" w:hAnsi="Arial" w:cs="Arial"/>
          <w:b/>
          <w:bCs/>
          <w:color w:val="00B050"/>
          <w:sz w:val="20"/>
          <w:szCs w:val="20"/>
        </w:rPr>
        <w:fldChar w:fldCharType="end"/>
      </w:r>
      <w:r w:rsidRPr="00FD4D7C">
        <w:rPr>
          <w:rFonts w:ascii="Arial" w:hAnsi="Arial" w:cs="Arial"/>
          <w:color w:val="00B050"/>
          <w:sz w:val="20"/>
          <w:szCs w:val="20"/>
          <w:lang w:val="en-GB"/>
        </w:rPr>
        <w:t>.</w:t>
      </w:r>
      <w:r w:rsidRPr="001F5537">
        <w:rPr>
          <w:rFonts w:ascii="Arial" w:hAnsi="Arial" w:cs="Arial"/>
          <w:color w:val="00B050"/>
          <w:sz w:val="20"/>
          <w:szCs w:val="20"/>
          <w:lang w:val="en-GB"/>
        </w:rPr>
        <w:t xml:space="preserve"> </w:t>
      </w:r>
      <w:r w:rsidRPr="001F5537">
        <w:rPr>
          <w:rFonts w:ascii="Arial" w:hAnsi="Arial" w:cs="Arial"/>
          <w:bCs/>
          <w:color w:val="00B050"/>
          <w:sz w:val="20"/>
          <w:szCs w:val="20"/>
          <w:lang w:val="en-GB"/>
        </w:rPr>
        <w:t xml:space="preserve">Example of air pollution diagrams by monitoring station (PM10, ug/m3) </w:t>
      </w:r>
      <w:r w:rsidRPr="001F5537">
        <w:rPr>
          <w:rFonts w:ascii="Arial" w:hAnsi="Arial" w:cs="Arial"/>
          <w:bCs/>
          <w:i/>
          <w:iCs/>
          <w:color w:val="00B050"/>
          <w:sz w:val="18"/>
          <w:szCs w:val="18"/>
          <w:lang w:val="en-GB"/>
        </w:rPr>
        <w:t>Note: Source, SUMP of the City of Turin, Italy, 2010</w:t>
      </w:r>
      <w:bookmarkEnd w:id="130"/>
    </w:p>
    <w:p w14:paraId="597E26A5" w14:textId="281A22CE" w:rsidR="001F5537" w:rsidRPr="00B903FB" w:rsidRDefault="00B903FB" w:rsidP="00B903FB">
      <w:pPr>
        <w:jc w:val="center"/>
        <w:rPr>
          <w:rFonts w:ascii="Arial" w:hAnsi="Arial" w:cs="Arial"/>
          <w:bCs/>
          <w:color w:val="00B050"/>
          <w:sz w:val="20"/>
          <w:szCs w:val="20"/>
          <w:lang w:val="en-GB"/>
        </w:rPr>
      </w:pPr>
      <w:r>
        <w:rPr>
          <w:noProof/>
          <w:lang w:val="fr-FR" w:eastAsia="fr-FR"/>
        </w:rPr>
        <w:drawing>
          <wp:inline distT="0" distB="0" distL="0" distR="0" wp14:anchorId="046CEA49" wp14:editId="616499DB">
            <wp:extent cx="5507990" cy="2956920"/>
            <wp:effectExtent l="0" t="0" r="0" b="0"/>
            <wp:docPr id="1073777127" name="Grafik 44"/>
            <wp:cNvGraphicFramePr/>
            <a:graphic xmlns:a="http://schemas.openxmlformats.org/drawingml/2006/main">
              <a:graphicData uri="http://schemas.openxmlformats.org/drawingml/2006/picture">
                <pic:pic xmlns:pic="http://schemas.openxmlformats.org/drawingml/2006/picture">
                  <pic:nvPicPr>
                    <pic:cNvPr id="44" name="Grafik 44"/>
                    <pic:cNvPicPr/>
                  </pic:nvPicPr>
                  <pic:blipFill rotWithShape="1">
                    <a:blip r:embed="rId45" cstate="email">
                      <a:extLst>
                        <a:ext uri="{28A0092B-C50C-407E-A947-70E740481C1C}">
                          <a14:useLocalDpi xmlns:a14="http://schemas.microsoft.com/office/drawing/2010/main"/>
                        </a:ext>
                      </a:extLst>
                    </a:blip>
                    <a:srcRect t="3110"/>
                    <a:stretch/>
                  </pic:blipFill>
                  <pic:spPr bwMode="auto">
                    <a:xfrm>
                      <a:off x="0" y="0"/>
                      <a:ext cx="5507990" cy="2956920"/>
                    </a:xfrm>
                    <a:prstGeom prst="rect">
                      <a:avLst/>
                    </a:prstGeom>
                    <a:noFill/>
                    <a:ln>
                      <a:noFill/>
                    </a:ln>
                    <a:extLst>
                      <a:ext uri="{53640926-AAD7-44D8-BBD7-CCE9431645EC}">
                        <a14:shadowObscured xmlns:a14="http://schemas.microsoft.com/office/drawing/2010/main"/>
                      </a:ext>
                    </a:extLst>
                  </pic:spPr>
                </pic:pic>
              </a:graphicData>
            </a:graphic>
          </wp:inline>
        </w:drawing>
      </w:r>
    </w:p>
    <w:p w14:paraId="4F0D012D" w14:textId="33C43985" w:rsidR="001F5537" w:rsidRPr="00BB1868" w:rsidRDefault="001F5537" w:rsidP="00BF54EB">
      <w:pPr>
        <w:rPr>
          <w:lang w:val="en-GB"/>
        </w:rPr>
      </w:pPr>
    </w:p>
    <w:p w14:paraId="4ECFA572" w14:textId="522130F2" w:rsidR="00310AF6" w:rsidRPr="00BB1868" w:rsidRDefault="00310AF6" w:rsidP="00B3008E">
      <w:pPr>
        <w:pStyle w:val="berschrift3"/>
        <w:rPr>
          <w:lang w:val="en-GB"/>
        </w:rPr>
      </w:pPr>
      <w:bookmarkStart w:id="131" w:name="_Toc25848120"/>
      <w:bookmarkStart w:id="132" w:name="_Toc25848121"/>
      <w:bookmarkStart w:id="133" w:name="_Toc24987566"/>
      <w:bookmarkStart w:id="134" w:name="_Toc39148911"/>
      <w:bookmarkEnd w:id="131"/>
      <w:bookmarkEnd w:id="132"/>
      <w:r w:rsidRPr="00BB1868">
        <w:rPr>
          <w:lang w:val="en-GB"/>
        </w:rPr>
        <w:t>Noise</w:t>
      </w:r>
      <w:bookmarkEnd w:id="133"/>
      <w:bookmarkEnd w:id="134"/>
      <w:r w:rsidRPr="00BB1868">
        <w:rPr>
          <w:lang w:val="en-GB"/>
        </w:rPr>
        <w:t xml:space="preserve"> </w:t>
      </w:r>
    </w:p>
    <w:p w14:paraId="7C896FEE" w14:textId="47C0926D" w:rsidR="00BF54EB" w:rsidRPr="00BB1868" w:rsidRDefault="001F5537" w:rsidP="000B3111">
      <w:pPr>
        <w:pStyle w:val="MYCListingBullets1"/>
        <w:rPr>
          <w:rFonts w:ascii="Arial" w:hAnsi="Arial" w:cs="Arial"/>
          <w:color w:val="767171" w:themeColor="background2" w:themeShade="80"/>
          <w:lang w:val="en-GB"/>
        </w:rPr>
      </w:pPr>
      <w:r w:rsidRPr="00BB1868">
        <w:rPr>
          <w:rFonts w:ascii="Arial" w:hAnsi="Arial" w:cs="Arial"/>
          <w:color w:val="767171" w:themeColor="background2" w:themeShade="80"/>
          <w:lang w:val="en-GB"/>
        </w:rPr>
        <w:t>Add description</w:t>
      </w:r>
    </w:p>
    <w:p w14:paraId="0F0AF3BD" w14:textId="2AE93871" w:rsidR="00310AF6" w:rsidRPr="00BB1868" w:rsidRDefault="00310AF6" w:rsidP="00B3008E">
      <w:pPr>
        <w:pStyle w:val="berschrift2"/>
        <w:rPr>
          <w:lang w:val="en-GB"/>
        </w:rPr>
      </w:pPr>
      <w:bookmarkStart w:id="135" w:name="_Toc24987567"/>
      <w:bookmarkStart w:id="136" w:name="_Toc39148912"/>
      <w:r w:rsidRPr="00BB1868">
        <w:rPr>
          <w:lang w:val="en-GB"/>
        </w:rPr>
        <w:t>New solutions for mobility and transport</w:t>
      </w:r>
      <w:bookmarkEnd w:id="135"/>
      <w:bookmarkEnd w:id="136"/>
    </w:p>
    <w:p w14:paraId="5A9BDAD8" w14:textId="021D8466" w:rsidR="00BF54EB" w:rsidRPr="00BB1868" w:rsidRDefault="000B3111" w:rsidP="00021E24">
      <w:pPr>
        <w:pStyle w:val="MYCListingBullets1"/>
        <w:rPr>
          <w:rFonts w:ascii="Arial" w:hAnsi="Arial" w:cs="Arial"/>
          <w:color w:val="767171" w:themeColor="background2" w:themeShade="80"/>
          <w:lang w:val="en-GB"/>
        </w:rPr>
      </w:pPr>
      <w:r w:rsidRPr="00BB1868">
        <w:rPr>
          <w:rFonts w:ascii="Arial" w:hAnsi="Arial" w:cs="Arial"/>
          <w:color w:val="767171" w:themeColor="background2" w:themeShade="80"/>
          <w:lang w:val="en-GB"/>
        </w:rPr>
        <w:t>A</w:t>
      </w:r>
      <w:r w:rsidR="00021E24" w:rsidRPr="00BB1868">
        <w:rPr>
          <w:rFonts w:ascii="Arial" w:hAnsi="Arial" w:cs="Arial"/>
          <w:color w:val="767171" w:themeColor="background2" w:themeShade="80"/>
          <w:lang w:val="en-GB"/>
        </w:rPr>
        <w:t>ssessment of</w:t>
      </w:r>
      <w:r w:rsidR="00BF54EB" w:rsidRPr="00BB1868">
        <w:rPr>
          <w:rFonts w:ascii="Arial" w:hAnsi="Arial" w:cs="Arial"/>
          <w:color w:val="767171" w:themeColor="background2" w:themeShade="80"/>
          <w:lang w:val="en-GB"/>
        </w:rPr>
        <w:t xml:space="preserve"> usage and underpinning policies and regulations of ma</w:t>
      </w:r>
      <w:r w:rsidR="001E71FA" w:rsidRPr="00BB1868">
        <w:rPr>
          <w:rFonts w:ascii="Arial" w:hAnsi="Arial" w:cs="Arial"/>
          <w:color w:val="767171" w:themeColor="background2" w:themeShade="80"/>
          <w:lang w:val="en-GB"/>
        </w:rPr>
        <w:t>j</w:t>
      </w:r>
      <w:r w:rsidR="00BF54EB" w:rsidRPr="00BB1868">
        <w:rPr>
          <w:rFonts w:ascii="Arial" w:hAnsi="Arial" w:cs="Arial"/>
          <w:color w:val="767171" w:themeColor="background2" w:themeShade="80"/>
          <w:lang w:val="en-GB"/>
        </w:rPr>
        <w:t>or digital-based transport technologies</w:t>
      </w:r>
      <w:r w:rsidR="001E71FA" w:rsidRPr="00BB1868">
        <w:rPr>
          <w:rFonts w:ascii="Arial" w:hAnsi="Arial" w:cs="Arial"/>
          <w:color w:val="767171" w:themeColor="background2" w:themeShade="80"/>
          <w:lang w:val="en-GB"/>
        </w:rPr>
        <w:t>, such as</w:t>
      </w:r>
      <w:r w:rsidR="00533566" w:rsidRPr="00BB1868">
        <w:rPr>
          <w:rFonts w:ascii="Arial" w:hAnsi="Arial" w:cs="Arial"/>
          <w:color w:val="767171" w:themeColor="background2" w:themeShade="80"/>
          <w:lang w:val="en-GB"/>
        </w:rPr>
        <w:t>:</w:t>
      </w:r>
    </w:p>
    <w:p w14:paraId="5FF8D0E5" w14:textId="3919A8EF" w:rsidR="00BF54EB" w:rsidRPr="00BB1868" w:rsidRDefault="00BF54EB" w:rsidP="00145DD8">
      <w:pPr>
        <w:pStyle w:val="MYCListingBullets1"/>
        <w:numPr>
          <w:ilvl w:val="0"/>
          <w:numId w:val="15"/>
        </w:numPr>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Planning and data management </w:t>
      </w:r>
      <w:r w:rsidR="00533566" w:rsidRPr="00BB1868">
        <w:rPr>
          <w:rFonts w:ascii="Arial" w:hAnsi="Arial" w:cs="Arial"/>
          <w:color w:val="767171" w:themeColor="background2" w:themeShade="80"/>
          <w:lang w:val="en-GB"/>
        </w:rPr>
        <w:t>(</w:t>
      </w:r>
      <w:r w:rsidRPr="00BB1868">
        <w:rPr>
          <w:rFonts w:ascii="Arial" w:hAnsi="Arial" w:cs="Arial"/>
          <w:color w:val="767171" w:themeColor="background2" w:themeShade="80"/>
          <w:lang w:val="en-GB"/>
        </w:rPr>
        <w:t xml:space="preserve">app-based mass data capture, effective data management systems, transport </w:t>
      </w:r>
      <w:r w:rsidR="00021E24" w:rsidRPr="00BB1868">
        <w:rPr>
          <w:rFonts w:ascii="Arial" w:hAnsi="Arial" w:cs="Arial"/>
          <w:color w:val="767171" w:themeColor="background2" w:themeShade="80"/>
          <w:lang w:val="en-GB"/>
        </w:rPr>
        <w:t>modelling</w:t>
      </w:r>
      <w:r w:rsidRPr="00BB1868">
        <w:rPr>
          <w:rFonts w:ascii="Arial" w:hAnsi="Arial" w:cs="Arial"/>
          <w:color w:val="767171" w:themeColor="background2" w:themeShade="80"/>
          <w:lang w:val="en-GB"/>
        </w:rPr>
        <w:t xml:space="preserve"> &amp; forecasting etc.)</w:t>
      </w:r>
      <w:r w:rsidR="006B06D5" w:rsidRPr="00BB1868">
        <w:rPr>
          <w:rFonts w:ascii="Arial" w:hAnsi="Arial" w:cs="Arial"/>
          <w:color w:val="767171" w:themeColor="background2" w:themeShade="80"/>
          <w:lang w:val="en-GB"/>
        </w:rPr>
        <w:t>; b</w:t>
      </w:r>
      <w:r w:rsidRPr="00BB1868">
        <w:rPr>
          <w:rFonts w:ascii="Arial" w:hAnsi="Arial" w:cs="Arial"/>
          <w:color w:val="767171" w:themeColor="background2" w:themeShade="80"/>
          <w:lang w:val="en-GB"/>
        </w:rPr>
        <w:t xml:space="preserve">ig data management  </w:t>
      </w:r>
    </w:p>
    <w:p w14:paraId="6772BA0E" w14:textId="77777777" w:rsidR="00BF54EB" w:rsidRPr="00BB1868" w:rsidRDefault="00BF54EB" w:rsidP="00145DD8">
      <w:pPr>
        <w:pStyle w:val="MYCListingBullets1"/>
        <w:numPr>
          <w:ilvl w:val="0"/>
          <w:numId w:val="15"/>
        </w:numPr>
        <w:rPr>
          <w:rFonts w:ascii="Arial" w:hAnsi="Arial" w:cs="Arial"/>
          <w:color w:val="767171" w:themeColor="background2" w:themeShade="80"/>
          <w:lang w:val="en-GB"/>
        </w:rPr>
      </w:pPr>
      <w:r w:rsidRPr="00BB1868">
        <w:rPr>
          <w:rFonts w:ascii="Arial" w:hAnsi="Arial" w:cs="Arial"/>
          <w:color w:val="767171" w:themeColor="background2" w:themeShade="80"/>
          <w:lang w:val="en-GB"/>
        </w:rPr>
        <w:lastRenderedPageBreak/>
        <w:t xml:space="preserve">Capacity to collect, process, analyse and update data on the urban geography / context and the mobility within the city, whether by the Public Transport Authorities or by other stakeholders. </w:t>
      </w:r>
    </w:p>
    <w:p w14:paraId="607F675E" w14:textId="566A0380" w:rsidR="00612539" w:rsidRPr="00BB1868" w:rsidRDefault="00BF54EB" w:rsidP="00145DD8">
      <w:pPr>
        <w:pStyle w:val="MYCListingBullets1"/>
        <w:numPr>
          <w:ilvl w:val="0"/>
          <w:numId w:val="15"/>
        </w:numPr>
        <w:rPr>
          <w:rFonts w:ascii="Arial" w:hAnsi="Arial" w:cs="Arial"/>
          <w:color w:val="767171" w:themeColor="background2" w:themeShade="80"/>
          <w:lang w:val="en-GB"/>
        </w:rPr>
      </w:pPr>
      <w:r w:rsidRPr="00BB1868">
        <w:rPr>
          <w:rFonts w:ascii="Arial" w:hAnsi="Arial" w:cs="Arial"/>
          <w:color w:val="767171" w:themeColor="background2" w:themeShade="80"/>
          <w:lang w:val="en-GB"/>
        </w:rPr>
        <w:t>Mobility management</w:t>
      </w:r>
      <w:r w:rsidR="006B06D5" w:rsidRPr="00BB1868">
        <w:rPr>
          <w:rFonts w:ascii="Arial" w:hAnsi="Arial" w:cs="Arial"/>
          <w:color w:val="767171" w:themeColor="background2" w:themeShade="80"/>
          <w:lang w:val="en-GB"/>
        </w:rPr>
        <w:t xml:space="preserve"> </w:t>
      </w:r>
      <w:r w:rsidRPr="00BB1868">
        <w:rPr>
          <w:rFonts w:ascii="Arial" w:hAnsi="Arial" w:cs="Arial"/>
          <w:color w:val="767171" w:themeColor="background2" w:themeShade="80"/>
          <w:lang w:val="en-GB"/>
        </w:rPr>
        <w:t>(e.g. app-based parking management, traffic control, app-based mobility navigation services, PT information systems, Mobility as a Service schemes based on digital solutions, et</w:t>
      </w:r>
      <w:r w:rsidR="00021E24" w:rsidRPr="00BB1868">
        <w:rPr>
          <w:rFonts w:ascii="Arial" w:hAnsi="Arial" w:cs="Arial"/>
          <w:color w:val="767171" w:themeColor="background2" w:themeShade="80"/>
          <w:lang w:val="en-GB"/>
        </w:rPr>
        <w:t>c</w:t>
      </w:r>
      <w:r w:rsidR="00612539" w:rsidRPr="00BB1868">
        <w:rPr>
          <w:rFonts w:ascii="Arial" w:hAnsi="Arial" w:cs="Arial"/>
          <w:color w:val="767171" w:themeColor="background2" w:themeShade="80"/>
          <w:lang w:val="en-GB"/>
        </w:rPr>
        <w:t>.</w:t>
      </w:r>
      <w:r w:rsidR="00533566" w:rsidRPr="00BB1868">
        <w:rPr>
          <w:rFonts w:ascii="Arial" w:hAnsi="Arial" w:cs="Arial"/>
          <w:color w:val="767171" w:themeColor="background2" w:themeShade="80"/>
          <w:lang w:val="en-GB"/>
        </w:rPr>
        <w:t>).</w:t>
      </w:r>
    </w:p>
    <w:p w14:paraId="7FECDECF" w14:textId="2BA61BB1" w:rsidR="00310AF6" w:rsidRPr="00BB1868" w:rsidRDefault="00310AF6" w:rsidP="00B3008E">
      <w:pPr>
        <w:pStyle w:val="berschrift2"/>
        <w:rPr>
          <w:lang w:val="en-GB"/>
        </w:rPr>
      </w:pPr>
      <w:bookmarkStart w:id="137" w:name="_Toc24987568"/>
      <w:bookmarkStart w:id="138" w:name="_Toc39148913"/>
      <w:r w:rsidRPr="00BB1868">
        <w:rPr>
          <w:lang w:val="en-GB"/>
        </w:rPr>
        <w:t>Baseline</w:t>
      </w:r>
      <w:bookmarkEnd w:id="137"/>
      <w:bookmarkEnd w:id="138"/>
    </w:p>
    <w:p w14:paraId="2E66C03A" w14:textId="3C1539A4" w:rsidR="00172E4A" w:rsidRPr="00BB1868" w:rsidRDefault="00172E4A" w:rsidP="00172E4A">
      <w:pPr>
        <w:pStyle w:val="MYCListingBullets1"/>
        <w:rPr>
          <w:rFonts w:ascii="Arial" w:hAnsi="Arial" w:cs="Arial"/>
          <w:color w:val="767171" w:themeColor="background2" w:themeShade="80"/>
          <w:lang w:val="en-GB"/>
        </w:rPr>
      </w:pPr>
      <w:r w:rsidRPr="00BB1868">
        <w:rPr>
          <w:rFonts w:ascii="Arial" w:hAnsi="Arial" w:cs="Arial"/>
          <w:color w:val="767171" w:themeColor="background2" w:themeShade="80"/>
          <w:lang w:val="en-GB"/>
        </w:rPr>
        <w:t>Provide a summary of all the themes analysed including, urban structure and development, mobility and transport, road safety, urban freight, social aspects of mobility, environment, new solutions for mobility and transport; as well as an analysis of the institutional capacities, regulatory framework, investments priorities, planned projects and planning procedures</w:t>
      </w:r>
      <w:r w:rsidR="00533566" w:rsidRPr="00BB1868">
        <w:rPr>
          <w:rFonts w:ascii="Arial" w:hAnsi="Arial" w:cs="Arial"/>
          <w:color w:val="767171" w:themeColor="background2" w:themeShade="80"/>
          <w:lang w:val="en-GB"/>
        </w:rPr>
        <w:t>.</w:t>
      </w:r>
    </w:p>
    <w:p w14:paraId="2A15C953" w14:textId="77777777" w:rsidR="00172E4A" w:rsidRPr="00BB1868" w:rsidRDefault="00172E4A" w:rsidP="00172E4A">
      <w:pPr>
        <w:pStyle w:val="MYCListingBullets1"/>
        <w:rPr>
          <w:rFonts w:ascii="Arial" w:hAnsi="Arial" w:cs="Arial"/>
          <w:color w:val="767171" w:themeColor="background2" w:themeShade="80"/>
          <w:lang w:val="en-GB"/>
        </w:rPr>
      </w:pPr>
    </w:p>
    <w:p w14:paraId="02B143B6" w14:textId="155110E3" w:rsidR="00172E4A" w:rsidRPr="00BB1868" w:rsidRDefault="00172E4A" w:rsidP="00172E4A">
      <w:pPr>
        <w:pStyle w:val="MYCListingBullets1"/>
        <w:rPr>
          <w:rFonts w:ascii="Arial" w:hAnsi="Arial" w:cs="Arial"/>
          <w:color w:val="767171" w:themeColor="background2" w:themeShade="80"/>
          <w:lang w:val="en-GB"/>
        </w:rPr>
      </w:pPr>
      <w:r w:rsidRPr="00BB1868">
        <w:rPr>
          <w:rFonts w:ascii="Arial" w:hAnsi="Arial" w:cs="Arial"/>
          <w:color w:val="767171" w:themeColor="background2" w:themeShade="80"/>
          <w:lang w:val="en-GB"/>
        </w:rPr>
        <w:t>Present</w:t>
      </w:r>
      <w:r w:rsidR="00533566" w:rsidRPr="00BB1868">
        <w:rPr>
          <w:rFonts w:ascii="Arial" w:hAnsi="Arial" w:cs="Arial"/>
          <w:color w:val="767171" w:themeColor="background2" w:themeShade="80"/>
          <w:lang w:val="en-GB"/>
        </w:rPr>
        <w:t>:</w:t>
      </w:r>
      <w:r w:rsidRPr="00BB1868">
        <w:rPr>
          <w:rFonts w:ascii="Arial" w:hAnsi="Arial" w:cs="Arial"/>
          <w:color w:val="767171" w:themeColor="background2" w:themeShade="80"/>
          <w:lang w:val="en-GB"/>
        </w:rPr>
        <w:t xml:space="preserve"> </w:t>
      </w:r>
    </w:p>
    <w:p w14:paraId="657F4F64" w14:textId="6D44FEB8" w:rsidR="00172E4A" w:rsidRPr="00BB1868" w:rsidRDefault="00172E4A" w:rsidP="00145DD8">
      <w:pPr>
        <w:pStyle w:val="MYCListingBullets1"/>
        <w:numPr>
          <w:ilvl w:val="0"/>
          <w:numId w:val="15"/>
        </w:numPr>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Key data for selected </w:t>
      </w:r>
      <w:r w:rsidR="004E1558" w:rsidRPr="00BB1868">
        <w:rPr>
          <w:rFonts w:ascii="Arial" w:hAnsi="Arial" w:cs="Arial"/>
          <w:color w:val="767171" w:themeColor="background2" w:themeShade="80"/>
          <w:lang w:val="en-GB"/>
        </w:rPr>
        <w:t xml:space="preserve">strategic </w:t>
      </w:r>
      <w:r w:rsidRPr="00BB1868">
        <w:rPr>
          <w:rFonts w:ascii="Arial" w:hAnsi="Arial" w:cs="Arial"/>
          <w:color w:val="767171" w:themeColor="background2" w:themeShade="80"/>
          <w:lang w:val="en-GB"/>
        </w:rPr>
        <w:t xml:space="preserve">indicators </w:t>
      </w:r>
      <w:r w:rsidR="004E1558" w:rsidRPr="00BB1868">
        <w:rPr>
          <w:rFonts w:ascii="Arial" w:hAnsi="Arial" w:cs="Arial"/>
          <w:color w:val="767171" w:themeColor="background2" w:themeShade="80"/>
          <w:lang w:val="en-GB"/>
        </w:rPr>
        <w:t>(</w:t>
      </w:r>
      <w:proofErr w:type="gramStart"/>
      <w:r w:rsidR="004E1558" w:rsidRPr="00BB1868">
        <w:rPr>
          <w:rFonts w:ascii="Arial" w:hAnsi="Arial" w:cs="Arial"/>
          <w:color w:val="767171" w:themeColor="background2" w:themeShade="80"/>
          <w:lang w:val="en-GB"/>
        </w:rPr>
        <w:t>see</w:t>
      </w:r>
      <w:proofErr w:type="gramEnd"/>
      <w:r w:rsidR="004E1558" w:rsidRPr="00BB1868">
        <w:rPr>
          <w:rFonts w:ascii="Arial" w:hAnsi="Arial" w:cs="Arial"/>
          <w:color w:val="767171" w:themeColor="background2" w:themeShade="80"/>
          <w:lang w:val="en-GB"/>
        </w:rPr>
        <w:t xml:space="preserve"> following chapters)</w:t>
      </w:r>
    </w:p>
    <w:p w14:paraId="6015AAF6" w14:textId="77777777" w:rsidR="00172E4A" w:rsidRPr="00BB1868" w:rsidRDefault="00172E4A" w:rsidP="00145DD8">
      <w:pPr>
        <w:pStyle w:val="MYCListingBullets1"/>
        <w:numPr>
          <w:ilvl w:val="0"/>
          <w:numId w:val="15"/>
        </w:numPr>
        <w:rPr>
          <w:rFonts w:ascii="Arial" w:hAnsi="Arial" w:cs="Arial"/>
          <w:color w:val="767171" w:themeColor="background2" w:themeShade="80"/>
          <w:lang w:val="en-GB"/>
        </w:rPr>
      </w:pPr>
      <w:r w:rsidRPr="00BB1868">
        <w:rPr>
          <w:rFonts w:ascii="Arial" w:hAnsi="Arial" w:cs="Arial"/>
          <w:color w:val="767171" w:themeColor="background2" w:themeShade="80"/>
          <w:lang w:val="en-GB"/>
        </w:rPr>
        <w:t>Key reference documents (policy and legal framework)</w:t>
      </w:r>
    </w:p>
    <w:p w14:paraId="3A4C84F8" w14:textId="3618E45F" w:rsidR="00172E4A" w:rsidRPr="00BB1868" w:rsidRDefault="00172E4A" w:rsidP="00145DD8">
      <w:pPr>
        <w:pStyle w:val="MYCListingBullets1"/>
        <w:numPr>
          <w:ilvl w:val="0"/>
          <w:numId w:val="15"/>
        </w:numPr>
        <w:rPr>
          <w:rFonts w:ascii="Arial" w:hAnsi="Arial" w:cs="Arial"/>
          <w:color w:val="767171" w:themeColor="background2" w:themeShade="80"/>
          <w:lang w:val="en-GB"/>
        </w:rPr>
      </w:pPr>
      <w:r w:rsidRPr="00BB1868">
        <w:rPr>
          <w:rFonts w:ascii="Arial" w:hAnsi="Arial" w:cs="Arial"/>
          <w:color w:val="767171" w:themeColor="background2" w:themeShade="80"/>
          <w:lang w:val="en-GB"/>
        </w:rPr>
        <w:t>Ongoing and planned projects (urban development and transport projects)</w:t>
      </w:r>
    </w:p>
    <w:p w14:paraId="2D8FCDF7" w14:textId="77777777" w:rsidR="00172E4A" w:rsidRPr="00BB1868" w:rsidRDefault="00172E4A" w:rsidP="00172E4A">
      <w:pPr>
        <w:pStyle w:val="MYCListingBullets1"/>
        <w:rPr>
          <w:rFonts w:ascii="Arial" w:hAnsi="Arial" w:cs="Arial"/>
          <w:color w:val="767171" w:themeColor="background2" w:themeShade="80"/>
          <w:lang w:val="en-GB"/>
        </w:rPr>
      </w:pPr>
    </w:p>
    <w:p w14:paraId="5CEDB7EF" w14:textId="2617415A" w:rsidR="007F1C99" w:rsidRDefault="00172E4A" w:rsidP="00B903FB">
      <w:pPr>
        <w:pStyle w:val="MYCListingBullets1"/>
        <w:rPr>
          <w:rFonts w:ascii="Arial" w:hAnsi="Arial" w:cs="Arial"/>
          <w:color w:val="767171" w:themeColor="background2" w:themeShade="80"/>
          <w:lang w:val="en-GB"/>
        </w:rPr>
      </w:pPr>
      <w:r w:rsidRPr="00BB1868">
        <w:rPr>
          <w:rFonts w:ascii="Arial" w:hAnsi="Arial" w:cs="Arial"/>
          <w:color w:val="767171" w:themeColor="background2" w:themeShade="80"/>
          <w:lang w:val="en-GB"/>
        </w:rPr>
        <w:t>Provide a</w:t>
      </w:r>
      <w:r w:rsidR="00BF54EB" w:rsidRPr="00BB1868">
        <w:rPr>
          <w:rFonts w:ascii="Arial" w:hAnsi="Arial" w:cs="Arial"/>
          <w:color w:val="767171" w:themeColor="background2" w:themeShade="80"/>
          <w:lang w:val="en-GB"/>
        </w:rPr>
        <w:t xml:space="preserve"> summary of the most important challenges and opportunities. It can be described in the structure of a SWOT analysis (strengths, weaknesses, opportunities, threats) or in a more descriptive way.</w:t>
      </w:r>
      <w:bookmarkStart w:id="139" w:name="_Hlk792197"/>
    </w:p>
    <w:p w14:paraId="6532E033" w14:textId="1E731338" w:rsidR="007F24EE" w:rsidRDefault="007F24EE" w:rsidP="00B903FB">
      <w:pPr>
        <w:pStyle w:val="MYCListingBullets1"/>
        <w:rPr>
          <w:rFonts w:ascii="Arial" w:hAnsi="Arial" w:cs="Arial"/>
          <w:color w:val="767171" w:themeColor="background2" w:themeShade="80"/>
          <w:lang w:val="en-GB"/>
        </w:rPr>
      </w:pPr>
    </w:p>
    <w:p w14:paraId="3FB50304" w14:textId="1391D10F" w:rsidR="007F24EE" w:rsidRDefault="007F24EE" w:rsidP="00B903FB">
      <w:pPr>
        <w:pStyle w:val="MYCListingBullets1"/>
        <w:rPr>
          <w:rFonts w:ascii="Arial" w:hAnsi="Arial" w:cs="Arial"/>
          <w:color w:val="767171" w:themeColor="background2" w:themeShade="80"/>
          <w:lang w:val="en-GB"/>
        </w:rPr>
      </w:pPr>
    </w:p>
    <w:p w14:paraId="5C0DF2CE" w14:textId="1E28B82F" w:rsidR="007F24EE" w:rsidRDefault="007F24EE" w:rsidP="00B903FB">
      <w:pPr>
        <w:pStyle w:val="MYCListingBullets1"/>
        <w:rPr>
          <w:rFonts w:ascii="Arial" w:hAnsi="Arial" w:cs="Arial"/>
          <w:color w:val="767171" w:themeColor="background2" w:themeShade="80"/>
          <w:lang w:val="en-GB"/>
        </w:rPr>
      </w:pPr>
    </w:p>
    <w:p w14:paraId="1B2E9368" w14:textId="64D9B653" w:rsidR="007F24EE" w:rsidRDefault="007F24EE" w:rsidP="00B903FB">
      <w:pPr>
        <w:pStyle w:val="MYCListingBullets1"/>
        <w:rPr>
          <w:rFonts w:ascii="Arial" w:hAnsi="Arial" w:cs="Arial"/>
          <w:color w:val="767171" w:themeColor="background2" w:themeShade="80"/>
          <w:lang w:val="en-GB"/>
        </w:rPr>
      </w:pPr>
    </w:p>
    <w:p w14:paraId="0F347B2D" w14:textId="6B662BD6" w:rsidR="007F24EE" w:rsidRDefault="007F24EE" w:rsidP="00B903FB">
      <w:pPr>
        <w:pStyle w:val="MYCListingBullets1"/>
        <w:rPr>
          <w:rFonts w:ascii="Arial" w:hAnsi="Arial" w:cs="Arial"/>
          <w:color w:val="767171" w:themeColor="background2" w:themeShade="80"/>
          <w:lang w:val="en-GB"/>
        </w:rPr>
      </w:pPr>
    </w:p>
    <w:p w14:paraId="49AC9D50" w14:textId="7E1BE78A" w:rsidR="007F24EE" w:rsidRDefault="007F24EE" w:rsidP="00B903FB">
      <w:pPr>
        <w:pStyle w:val="MYCListingBullets1"/>
        <w:rPr>
          <w:rFonts w:ascii="Arial" w:hAnsi="Arial" w:cs="Arial"/>
          <w:color w:val="767171" w:themeColor="background2" w:themeShade="80"/>
          <w:lang w:val="en-GB"/>
        </w:rPr>
      </w:pPr>
    </w:p>
    <w:p w14:paraId="0F8EA567" w14:textId="6E6C1517" w:rsidR="007F24EE" w:rsidRDefault="007F24EE" w:rsidP="00B903FB">
      <w:pPr>
        <w:pStyle w:val="MYCListingBullets1"/>
        <w:rPr>
          <w:rFonts w:ascii="Arial" w:hAnsi="Arial" w:cs="Arial"/>
          <w:color w:val="767171" w:themeColor="background2" w:themeShade="80"/>
          <w:lang w:val="en-GB"/>
        </w:rPr>
      </w:pPr>
    </w:p>
    <w:p w14:paraId="437207CB" w14:textId="08A1DB14" w:rsidR="007F24EE" w:rsidRDefault="007F24EE" w:rsidP="00B903FB">
      <w:pPr>
        <w:pStyle w:val="MYCListingBullets1"/>
        <w:rPr>
          <w:rFonts w:ascii="Arial" w:hAnsi="Arial" w:cs="Arial"/>
          <w:color w:val="767171" w:themeColor="background2" w:themeShade="80"/>
          <w:lang w:val="en-GB"/>
        </w:rPr>
      </w:pPr>
    </w:p>
    <w:p w14:paraId="445E4A0F" w14:textId="704BF956" w:rsidR="007F24EE" w:rsidRDefault="007F24EE" w:rsidP="00B903FB">
      <w:pPr>
        <w:pStyle w:val="MYCListingBullets1"/>
        <w:rPr>
          <w:rFonts w:ascii="Arial" w:hAnsi="Arial" w:cs="Arial"/>
          <w:color w:val="767171" w:themeColor="background2" w:themeShade="80"/>
          <w:lang w:val="en-GB"/>
        </w:rPr>
      </w:pPr>
    </w:p>
    <w:p w14:paraId="2DA95AEB" w14:textId="5511BAD1" w:rsidR="007F24EE" w:rsidRDefault="007F24EE" w:rsidP="00B903FB">
      <w:pPr>
        <w:pStyle w:val="MYCListingBullets1"/>
        <w:rPr>
          <w:rFonts w:ascii="Arial" w:hAnsi="Arial" w:cs="Arial"/>
          <w:color w:val="767171" w:themeColor="background2" w:themeShade="80"/>
          <w:lang w:val="en-GB"/>
        </w:rPr>
      </w:pPr>
    </w:p>
    <w:p w14:paraId="2438CEC7" w14:textId="32615C85" w:rsidR="007F24EE" w:rsidRDefault="007F24EE" w:rsidP="00B903FB">
      <w:pPr>
        <w:pStyle w:val="MYCListingBullets1"/>
        <w:rPr>
          <w:rFonts w:ascii="Arial" w:hAnsi="Arial" w:cs="Arial"/>
          <w:color w:val="767171" w:themeColor="background2" w:themeShade="80"/>
          <w:lang w:val="en-GB"/>
        </w:rPr>
      </w:pPr>
    </w:p>
    <w:p w14:paraId="5C2724F2" w14:textId="64C12E74" w:rsidR="007F24EE" w:rsidRDefault="007F24EE" w:rsidP="00B903FB">
      <w:pPr>
        <w:pStyle w:val="MYCListingBullets1"/>
        <w:rPr>
          <w:rFonts w:ascii="Arial" w:hAnsi="Arial" w:cs="Arial"/>
          <w:color w:val="767171" w:themeColor="background2" w:themeShade="80"/>
          <w:lang w:val="en-GB"/>
        </w:rPr>
      </w:pPr>
    </w:p>
    <w:p w14:paraId="62201079" w14:textId="0324E739" w:rsidR="007F24EE" w:rsidRDefault="007F24EE" w:rsidP="00B903FB">
      <w:pPr>
        <w:pStyle w:val="MYCListingBullets1"/>
        <w:rPr>
          <w:rFonts w:ascii="Arial" w:hAnsi="Arial" w:cs="Arial"/>
          <w:color w:val="767171" w:themeColor="background2" w:themeShade="80"/>
          <w:lang w:val="en-GB"/>
        </w:rPr>
      </w:pPr>
    </w:p>
    <w:p w14:paraId="39C73373" w14:textId="2A0D9008" w:rsidR="007F24EE" w:rsidRDefault="007F24EE" w:rsidP="00B903FB">
      <w:pPr>
        <w:pStyle w:val="MYCListingBullets1"/>
        <w:rPr>
          <w:rFonts w:ascii="Arial" w:hAnsi="Arial" w:cs="Arial"/>
          <w:color w:val="767171" w:themeColor="background2" w:themeShade="80"/>
          <w:lang w:val="en-GB"/>
        </w:rPr>
      </w:pPr>
    </w:p>
    <w:p w14:paraId="655B57CC" w14:textId="7C442597" w:rsidR="007F24EE" w:rsidRDefault="007F24EE" w:rsidP="00B903FB">
      <w:pPr>
        <w:pStyle w:val="MYCListingBullets1"/>
        <w:rPr>
          <w:rFonts w:ascii="Arial" w:hAnsi="Arial" w:cs="Arial"/>
          <w:color w:val="767171" w:themeColor="background2" w:themeShade="80"/>
          <w:lang w:val="en-GB"/>
        </w:rPr>
      </w:pPr>
    </w:p>
    <w:p w14:paraId="5D63150E" w14:textId="3D2B9606" w:rsidR="007F24EE" w:rsidRDefault="007F24EE" w:rsidP="00B903FB">
      <w:pPr>
        <w:pStyle w:val="MYCListingBullets1"/>
        <w:rPr>
          <w:rFonts w:ascii="Arial" w:hAnsi="Arial" w:cs="Arial"/>
          <w:color w:val="767171" w:themeColor="background2" w:themeShade="80"/>
          <w:lang w:val="en-GB"/>
        </w:rPr>
      </w:pPr>
    </w:p>
    <w:p w14:paraId="4C273926" w14:textId="17C83FE6" w:rsidR="007F24EE" w:rsidRDefault="007F24EE" w:rsidP="00B903FB">
      <w:pPr>
        <w:pStyle w:val="MYCListingBullets1"/>
        <w:rPr>
          <w:rFonts w:ascii="Arial" w:hAnsi="Arial" w:cs="Arial"/>
          <w:color w:val="767171" w:themeColor="background2" w:themeShade="80"/>
          <w:lang w:val="en-GB"/>
        </w:rPr>
      </w:pPr>
    </w:p>
    <w:p w14:paraId="78480CE7" w14:textId="7F23FC84" w:rsidR="007F24EE" w:rsidRDefault="007F24EE" w:rsidP="00B903FB">
      <w:pPr>
        <w:pStyle w:val="MYCListingBullets1"/>
        <w:rPr>
          <w:rFonts w:ascii="Arial" w:hAnsi="Arial" w:cs="Arial"/>
          <w:color w:val="767171" w:themeColor="background2" w:themeShade="80"/>
          <w:lang w:val="en-GB"/>
        </w:rPr>
      </w:pPr>
    </w:p>
    <w:p w14:paraId="229B44DF" w14:textId="39ADEEA9" w:rsidR="007F24EE" w:rsidRDefault="007F24EE" w:rsidP="00B903FB">
      <w:pPr>
        <w:pStyle w:val="MYCListingBullets1"/>
        <w:rPr>
          <w:rFonts w:ascii="Arial" w:hAnsi="Arial" w:cs="Arial"/>
          <w:color w:val="767171" w:themeColor="background2" w:themeShade="80"/>
          <w:lang w:val="en-GB"/>
        </w:rPr>
      </w:pPr>
    </w:p>
    <w:p w14:paraId="60A9A674" w14:textId="6763A0E8" w:rsidR="007F24EE" w:rsidRDefault="007F24EE" w:rsidP="00B903FB">
      <w:pPr>
        <w:pStyle w:val="MYCListingBullets1"/>
        <w:rPr>
          <w:rFonts w:ascii="Arial" w:hAnsi="Arial" w:cs="Arial"/>
          <w:color w:val="767171" w:themeColor="background2" w:themeShade="80"/>
          <w:lang w:val="en-GB"/>
        </w:rPr>
      </w:pPr>
    </w:p>
    <w:p w14:paraId="7420CC47" w14:textId="2949C47E" w:rsidR="007F24EE" w:rsidRDefault="007F24EE" w:rsidP="00B903FB">
      <w:pPr>
        <w:pStyle w:val="MYCListingBullets1"/>
        <w:rPr>
          <w:rFonts w:ascii="Arial" w:hAnsi="Arial" w:cs="Arial"/>
          <w:color w:val="767171" w:themeColor="background2" w:themeShade="80"/>
          <w:lang w:val="en-GB"/>
        </w:rPr>
      </w:pPr>
    </w:p>
    <w:p w14:paraId="0E03E3A1" w14:textId="46404066" w:rsidR="007F24EE" w:rsidRDefault="007F24EE" w:rsidP="00B903FB">
      <w:pPr>
        <w:pStyle w:val="MYCListingBullets1"/>
        <w:rPr>
          <w:rFonts w:ascii="Arial" w:hAnsi="Arial" w:cs="Arial"/>
          <w:color w:val="767171" w:themeColor="background2" w:themeShade="80"/>
          <w:lang w:val="en-GB"/>
        </w:rPr>
      </w:pPr>
    </w:p>
    <w:p w14:paraId="29F369A4" w14:textId="7A287138" w:rsidR="007F24EE" w:rsidRDefault="007F24EE" w:rsidP="00B903FB">
      <w:pPr>
        <w:pStyle w:val="MYCListingBullets1"/>
        <w:rPr>
          <w:rFonts w:ascii="Arial" w:hAnsi="Arial" w:cs="Arial"/>
          <w:color w:val="767171" w:themeColor="background2" w:themeShade="80"/>
          <w:lang w:val="en-GB"/>
        </w:rPr>
      </w:pPr>
    </w:p>
    <w:p w14:paraId="7C8C7DD5" w14:textId="34C44466" w:rsidR="007F24EE" w:rsidRDefault="007F24EE" w:rsidP="00B903FB">
      <w:pPr>
        <w:pStyle w:val="MYCListingBullets1"/>
        <w:rPr>
          <w:rFonts w:ascii="Arial" w:hAnsi="Arial" w:cs="Arial"/>
          <w:color w:val="767171" w:themeColor="background2" w:themeShade="80"/>
          <w:lang w:val="en-GB"/>
        </w:rPr>
      </w:pPr>
    </w:p>
    <w:p w14:paraId="6880C5CF" w14:textId="2F317E5A" w:rsidR="007F24EE" w:rsidRDefault="007F24EE" w:rsidP="00B903FB">
      <w:pPr>
        <w:pStyle w:val="MYCListingBullets1"/>
        <w:rPr>
          <w:rFonts w:ascii="Arial" w:hAnsi="Arial" w:cs="Arial"/>
          <w:color w:val="767171" w:themeColor="background2" w:themeShade="80"/>
          <w:lang w:val="en-GB"/>
        </w:rPr>
      </w:pPr>
    </w:p>
    <w:p w14:paraId="1182D144" w14:textId="62A2E0C3" w:rsidR="007F24EE" w:rsidRDefault="007F24EE" w:rsidP="00B903FB">
      <w:pPr>
        <w:pStyle w:val="MYCListingBullets1"/>
        <w:rPr>
          <w:rFonts w:ascii="Arial" w:hAnsi="Arial" w:cs="Arial"/>
          <w:color w:val="767171" w:themeColor="background2" w:themeShade="80"/>
          <w:lang w:val="en-GB"/>
        </w:rPr>
      </w:pPr>
    </w:p>
    <w:p w14:paraId="1D95887C" w14:textId="77777777" w:rsidR="007F24EE" w:rsidRDefault="007F24EE" w:rsidP="00B903FB">
      <w:pPr>
        <w:pStyle w:val="MYCListingBullets1"/>
        <w:rPr>
          <w:rFonts w:ascii="Arial" w:hAnsi="Arial" w:cs="Arial"/>
          <w:color w:val="767171" w:themeColor="background2" w:themeShade="80"/>
          <w:lang w:val="en-GB"/>
        </w:rPr>
      </w:pPr>
    </w:p>
    <w:p w14:paraId="0818E79F" w14:textId="7FDBB451" w:rsidR="00B903FB" w:rsidRPr="00B903FB" w:rsidRDefault="00F50C59" w:rsidP="00B903FB">
      <w:pPr>
        <w:pStyle w:val="MYCListingBullets1"/>
        <w:rPr>
          <w:rFonts w:ascii="Arial" w:hAnsi="Arial" w:cs="Arial"/>
          <w:color w:val="767171" w:themeColor="background2" w:themeShade="80"/>
          <w:lang w:val="en-GB"/>
        </w:rPr>
      </w:pPr>
      <w:r w:rsidRPr="00F50C59">
        <w:rPr>
          <w:rFonts w:ascii="Arial" w:hAnsi="Arial" w:cs="Arial"/>
          <w:noProof/>
          <w:color w:val="0066FF"/>
          <w:sz w:val="20"/>
          <w:szCs w:val="20"/>
        </w:rPr>
        <w:lastRenderedPageBreak/>
        <mc:AlternateContent>
          <mc:Choice Requires="wps">
            <w:drawing>
              <wp:anchor distT="0" distB="0" distL="114300" distR="114300" simplePos="0" relativeHeight="251798528" behindDoc="1" locked="0" layoutInCell="1" allowOverlap="1" wp14:anchorId="2E72CBF7" wp14:editId="7C8E70D1">
                <wp:simplePos x="0" y="0"/>
                <wp:positionH relativeFrom="margin">
                  <wp:posOffset>-328930</wp:posOffset>
                </wp:positionH>
                <wp:positionV relativeFrom="paragraph">
                  <wp:posOffset>269240</wp:posOffset>
                </wp:positionV>
                <wp:extent cx="6438900" cy="8467725"/>
                <wp:effectExtent l="0" t="0" r="19050" b="28575"/>
                <wp:wrapNone/>
                <wp:docPr id="1073783286" name="Rechteck 1073783286"/>
                <wp:cNvGraphicFramePr/>
                <a:graphic xmlns:a="http://schemas.openxmlformats.org/drawingml/2006/main">
                  <a:graphicData uri="http://schemas.microsoft.com/office/word/2010/wordprocessingShape">
                    <wps:wsp>
                      <wps:cNvSpPr/>
                      <wps:spPr>
                        <a:xfrm>
                          <a:off x="0" y="0"/>
                          <a:ext cx="6438900" cy="8467725"/>
                        </a:xfrm>
                        <a:prstGeom prst="rect">
                          <a:avLst/>
                        </a:prstGeom>
                        <a:noFill/>
                        <a:ln w="19050">
                          <a:solidFill>
                            <a:srgbClr val="0066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49DADC4B" id="Rechteck 1073783286" o:spid="_x0000_s1026" style="position:absolute;margin-left:-25.9pt;margin-top:21.2pt;width:507pt;height:666.75pt;z-index:-25151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" filled="f" strokecolor="#06f" strokeweight="1.5pt">
                <v:stroke dashstyle="dash"/>
                <w10:wrap anchorx="margin"/>
              </v:rect>
            </w:pict>
          </mc:Fallback>
        </mc:AlternateContent>
      </w:r>
    </w:p>
    <w:p w14:paraId="04B7B24D" w14:textId="77777777" w:rsidR="007F24EE" w:rsidRDefault="00F50C59" w:rsidP="007F24EE">
      <w:pPr>
        <w:spacing w:after="0"/>
        <w:jc w:val="center"/>
        <w:rPr>
          <w:rFonts w:ascii="Arial" w:hAnsi="Arial" w:cs="Arial"/>
          <w:b/>
          <w:color w:val="0066FF"/>
          <w:sz w:val="20"/>
          <w:szCs w:val="20"/>
          <w:lang w:val="en-GB"/>
        </w:rPr>
      </w:pPr>
      <w:r>
        <w:rPr>
          <w:rFonts w:ascii="Arial" w:hAnsi="Arial" w:cs="Arial"/>
          <w:b/>
          <w:bCs/>
          <w:color w:val="0066CC"/>
          <w:sz w:val="20"/>
          <w:szCs w:val="20"/>
          <w:lang w:val="en-GB"/>
        </w:rPr>
        <w:br/>
      </w:r>
      <w:bookmarkStart w:id="140" w:name="_Toc39149050"/>
      <w:r w:rsidR="00B903FB">
        <w:rPr>
          <w:rFonts w:ascii="Arial" w:hAnsi="Arial" w:cs="Arial"/>
          <w:b/>
          <w:bCs/>
          <w:color w:val="0066CC"/>
          <w:sz w:val="20"/>
          <w:szCs w:val="20"/>
          <w:lang w:val="en-GB"/>
        </w:rPr>
        <w:t>Basic</w:t>
      </w:r>
      <w:r w:rsidR="00B903FB" w:rsidRPr="003B3EC2">
        <w:rPr>
          <w:rFonts w:ascii="Arial" w:hAnsi="Arial" w:cs="Arial"/>
          <w:b/>
          <w:bCs/>
          <w:color w:val="0066CC"/>
          <w:sz w:val="20"/>
          <w:szCs w:val="20"/>
          <w:lang w:val="en-GB"/>
        </w:rPr>
        <w:t xml:space="preserve"> element </w:t>
      </w:r>
      <w:r w:rsidR="00B903FB" w:rsidRPr="003B3EC2">
        <w:rPr>
          <w:rFonts w:ascii="Arial" w:hAnsi="Arial" w:cs="Arial"/>
          <w:b/>
          <w:bCs/>
          <w:color w:val="0066CC"/>
          <w:sz w:val="20"/>
          <w:szCs w:val="20"/>
        </w:rPr>
        <w:fldChar w:fldCharType="begin"/>
      </w:r>
      <w:r w:rsidR="00B903FB" w:rsidRPr="003B3EC2">
        <w:rPr>
          <w:rFonts w:ascii="Arial" w:hAnsi="Arial" w:cs="Arial"/>
          <w:b/>
          <w:bCs/>
          <w:color w:val="0066CC"/>
          <w:sz w:val="20"/>
          <w:szCs w:val="20"/>
          <w:lang w:val="en-GB"/>
        </w:rPr>
        <w:instrText xml:space="preserve"> SEQ Mandatory_element \* ARABIC </w:instrText>
      </w:r>
      <w:r w:rsidR="00B903FB" w:rsidRPr="003B3EC2">
        <w:rPr>
          <w:rFonts w:ascii="Arial" w:hAnsi="Arial" w:cs="Arial"/>
          <w:b/>
          <w:bCs/>
          <w:color w:val="0066CC"/>
          <w:sz w:val="20"/>
          <w:szCs w:val="20"/>
        </w:rPr>
        <w:fldChar w:fldCharType="separate"/>
      </w:r>
      <w:r w:rsidR="00B903FB">
        <w:rPr>
          <w:rFonts w:ascii="Arial" w:hAnsi="Arial" w:cs="Arial"/>
          <w:b/>
          <w:bCs/>
          <w:noProof/>
          <w:color w:val="0066CC"/>
          <w:sz w:val="20"/>
          <w:szCs w:val="20"/>
          <w:lang w:val="en-GB"/>
        </w:rPr>
        <w:t>9</w:t>
      </w:r>
      <w:r w:rsidR="00B903FB" w:rsidRPr="003B3EC2">
        <w:rPr>
          <w:rFonts w:ascii="Arial" w:hAnsi="Arial" w:cs="Arial"/>
          <w:b/>
          <w:bCs/>
          <w:color w:val="0066CC"/>
          <w:sz w:val="20"/>
          <w:szCs w:val="20"/>
        </w:rPr>
        <w:fldChar w:fldCharType="end"/>
      </w:r>
      <w:r w:rsidR="00B903FB" w:rsidRPr="003B3EC2">
        <w:rPr>
          <w:rFonts w:ascii="Arial" w:hAnsi="Arial" w:cs="Arial"/>
          <w:b/>
          <w:bCs/>
          <w:color w:val="0066FF"/>
          <w:sz w:val="20"/>
          <w:szCs w:val="20"/>
          <w:lang w:val="en-GB"/>
        </w:rPr>
        <w:t>.</w:t>
      </w:r>
      <w:r w:rsidR="00B903FB" w:rsidRPr="009F6639">
        <w:rPr>
          <w:lang w:val="en-GB"/>
        </w:rPr>
        <w:t xml:space="preserve"> </w:t>
      </w:r>
      <w:r w:rsidR="007F24EE">
        <w:rPr>
          <w:rFonts w:ascii="Arial" w:hAnsi="Arial" w:cs="Arial"/>
          <w:bCs/>
          <w:color w:val="0066FF"/>
          <w:sz w:val="20"/>
          <w:szCs w:val="20"/>
          <w:lang w:val="en-GB"/>
        </w:rPr>
        <w:t>Analysis of the status (baseline analysis) of the transport system (Template)</w:t>
      </w:r>
      <w:bookmarkEnd w:id="140"/>
    </w:p>
    <w:p w14:paraId="48363DBA" w14:textId="163FF3F7" w:rsidR="00B903FB" w:rsidRDefault="00B903FB" w:rsidP="00B903FB">
      <w:pPr>
        <w:spacing w:after="0"/>
        <w:jc w:val="center"/>
        <w:rPr>
          <w:rFonts w:ascii="Arial" w:hAnsi="Arial" w:cs="Arial"/>
          <w:b/>
          <w:color w:val="0066FF"/>
          <w:sz w:val="20"/>
          <w:szCs w:val="20"/>
          <w:lang w:val="en-GB"/>
        </w:rPr>
      </w:pPr>
    </w:p>
    <w:tbl>
      <w:tblPr>
        <w:tblStyle w:val="Gitternetztabelle4Akzent3"/>
        <w:tblW w:w="9630" w:type="dxa"/>
        <w:jc w:val="center"/>
        <w:tblLayout w:type="fixed"/>
        <w:tblLook w:val="04A0" w:firstRow="1" w:lastRow="0" w:firstColumn="1" w:lastColumn="0" w:noHBand="0" w:noVBand="1"/>
      </w:tblPr>
      <w:tblGrid>
        <w:gridCol w:w="1129"/>
        <w:gridCol w:w="851"/>
        <w:gridCol w:w="992"/>
        <w:gridCol w:w="1134"/>
        <w:gridCol w:w="1275"/>
        <w:gridCol w:w="1416"/>
        <w:gridCol w:w="1559"/>
        <w:gridCol w:w="1274"/>
      </w:tblGrid>
      <w:tr w:rsidR="007F24EE" w14:paraId="63A71C13" w14:textId="77777777" w:rsidTr="007F24EE">
        <w:trPr>
          <w:cnfStyle w:val="100000000000" w:firstRow="1" w:lastRow="0" w:firstColumn="0" w:lastColumn="0" w:oddVBand="0" w:evenVBand="0" w:oddHBand="0" w:evenHBand="0" w:firstRowFirstColumn="0" w:firstRowLastColumn="0" w:lastRowFirstColumn="0" w:lastRowLastColumn="0"/>
          <w:trHeight w:val="806"/>
          <w:jc w:val="center"/>
        </w:trPr>
        <w:tc>
          <w:tcPr>
            <w:cnfStyle w:val="001000000000" w:firstRow="0" w:lastRow="0" w:firstColumn="1" w:lastColumn="0" w:oddVBand="0" w:evenVBand="0" w:oddHBand="0" w:evenHBand="0" w:firstRowFirstColumn="0" w:firstRowLastColumn="0" w:lastRowFirstColumn="0" w:lastRowLastColumn="0"/>
            <w:tcW w:w="1129" w:type="dxa"/>
            <w:hideMark/>
          </w:tcPr>
          <w:p w14:paraId="3957D024" w14:textId="77777777" w:rsidR="007F24EE" w:rsidRDefault="007F24EE" w:rsidP="00A22241">
            <w:pPr>
              <w:pStyle w:val="MYCListingBullets1"/>
              <w:rPr>
                <w:rFonts w:ascii="Arial" w:hAnsi="Arial" w:cs="Arial"/>
                <w:sz w:val="18"/>
                <w:szCs w:val="18"/>
                <w:lang w:val="en-GB" w:eastAsia="en-US"/>
              </w:rPr>
            </w:pPr>
            <w:r>
              <w:rPr>
                <w:rFonts w:ascii="Arial" w:hAnsi="Arial" w:cs="Arial"/>
                <w:sz w:val="18"/>
                <w:szCs w:val="18"/>
                <w:lang w:val="en-GB" w:eastAsia="en-US"/>
              </w:rPr>
              <w:t>Functions/ Transport mode</w:t>
            </w:r>
          </w:p>
        </w:tc>
        <w:tc>
          <w:tcPr>
            <w:tcW w:w="851" w:type="dxa"/>
            <w:hideMark/>
          </w:tcPr>
          <w:p w14:paraId="78D8CADE" w14:textId="77777777" w:rsidR="007F24EE" w:rsidRDefault="007F24EE" w:rsidP="00A22241">
            <w:pPr>
              <w:pStyle w:val="MYCListingBullets1"/>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en-GB" w:eastAsia="en-US"/>
              </w:rPr>
            </w:pPr>
            <w:r>
              <w:rPr>
                <w:rFonts w:ascii="Arial" w:hAnsi="Arial" w:cs="Arial"/>
                <w:sz w:val="18"/>
                <w:szCs w:val="18"/>
                <w:lang w:val="en-GB" w:eastAsia="en-US"/>
              </w:rPr>
              <w:t>Modal share</w:t>
            </w:r>
          </w:p>
        </w:tc>
        <w:tc>
          <w:tcPr>
            <w:tcW w:w="992" w:type="dxa"/>
            <w:hideMark/>
          </w:tcPr>
          <w:p w14:paraId="2FEBA607" w14:textId="77777777" w:rsidR="007F24EE" w:rsidRDefault="007F24EE" w:rsidP="00A22241">
            <w:pPr>
              <w:pStyle w:val="MYCListingBullets1"/>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en-GB" w:eastAsia="en-US"/>
              </w:rPr>
            </w:pPr>
            <w:r>
              <w:rPr>
                <w:rFonts w:ascii="Arial" w:hAnsi="Arial" w:cs="Arial"/>
                <w:sz w:val="18"/>
                <w:szCs w:val="18"/>
                <w:lang w:val="en-GB" w:eastAsia="en-US"/>
              </w:rPr>
              <w:t>Quality of infra-structure</w:t>
            </w:r>
          </w:p>
        </w:tc>
        <w:tc>
          <w:tcPr>
            <w:tcW w:w="1134" w:type="dxa"/>
            <w:hideMark/>
          </w:tcPr>
          <w:p w14:paraId="7E4D2C49" w14:textId="77777777" w:rsidR="007F24EE" w:rsidRDefault="007F24EE" w:rsidP="00A22241">
            <w:pPr>
              <w:pStyle w:val="MYCListingBullets1"/>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en-GB" w:eastAsia="en-US"/>
              </w:rPr>
            </w:pPr>
            <w:r>
              <w:rPr>
                <w:rFonts w:ascii="Arial" w:hAnsi="Arial" w:cs="Arial"/>
                <w:sz w:val="18"/>
                <w:szCs w:val="18"/>
                <w:lang w:val="en-GB" w:eastAsia="en-US"/>
              </w:rPr>
              <w:t>Safety and liveability</w:t>
            </w:r>
          </w:p>
        </w:tc>
        <w:tc>
          <w:tcPr>
            <w:tcW w:w="1276" w:type="dxa"/>
            <w:hideMark/>
          </w:tcPr>
          <w:p w14:paraId="71A8F33D" w14:textId="77777777" w:rsidR="007F24EE" w:rsidRDefault="007F24EE" w:rsidP="00A22241">
            <w:pPr>
              <w:pStyle w:val="MYCListingBullets1"/>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en-GB" w:eastAsia="en-US"/>
              </w:rPr>
            </w:pPr>
            <w:r>
              <w:rPr>
                <w:rFonts w:ascii="Arial" w:hAnsi="Arial" w:cs="Arial"/>
                <w:sz w:val="18"/>
                <w:szCs w:val="18"/>
                <w:lang w:val="en-GB" w:eastAsia="en-US"/>
              </w:rPr>
              <w:t>Environment and health</w:t>
            </w:r>
          </w:p>
        </w:tc>
        <w:tc>
          <w:tcPr>
            <w:tcW w:w="1417" w:type="dxa"/>
            <w:hideMark/>
          </w:tcPr>
          <w:p w14:paraId="79885BC6" w14:textId="77777777" w:rsidR="007F24EE" w:rsidRDefault="007F24EE" w:rsidP="00A22241">
            <w:pPr>
              <w:pStyle w:val="MYCListingBullets1"/>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en-GB" w:eastAsia="en-US"/>
              </w:rPr>
            </w:pPr>
            <w:r>
              <w:rPr>
                <w:rFonts w:ascii="Arial" w:hAnsi="Arial" w:cs="Arial"/>
                <w:sz w:val="18"/>
                <w:szCs w:val="18"/>
                <w:lang w:val="en-GB" w:eastAsia="en-US"/>
              </w:rPr>
              <w:t>Equitable accessibility</w:t>
            </w:r>
          </w:p>
        </w:tc>
        <w:tc>
          <w:tcPr>
            <w:tcW w:w="1560" w:type="dxa"/>
            <w:hideMark/>
          </w:tcPr>
          <w:p w14:paraId="7F35BB6E" w14:textId="77777777" w:rsidR="007F24EE" w:rsidRDefault="007F24EE" w:rsidP="00A22241">
            <w:pPr>
              <w:pStyle w:val="MYCListingBullets1"/>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en-GB" w:eastAsia="en-US"/>
              </w:rPr>
            </w:pPr>
            <w:r>
              <w:rPr>
                <w:rFonts w:ascii="Arial" w:hAnsi="Arial" w:cs="Arial"/>
                <w:sz w:val="18"/>
                <w:szCs w:val="18"/>
                <w:lang w:val="en-GB" w:eastAsia="en-US"/>
              </w:rPr>
              <w:t>Status of measure implementation</w:t>
            </w:r>
          </w:p>
        </w:tc>
        <w:tc>
          <w:tcPr>
            <w:tcW w:w="1275" w:type="dxa"/>
            <w:hideMark/>
          </w:tcPr>
          <w:p w14:paraId="4B645895" w14:textId="77777777" w:rsidR="007F24EE" w:rsidRDefault="007F24EE" w:rsidP="00A22241">
            <w:pPr>
              <w:pStyle w:val="MYCListingBullets1"/>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en-GB" w:eastAsia="en-US"/>
              </w:rPr>
            </w:pPr>
            <w:r>
              <w:rPr>
                <w:rFonts w:ascii="Arial" w:hAnsi="Arial" w:cs="Arial"/>
                <w:sz w:val="18"/>
                <w:szCs w:val="18"/>
                <w:lang w:val="en-GB" w:eastAsia="en-US"/>
              </w:rPr>
              <w:t>Main recommendations</w:t>
            </w:r>
          </w:p>
        </w:tc>
      </w:tr>
      <w:tr w:rsidR="007F24EE" w:rsidRPr="002D7ED9" w14:paraId="6B99B003" w14:textId="77777777" w:rsidTr="007F24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2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CECFDD7" w14:textId="77777777" w:rsidR="007F24EE" w:rsidRDefault="007F24EE" w:rsidP="00A22241">
            <w:pPr>
              <w:pStyle w:val="MYCListingBullets1"/>
              <w:jc w:val="center"/>
              <w:rPr>
                <w:rFonts w:ascii="Arial" w:hAnsi="Arial" w:cs="Arial"/>
                <w:color w:val="000000" w:themeColor="text1"/>
                <w:sz w:val="18"/>
                <w:szCs w:val="18"/>
                <w:lang w:val="en-GB" w:eastAsia="en-US"/>
              </w:rPr>
            </w:pPr>
            <w:r>
              <w:rPr>
                <w:rFonts w:ascii="Arial" w:hAnsi="Arial" w:cs="Arial"/>
                <w:color w:val="000000" w:themeColor="text1"/>
                <w:sz w:val="18"/>
                <w:szCs w:val="18"/>
                <w:lang w:val="en-GB" w:eastAsia="en-US"/>
              </w:rPr>
              <w:br/>
              <w:t>Walking</w:t>
            </w:r>
          </w:p>
        </w:tc>
        <w:tc>
          <w:tcPr>
            <w:tcW w:w="85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4AD2DB06" w14:textId="77777777" w:rsidR="007F24EE" w:rsidRPr="00595403" w:rsidRDefault="007F24EE"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BFBFBF" w:themeColor="background1" w:themeShade="BF"/>
                <w:sz w:val="18"/>
                <w:szCs w:val="18"/>
                <w:lang w:val="en-GB" w:eastAsia="en-US"/>
              </w:rPr>
            </w:pPr>
            <w:r w:rsidRPr="00595403">
              <w:rPr>
                <w:rFonts w:ascii="Arial" w:hAnsi="Arial" w:cs="Arial"/>
                <w:i/>
                <w:iCs/>
                <w:color w:val="BFBFBF" w:themeColor="background1" w:themeShade="BF"/>
                <w:sz w:val="18"/>
                <w:szCs w:val="18"/>
                <w:lang w:val="en-GB" w:eastAsia="en-US"/>
              </w:rPr>
              <w:br/>
              <w:t>12%</w:t>
            </w:r>
          </w:p>
        </w:tc>
        <w:tc>
          <w:tcPr>
            <w:tcW w:w="9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6295EAE" w14:textId="77777777" w:rsidR="007F24EE" w:rsidRPr="00595403" w:rsidRDefault="007F24EE"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BFBFBF" w:themeColor="background1" w:themeShade="BF"/>
                <w:sz w:val="18"/>
                <w:szCs w:val="18"/>
                <w:lang w:val="en-GB" w:eastAsia="en-US"/>
              </w:rPr>
            </w:pPr>
            <w:r w:rsidRPr="00595403">
              <w:rPr>
                <w:rFonts w:ascii="Arial" w:hAnsi="Arial" w:cs="Arial"/>
                <w:i/>
                <w:iCs/>
                <w:color w:val="BFBFBF" w:themeColor="background1" w:themeShade="BF"/>
                <w:sz w:val="18"/>
                <w:szCs w:val="18"/>
                <w:lang w:val="en-GB" w:eastAsia="en-US"/>
              </w:rPr>
              <w:br/>
              <w:t>Poor</w:t>
            </w: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4C220975" w14:textId="77777777" w:rsidR="007F24EE" w:rsidRPr="00595403" w:rsidRDefault="007F24EE"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BFBFBF" w:themeColor="background1" w:themeShade="BF"/>
                <w:sz w:val="18"/>
                <w:szCs w:val="18"/>
                <w:lang w:val="en-GB" w:eastAsia="en-US"/>
              </w:rPr>
            </w:pPr>
            <w:r w:rsidRPr="00595403">
              <w:rPr>
                <w:rFonts w:ascii="Arial" w:hAnsi="Arial" w:cs="Arial"/>
                <w:i/>
                <w:iCs/>
                <w:color w:val="BFBFBF" w:themeColor="background1" w:themeShade="BF"/>
                <w:sz w:val="18"/>
                <w:szCs w:val="18"/>
                <w:lang w:val="en-GB" w:eastAsia="en-US"/>
              </w:rPr>
              <w:br/>
              <w:t>Many accidents on road crossings near schools</w:t>
            </w: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50D1BBF3" w14:textId="77777777" w:rsidR="007F24EE" w:rsidRPr="00595403" w:rsidRDefault="007F24EE"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BFBFBF" w:themeColor="background1" w:themeShade="BF"/>
                <w:sz w:val="18"/>
                <w:szCs w:val="18"/>
                <w:lang w:val="en-GB" w:eastAsia="en-US"/>
              </w:rPr>
            </w:pPr>
            <w:r w:rsidRPr="00595403">
              <w:rPr>
                <w:rFonts w:ascii="Arial" w:hAnsi="Arial" w:cs="Arial"/>
                <w:i/>
                <w:iCs/>
                <w:color w:val="BFBFBF" w:themeColor="background1" w:themeShade="BF"/>
                <w:sz w:val="18"/>
                <w:szCs w:val="18"/>
                <w:lang w:val="en-GB" w:eastAsia="en-US"/>
              </w:rPr>
              <w:br/>
              <w:t>Less and less pupils walking to school</w:t>
            </w: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9242914" w14:textId="77777777" w:rsidR="007F24EE" w:rsidRPr="00595403" w:rsidRDefault="007F24EE"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BFBFBF" w:themeColor="background1" w:themeShade="BF"/>
                <w:sz w:val="18"/>
                <w:szCs w:val="18"/>
                <w:lang w:val="en-GB" w:eastAsia="en-US"/>
              </w:rPr>
            </w:pPr>
            <w:r w:rsidRPr="00595403">
              <w:rPr>
                <w:rFonts w:ascii="Arial" w:hAnsi="Arial" w:cs="Arial"/>
                <w:i/>
                <w:iCs/>
                <w:color w:val="BFBFBF" w:themeColor="background1" w:themeShade="BF"/>
                <w:sz w:val="18"/>
                <w:szCs w:val="18"/>
                <w:lang w:val="en-GB" w:eastAsia="en-US"/>
              </w:rPr>
              <w:br/>
              <w:t>Some areas lack walkable access to parks and sports facilities</w:t>
            </w:r>
          </w:p>
        </w:tc>
        <w:tc>
          <w:tcPr>
            <w:tcW w:w="156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B48A8E7" w14:textId="77777777" w:rsidR="007F24EE" w:rsidRPr="00595403" w:rsidRDefault="007F24EE"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BFBFBF" w:themeColor="background1" w:themeShade="BF"/>
                <w:sz w:val="18"/>
                <w:szCs w:val="18"/>
                <w:lang w:val="en-GB" w:eastAsia="en-US"/>
              </w:rPr>
            </w:pPr>
            <w:r w:rsidRPr="00595403">
              <w:rPr>
                <w:rFonts w:ascii="Arial" w:hAnsi="Arial" w:cs="Arial"/>
                <w:i/>
                <w:iCs/>
                <w:color w:val="BFBFBF" w:themeColor="background1" w:themeShade="BF"/>
                <w:sz w:val="18"/>
                <w:szCs w:val="18"/>
                <w:lang w:val="en-GB" w:eastAsia="en-US"/>
              </w:rPr>
              <w:br/>
              <w:t>Low activity. New “walk to school” campaign</w:t>
            </w:r>
          </w:p>
        </w:tc>
        <w:tc>
          <w:tcPr>
            <w:tcW w:w="127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4D846814" w14:textId="77777777" w:rsidR="007F24EE" w:rsidRPr="00595403" w:rsidRDefault="007F24EE"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BFBFBF" w:themeColor="background1" w:themeShade="BF"/>
                <w:sz w:val="18"/>
                <w:szCs w:val="18"/>
                <w:lang w:val="en-GB" w:eastAsia="en-US"/>
              </w:rPr>
            </w:pPr>
            <w:r w:rsidRPr="00595403">
              <w:rPr>
                <w:rFonts w:ascii="Arial" w:hAnsi="Arial" w:cs="Arial"/>
                <w:i/>
                <w:iCs/>
                <w:color w:val="BFBFBF" w:themeColor="background1" w:themeShade="BF"/>
                <w:sz w:val="18"/>
                <w:szCs w:val="18"/>
                <w:lang w:val="en-GB" w:eastAsia="en-US"/>
              </w:rPr>
              <w:br/>
              <w:t>Traffic safety measures are needed</w:t>
            </w:r>
          </w:p>
        </w:tc>
      </w:tr>
      <w:tr w:rsidR="007F24EE" w14:paraId="30C0E2AB" w14:textId="77777777" w:rsidTr="007F24EE">
        <w:trPr>
          <w:jc w:val="center"/>
        </w:trPr>
        <w:tc>
          <w:tcPr>
            <w:cnfStyle w:val="001000000000" w:firstRow="0" w:lastRow="0" w:firstColumn="1" w:lastColumn="0" w:oddVBand="0" w:evenVBand="0" w:oddHBand="0" w:evenHBand="0" w:firstRowFirstColumn="0" w:firstRowLastColumn="0" w:lastRowFirstColumn="0" w:lastRowLastColumn="0"/>
            <w:tcW w:w="112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20260C0" w14:textId="77777777" w:rsidR="007F24EE" w:rsidRDefault="007F24EE" w:rsidP="00A22241">
            <w:pPr>
              <w:pStyle w:val="MYCListingBullets1"/>
              <w:jc w:val="center"/>
              <w:rPr>
                <w:rFonts w:ascii="Arial" w:hAnsi="Arial" w:cs="Arial"/>
                <w:color w:val="000000" w:themeColor="text1"/>
                <w:sz w:val="18"/>
                <w:szCs w:val="18"/>
                <w:lang w:val="en-GB" w:eastAsia="en-US"/>
              </w:rPr>
            </w:pPr>
            <w:r>
              <w:rPr>
                <w:rFonts w:ascii="Arial" w:hAnsi="Arial" w:cs="Arial"/>
                <w:color w:val="000000" w:themeColor="text1"/>
                <w:sz w:val="18"/>
                <w:szCs w:val="18"/>
                <w:lang w:val="en-GB" w:eastAsia="en-US"/>
              </w:rPr>
              <w:br/>
              <w:t>Cycling</w:t>
            </w:r>
          </w:p>
        </w:tc>
        <w:tc>
          <w:tcPr>
            <w:tcW w:w="85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0464A64" w14:textId="77777777" w:rsidR="007F24EE" w:rsidRPr="00595403" w:rsidRDefault="007F24EE"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r w:rsidRPr="00595403">
              <w:rPr>
                <w:rFonts w:ascii="Arial" w:hAnsi="Arial" w:cs="Arial"/>
                <w:color w:val="BFBFBF" w:themeColor="background1" w:themeShade="BF"/>
                <w:sz w:val="18"/>
                <w:szCs w:val="18"/>
                <w:lang w:val="en-GB" w:eastAsia="en-US"/>
              </w:rPr>
              <w:br/>
            </w:r>
            <w:r w:rsidRPr="00595403">
              <w:rPr>
                <w:rFonts w:ascii="Arial" w:hAnsi="Arial" w:cs="Arial"/>
                <w:i/>
                <w:iCs/>
                <w:color w:val="BFBFBF" w:themeColor="background1" w:themeShade="BF"/>
                <w:sz w:val="18"/>
                <w:szCs w:val="18"/>
                <w:lang w:val="en-GB" w:eastAsia="en-US"/>
              </w:rPr>
              <w:t>7%</w:t>
            </w:r>
          </w:p>
        </w:tc>
        <w:tc>
          <w:tcPr>
            <w:tcW w:w="9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3A0B15B" w14:textId="77777777" w:rsidR="007F24EE" w:rsidRPr="00595403" w:rsidRDefault="007F24EE"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6C09E11" w14:textId="77777777" w:rsidR="007F24EE" w:rsidRPr="00595403" w:rsidRDefault="007F24EE"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67CB9E1" w14:textId="77777777" w:rsidR="007F24EE" w:rsidRPr="00595403" w:rsidRDefault="007F24EE"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9F3E66C" w14:textId="77777777" w:rsidR="007F24EE" w:rsidRPr="00595403" w:rsidRDefault="007F24EE"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56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CDB967A" w14:textId="77777777" w:rsidR="007F24EE" w:rsidRPr="00595403" w:rsidRDefault="007F24EE"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27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5F28869B" w14:textId="77777777" w:rsidR="007F24EE" w:rsidRPr="00595403" w:rsidRDefault="007F24EE"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r>
      <w:tr w:rsidR="007F24EE" w:rsidRPr="002D7ED9" w14:paraId="67C15A9E" w14:textId="77777777" w:rsidTr="007F24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2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2C48559" w14:textId="77777777" w:rsidR="007F24EE" w:rsidRDefault="007F24EE" w:rsidP="00A22241">
            <w:pPr>
              <w:pStyle w:val="MYCListingBullets1"/>
              <w:jc w:val="center"/>
              <w:rPr>
                <w:rFonts w:ascii="Arial" w:hAnsi="Arial" w:cs="Arial"/>
                <w:color w:val="000000" w:themeColor="text1"/>
                <w:sz w:val="18"/>
                <w:szCs w:val="18"/>
                <w:lang w:val="en-GB" w:eastAsia="en-US"/>
              </w:rPr>
            </w:pPr>
            <w:r>
              <w:rPr>
                <w:rFonts w:ascii="Arial" w:hAnsi="Arial" w:cs="Arial"/>
                <w:color w:val="000000" w:themeColor="text1"/>
                <w:sz w:val="18"/>
                <w:szCs w:val="18"/>
                <w:lang w:val="en-GB" w:eastAsia="en-US"/>
              </w:rPr>
              <w:br/>
              <w:t>Public transport (bus, tram, metro, train etc.)</w:t>
            </w:r>
          </w:p>
        </w:tc>
        <w:tc>
          <w:tcPr>
            <w:tcW w:w="85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83C8F41" w14:textId="77777777" w:rsidR="007F24EE" w:rsidRPr="00595403" w:rsidRDefault="007F24EE"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18"/>
                <w:szCs w:val="18"/>
                <w:lang w:val="en-GB" w:eastAsia="en-US"/>
              </w:rPr>
            </w:pPr>
            <w:r w:rsidRPr="00595403">
              <w:rPr>
                <w:rFonts w:ascii="Arial" w:hAnsi="Arial" w:cs="Arial"/>
                <w:color w:val="BFBFBF" w:themeColor="background1" w:themeShade="BF"/>
                <w:sz w:val="18"/>
                <w:szCs w:val="18"/>
                <w:lang w:val="en-GB" w:eastAsia="en-US"/>
              </w:rPr>
              <w:br/>
              <w:t>….</w:t>
            </w:r>
          </w:p>
        </w:tc>
        <w:tc>
          <w:tcPr>
            <w:tcW w:w="9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4650AE6B" w14:textId="77777777" w:rsidR="007F24EE" w:rsidRPr="00595403" w:rsidRDefault="007F24EE"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BFBFBF" w:themeColor="background1" w:themeShade="BF"/>
                <w:sz w:val="18"/>
                <w:szCs w:val="18"/>
                <w:lang w:val="en-GB" w:eastAsia="en-US"/>
              </w:rPr>
            </w:pPr>
            <w:r w:rsidRPr="00595403">
              <w:rPr>
                <w:rFonts w:ascii="Arial" w:hAnsi="Arial" w:cs="Arial"/>
                <w:i/>
                <w:iCs/>
                <w:color w:val="BFBFBF" w:themeColor="background1" w:themeShade="BF"/>
                <w:sz w:val="18"/>
                <w:szCs w:val="18"/>
                <w:lang w:val="en-GB" w:eastAsia="en-US"/>
              </w:rPr>
              <w:br/>
              <w:t>Good</w:t>
            </w: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04017D0" w14:textId="77777777" w:rsidR="007F24EE" w:rsidRPr="00595403" w:rsidRDefault="007F24EE"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BFBFBF" w:themeColor="background1" w:themeShade="BF"/>
                <w:sz w:val="18"/>
                <w:szCs w:val="18"/>
                <w:lang w:val="en-GB" w:eastAsia="en-US"/>
              </w:rPr>
            </w:pPr>
            <w:r w:rsidRPr="00595403">
              <w:rPr>
                <w:rFonts w:ascii="Arial" w:hAnsi="Arial" w:cs="Arial"/>
                <w:i/>
                <w:iCs/>
                <w:color w:val="BFBFBF" w:themeColor="background1" w:themeShade="BF"/>
                <w:sz w:val="18"/>
                <w:szCs w:val="18"/>
                <w:lang w:val="en-GB" w:eastAsia="en-US"/>
              </w:rPr>
              <w:br/>
              <w:t>Some bus stops need repair</w:t>
            </w: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55DE5157" w14:textId="77777777" w:rsidR="007F24EE" w:rsidRPr="00595403" w:rsidRDefault="007F24EE"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BFBFBF" w:themeColor="background1" w:themeShade="BF"/>
                <w:sz w:val="18"/>
                <w:szCs w:val="18"/>
                <w:lang w:val="en-GB" w:eastAsia="en-US"/>
              </w:rPr>
            </w:pPr>
            <w:r w:rsidRPr="00595403">
              <w:rPr>
                <w:rFonts w:ascii="Arial" w:hAnsi="Arial" w:cs="Arial"/>
                <w:i/>
                <w:iCs/>
                <w:color w:val="BFBFBF" w:themeColor="background1" w:themeShade="BF"/>
                <w:sz w:val="18"/>
                <w:szCs w:val="18"/>
                <w:lang w:val="en-GB" w:eastAsia="en-US"/>
              </w:rPr>
              <w:br/>
              <w:t>New bus fleet has been installed, decreased impact on air quality</w:t>
            </w: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4CE35B15" w14:textId="77777777" w:rsidR="007F24EE" w:rsidRPr="00595403" w:rsidRDefault="007F24EE"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BFBFBF" w:themeColor="background1" w:themeShade="BF"/>
                <w:sz w:val="18"/>
                <w:szCs w:val="18"/>
                <w:lang w:val="en-GB" w:eastAsia="en-US"/>
              </w:rPr>
            </w:pPr>
            <w:r w:rsidRPr="00595403">
              <w:rPr>
                <w:rFonts w:ascii="Arial" w:hAnsi="Arial" w:cs="Arial"/>
                <w:i/>
                <w:iCs/>
                <w:color w:val="BFBFBF" w:themeColor="background1" w:themeShade="BF"/>
                <w:sz w:val="18"/>
                <w:szCs w:val="18"/>
                <w:lang w:val="en-GB" w:eastAsia="en-US"/>
              </w:rPr>
              <w:br/>
              <w:t>Reduced fare for unemployed, but infrequent buses to poor outskirts</w:t>
            </w:r>
          </w:p>
        </w:tc>
        <w:tc>
          <w:tcPr>
            <w:tcW w:w="156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492A24B9" w14:textId="77777777" w:rsidR="007F24EE" w:rsidRPr="00595403" w:rsidRDefault="007F24EE"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BFBFBF" w:themeColor="background1" w:themeShade="BF"/>
                <w:sz w:val="18"/>
                <w:szCs w:val="18"/>
                <w:lang w:val="en-GB" w:eastAsia="en-US"/>
              </w:rPr>
            </w:pPr>
            <w:r w:rsidRPr="00595403">
              <w:rPr>
                <w:rFonts w:ascii="Arial" w:hAnsi="Arial" w:cs="Arial"/>
                <w:i/>
                <w:iCs/>
                <w:color w:val="BFBFBF" w:themeColor="background1" w:themeShade="BF"/>
                <w:sz w:val="18"/>
                <w:szCs w:val="18"/>
                <w:lang w:val="en-GB" w:eastAsia="en-US"/>
              </w:rPr>
              <w:br/>
              <w:t>High activity, public transport strategy planned</w:t>
            </w:r>
          </w:p>
        </w:tc>
        <w:tc>
          <w:tcPr>
            <w:tcW w:w="127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0CF9CDA" w14:textId="77777777" w:rsidR="007F24EE" w:rsidRPr="00595403" w:rsidRDefault="007F24EE"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18"/>
                <w:szCs w:val="18"/>
                <w:lang w:val="en-GB" w:eastAsia="en-US"/>
              </w:rPr>
            </w:pPr>
          </w:p>
        </w:tc>
      </w:tr>
      <w:tr w:rsidR="007F24EE" w14:paraId="57678608" w14:textId="77777777" w:rsidTr="007F24EE">
        <w:trPr>
          <w:jc w:val="center"/>
        </w:trPr>
        <w:tc>
          <w:tcPr>
            <w:cnfStyle w:val="001000000000" w:firstRow="0" w:lastRow="0" w:firstColumn="1" w:lastColumn="0" w:oddVBand="0" w:evenVBand="0" w:oddHBand="0" w:evenHBand="0" w:firstRowFirstColumn="0" w:firstRowLastColumn="0" w:lastRowFirstColumn="0" w:lastRowLastColumn="0"/>
            <w:tcW w:w="112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FBE5050" w14:textId="77777777" w:rsidR="007F24EE" w:rsidRDefault="007F24EE" w:rsidP="00A22241">
            <w:pPr>
              <w:pStyle w:val="MYCListingBullets1"/>
              <w:jc w:val="center"/>
              <w:rPr>
                <w:rFonts w:ascii="Arial" w:hAnsi="Arial" w:cs="Arial"/>
                <w:color w:val="000000" w:themeColor="text1"/>
                <w:sz w:val="18"/>
                <w:szCs w:val="18"/>
                <w:lang w:val="en-GB" w:eastAsia="en-US"/>
              </w:rPr>
            </w:pPr>
            <w:r>
              <w:rPr>
                <w:rFonts w:ascii="Arial" w:hAnsi="Arial" w:cs="Arial"/>
                <w:color w:val="000000" w:themeColor="text1"/>
                <w:sz w:val="18"/>
                <w:szCs w:val="18"/>
                <w:lang w:val="en-GB" w:eastAsia="en-US"/>
              </w:rPr>
              <w:br/>
              <w:t>Vehicle sharing (car, bicycle, e-scooter etc.)</w:t>
            </w:r>
          </w:p>
        </w:tc>
        <w:tc>
          <w:tcPr>
            <w:tcW w:w="85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31C0300" w14:textId="77777777" w:rsidR="007F24EE" w:rsidRPr="00595403" w:rsidRDefault="007F24EE"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r w:rsidRPr="00595403">
              <w:rPr>
                <w:rFonts w:ascii="Arial" w:hAnsi="Arial" w:cs="Arial"/>
                <w:color w:val="BFBFBF" w:themeColor="background1" w:themeShade="BF"/>
                <w:sz w:val="18"/>
                <w:szCs w:val="18"/>
                <w:lang w:val="en-GB" w:eastAsia="en-US"/>
              </w:rPr>
              <w:br/>
              <w:t>….</w:t>
            </w:r>
          </w:p>
        </w:tc>
        <w:tc>
          <w:tcPr>
            <w:tcW w:w="9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4ABED3F" w14:textId="77777777" w:rsidR="007F24EE" w:rsidRPr="00595403" w:rsidRDefault="007F24EE"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2B93FFB" w14:textId="77777777" w:rsidR="007F24EE" w:rsidRPr="00595403" w:rsidRDefault="007F24EE"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7D885EE" w14:textId="77777777" w:rsidR="007F24EE" w:rsidRPr="00595403" w:rsidRDefault="007F24EE"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5896DE24" w14:textId="77777777" w:rsidR="007F24EE" w:rsidRPr="00595403" w:rsidRDefault="007F24EE"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56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ED4ED63" w14:textId="77777777" w:rsidR="007F24EE" w:rsidRPr="00595403" w:rsidRDefault="007F24EE"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27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9A3AE6E" w14:textId="77777777" w:rsidR="007F24EE" w:rsidRPr="00595403" w:rsidRDefault="007F24EE"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r>
      <w:tr w:rsidR="007F24EE" w:rsidRPr="00D37547" w14:paraId="42157372" w14:textId="77777777" w:rsidTr="007F24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2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98DB31A" w14:textId="77777777" w:rsidR="007F24EE" w:rsidRDefault="007F24EE" w:rsidP="00A22241">
            <w:pPr>
              <w:pStyle w:val="MYCListingBullets1"/>
              <w:jc w:val="center"/>
              <w:rPr>
                <w:rFonts w:ascii="Arial" w:hAnsi="Arial" w:cs="Arial"/>
                <w:b w:val="0"/>
                <w:bCs w:val="0"/>
                <w:color w:val="000000" w:themeColor="text1"/>
                <w:sz w:val="18"/>
                <w:szCs w:val="18"/>
                <w:lang w:val="en-GB" w:eastAsia="en-US"/>
              </w:rPr>
            </w:pPr>
          </w:p>
          <w:p w14:paraId="0C1CD041" w14:textId="77777777" w:rsidR="007F24EE" w:rsidRDefault="007F24EE" w:rsidP="00A22241">
            <w:pPr>
              <w:pStyle w:val="MYCListingBullets1"/>
              <w:jc w:val="center"/>
              <w:rPr>
                <w:rFonts w:ascii="Arial" w:hAnsi="Arial" w:cs="Arial"/>
                <w:color w:val="000000" w:themeColor="text1"/>
                <w:sz w:val="18"/>
                <w:szCs w:val="18"/>
                <w:lang w:val="en-GB" w:eastAsia="en-US"/>
              </w:rPr>
            </w:pPr>
            <w:r>
              <w:rPr>
                <w:rFonts w:ascii="Arial" w:hAnsi="Arial" w:cs="Arial"/>
                <w:color w:val="000000" w:themeColor="text1"/>
                <w:sz w:val="18"/>
                <w:szCs w:val="18"/>
                <w:lang w:val="en-GB" w:eastAsia="en-US"/>
              </w:rPr>
              <w:t>Private motorised transport (car, motorcycle etc.)</w:t>
            </w:r>
          </w:p>
        </w:tc>
        <w:tc>
          <w:tcPr>
            <w:tcW w:w="85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86DFEFE" w14:textId="77777777" w:rsidR="007F24EE" w:rsidRPr="00595403" w:rsidRDefault="007F24EE"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9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EDC24A6" w14:textId="77777777" w:rsidR="007F24EE" w:rsidRPr="00595403" w:rsidRDefault="007F24EE"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E76CDFF" w14:textId="77777777" w:rsidR="007F24EE" w:rsidRPr="00595403" w:rsidRDefault="007F24EE"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EC9735F" w14:textId="77777777" w:rsidR="007F24EE" w:rsidRPr="00595403" w:rsidRDefault="007F24EE"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15BE525" w14:textId="77777777" w:rsidR="007F24EE" w:rsidRPr="00595403" w:rsidRDefault="007F24EE"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56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5D7289EA" w14:textId="77777777" w:rsidR="007F24EE" w:rsidRPr="00595403" w:rsidRDefault="007F24EE"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27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E21CF2C" w14:textId="77777777" w:rsidR="007F24EE" w:rsidRPr="00595403" w:rsidRDefault="007F24EE"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18"/>
                <w:szCs w:val="18"/>
                <w:lang w:val="en-GB" w:eastAsia="en-US"/>
              </w:rPr>
            </w:pPr>
          </w:p>
        </w:tc>
      </w:tr>
      <w:tr w:rsidR="007F24EE" w14:paraId="4729AF5B" w14:textId="77777777" w:rsidTr="007F24EE">
        <w:trPr>
          <w:jc w:val="center"/>
        </w:trPr>
        <w:tc>
          <w:tcPr>
            <w:cnfStyle w:val="001000000000" w:firstRow="0" w:lastRow="0" w:firstColumn="1" w:lastColumn="0" w:oddVBand="0" w:evenVBand="0" w:oddHBand="0" w:evenHBand="0" w:firstRowFirstColumn="0" w:firstRowLastColumn="0" w:lastRowFirstColumn="0" w:lastRowLastColumn="0"/>
            <w:tcW w:w="112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BFAB98D" w14:textId="77777777" w:rsidR="007F24EE" w:rsidRDefault="007F24EE" w:rsidP="00A22241">
            <w:pPr>
              <w:pStyle w:val="MYCListingBullets1"/>
              <w:jc w:val="center"/>
              <w:rPr>
                <w:rFonts w:ascii="Arial" w:hAnsi="Arial" w:cs="Arial"/>
                <w:color w:val="000000" w:themeColor="text1"/>
                <w:sz w:val="18"/>
                <w:szCs w:val="18"/>
                <w:lang w:val="en-GB" w:eastAsia="en-US"/>
              </w:rPr>
            </w:pPr>
          </w:p>
          <w:p w14:paraId="6CAD2798" w14:textId="77777777" w:rsidR="007F24EE" w:rsidRDefault="007F24EE" w:rsidP="00A22241">
            <w:pPr>
              <w:pStyle w:val="MYCListingBullets1"/>
              <w:jc w:val="center"/>
              <w:rPr>
                <w:rFonts w:ascii="Arial" w:hAnsi="Arial" w:cs="Arial"/>
                <w:sz w:val="18"/>
                <w:szCs w:val="18"/>
                <w:lang w:val="en-GB" w:eastAsia="en-US"/>
              </w:rPr>
            </w:pPr>
            <w:r>
              <w:rPr>
                <w:rFonts w:ascii="Arial" w:hAnsi="Arial" w:cs="Arial"/>
                <w:color w:val="000000" w:themeColor="text1"/>
                <w:sz w:val="18"/>
                <w:szCs w:val="18"/>
                <w:lang w:val="en-GB" w:eastAsia="en-US"/>
              </w:rPr>
              <w:t>Multimodality (train station, interchanges</w:t>
            </w:r>
            <w:r>
              <w:rPr>
                <w:rFonts w:ascii="Arial" w:hAnsi="Arial" w:cs="Arial"/>
                <w:sz w:val="18"/>
                <w:szCs w:val="18"/>
                <w:lang w:val="en-GB" w:eastAsia="en-US"/>
              </w:rPr>
              <w:t>)</w:t>
            </w:r>
          </w:p>
        </w:tc>
        <w:tc>
          <w:tcPr>
            <w:tcW w:w="85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49D4D619" w14:textId="77777777" w:rsidR="007F24EE" w:rsidRDefault="007F24EE"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highlight w:val="yellow"/>
                <w:lang w:val="en-GB" w:eastAsia="en-US"/>
              </w:rPr>
            </w:pPr>
            <w:r>
              <w:rPr>
                <w:rFonts w:ascii="Arial" w:hAnsi="Arial" w:cs="Arial"/>
                <w:sz w:val="18"/>
                <w:szCs w:val="18"/>
                <w:lang w:val="en-GB" w:eastAsia="en-US"/>
              </w:rPr>
              <w:br/>
            </w:r>
            <w:r>
              <w:rPr>
                <w:rFonts w:ascii="Arial" w:hAnsi="Arial" w:cs="Arial"/>
                <w:color w:val="000000" w:themeColor="text1"/>
                <w:sz w:val="18"/>
                <w:szCs w:val="18"/>
                <w:lang w:val="en-GB" w:eastAsia="en-US"/>
              </w:rPr>
              <w:t>n/a</w:t>
            </w:r>
          </w:p>
        </w:tc>
        <w:tc>
          <w:tcPr>
            <w:tcW w:w="9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5265BDF" w14:textId="77777777" w:rsidR="007F24EE" w:rsidRDefault="007F24EE"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eastAsia="en-US"/>
              </w:rPr>
            </w:pP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B9F24DF" w14:textId="77777777" w:rsidR="007F24EE" w:rsidRDefault="007F24EE"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eastAsia="en-US"/>
              </w:rPr>
            </w:pP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35654F5" w14:textId="77777777" w:rsidR="007F24EE" w:rsidRPr="00595403" w:rsidRDefault="007F24EE"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205FB97" w14:textId="77777777" w:rsidR="007F24EE" w:rsidRPr="00595403" w:rsidRDefault="007F24EE"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56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A91BFB9" w14:textId="77777777" w:rsidR="007F24EE" w:rsidRPr="00595403" w:rsidRDefault="007F24EE"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27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474FD63" w14:textId="77777777" w:rsidR="007F24EE" w:rsidRPr="00595403" w:rsidRDefault="007F24EE"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r>
      <w:tr w:rsidR="007F24EE" w14:paraId="1C6E2841" w14:textId="77777777" w:rsidTr="007F24EE">
        <w:trPr>
          <w:cnfStyle w:val="000000100000" w:firstRow="0" w:lastRow="0" w:firstColumn="0" w:lastColumn="0" w:oddVBand="0" w:evenVBand="0" w:oddHBand="1" w:evenHBand="0" w:firstRowFirstColumn="0" w:firstRowLastColumn="0" w:lastRowFirstColumn="0" w:lastRowLastColumn="0"/>
          <w:trHeight w:val="813"/>
          <w:jc w:val="center"/>
        </w:trPr>
        <w:tc>
          <w:tcPr>
            <w:cnfStyle w:val="001000000000" w:firstRow="0" w:lastRow="0" w:firstColumn="1" w:lastColumn="0" w:oddVBand="0" w:evenVBand="0" w:oddHBand="0" w:evenHBand="0" w:firstRowFirstColumn="0" w:firstRowLastColumn="0" w:lastRowFirstColumn="0" w:lastRowLastColumn="0"/>
            <w:tcW w:w="112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5392195" w14:textId="77777777" w:rsidR="007F24EE" w:rsidRDefault="007F24EE" w:rsidP="00A22241">
            <w:pPr>
              <w:pStyle w:val="MYCListingBullets1"/>
              <w:jc w:val="center"/>
              <w:rPr>
                <w:rFonts w:ascii="Arial" w:hAnsi="Arial" w:cs="Arial"/>
                <w:b w:val="0"/>
                <w:bCs w:val="0"/>
                <w:color w:val="000000" w:themeColor="text1"/>
                <w:sz w:val="18"/>
                <w:szCs w:val="18"/>
                <w:lang w:val="en-GB" w:eastAsia="en-US"/>
              </w:rPr>
            </w:pPr>
          </w:p>
          <w:p w14:paraId="1BCA1DB5" w14:textId="77777777" w:rsidR="007F24EE" w:rsidRDefault="007F24EE" w:rsidP="00A22241">
            <w:pPr>
              <w:pStyle w:val="MYCListingBullets1"/>
              <w:jc w:val="center"/>
              <w:rPr>
                <w:rFonts w:ascii="Arial" w:hAnsi="Arial" w:cs="Arial"/>
                <w:color w:val="000000" w:themeColor="text1"/>
                <w:sz w:val="18"/>
                <w:szCs w:val="18"/>
                <w:lang w:val="en-GB" w:eastAsia="en-US"/>
              </w:rPr>
            </w:pPr>
            <w:r>
              <w:rPr>
                <w:rFonts w:ascii="Arial" w:hAnsi="Arial" w:cs="Arial"/>
                <w:color w:val="000000" w:themeColor="text1"/>
                <w:sz w:val="18"/>
                <w:szCs w:val="18"/>
                <w:lang w:val="en-GB" w:eastAsia="en-US"/>
              </w:rPr>
              <w:t>Freight</w:t>
            </w:r>
          </w:p>
        </w:tc>
        <w:tc>
          <w:tcPr>
            <w:tcW w:w="85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3E274A8" w14:textId="77777777" w:rsidR="007F24EE" w:rsidRDefault="007F24EE"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eastAsia="en-US"/>
              </w:rPr>
            </w:pPr>
            <w:r>
              <w:rPr>
                <w:rFonts w:ascii="Arial" w:hAnsi="Arial" w:cs="Arial"/>
                <w:sz w:val="18"/>
                <w:szCs w:val="18"/>
                <w:lang w:val="en-GB" w:eastAsia="en-US"/>
              </w:rPr>
              <w:br/>
              <w:t>n/a</w:t>
            </w:r>
          </w:p>
        </w:tc>
        <w:tc>
          <w:tcPr>
            <w:tcW w:w="9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1A22AF3" w14:textId="77777777" w:rsidR="007F24EE" w:rsidRDefault="007F24EE"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eastAsia="en-US"/>
              </w:rPr>
            </w:pP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5565E8F" w14:textId="77777777" w:rsidR="007F24EE" w:rsidRDefault="007F24EE"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eastAsia="en-US"/>
              </w:rPr>
            </w:pP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D7642DB" w14:textId="77777777" w:rsidR="007F24EE" w:rsidRPr="00595403" w:rsidRDefault="007F24EE"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CEF9A29" w14:textId="77777777" w:rsidR="007F24EE" w:rsidRPr="00595403" w:rsidRDefault="007F24EE"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56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EF9DF1F" w14:textId="77777777" w:rsidR="007F24EE" w:rsidRPr="00595403" w:rsidRDefault="007F24EE"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27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52F1AC5C" w14:textId="77777777" w:rsidR="007F24EE" w:rsidRPr="00595403" w:rsidRDefault="007F24EE"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18"/>
                <w:szCs w:val="18"/>
                <w:lang w:val="en-GB" w:eastAsia="en-US"/>
              </w:rPr>
            </w:pPr>
          </w:p>
        </w:tc>
      </w:tr>
      <w:tr w:rsidR="007F24EE" w:rsidRPr="002D7ED9" w14:paraId="5C353F2E" w14:textId="77777777" w:rsidTr="007F24EE">
        <w:trPr>
          <w:jc w:val="center"/>
        </w:trPr>
        <w:tc>
          <w:tcPr>
            <w:cnfStyle w:val="001000000000" w:firstRow="0" w:lastRow="0" w:firstColumn="1" w:lastColumn="0" w:oddVBand="0" w:evenVBand="0" w:oddHBand="0" w:evenHBand="0" w:firstRowFirstColumn="0" w:firstRowLastColumn="0" w:lastRowFirstColumn="0" w:lastRowLastColumn="0"/>
            <w:tcW w:w="112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90B0F7E" w14:textId="77777777" w:rsidR="007F24EE" w:rsidRDefault="007F24EE" w:rsidP="00A22241">
            <w:pPr>
              <w:pStyle w:val="MYCListingBullets1"/>
              <w:jc w:val="center"/>
              <w:rPr>
                <w:rFonts w:ascii="Arial" w:hAnsi="Arial" w:cs="Arial"/>
                <w:b w:val="0"/>
                <w:bCs w:val="0"/>
                <w:color w:val="000000" w:themeColor="text1"/>
                <w:sz w:val="18"/>
                <w:szCs w:val="18"/>
                <w:lang w:val="en-GB" w:eastAsia="en-US"/>
              </w:rPr>
            </w:pPr>
          </w:p>
          <w:p w14:paraId="485E325C" w14:textId="77777777" w:rsidR="007F24EE" w:rsidRDefault="007F24EE" w:rsidP="00A22241">
            <w:pPr>
              <w:pStyle w:val="MYCListingBullets1"/>
              <w:jc w:val="center"/>
              <w:rPr>
                <w:rFonts w:ascii="Arial" w:hAnsi="Arial" w:cs="Arial"/>
                <w:b w:val="0"/>
                <w:bCs w:val="0"/>
                <w:color w:val="000000" w:themeColor="text1"/>
                <w:sz w:val="18"/>
                <w:szCs w:val="18"/>
                <w:lang w:val="en-GB" w:eastAsia="en-US"/>
              </w:rPr>
            </w:pPr>
          </w:p>
          <w:p w14:paraId="60BEC83D" w14:textId="77777777" w:rsidR="007F24EE" w:rsidRDefault="007F24EE" w:rsidP="00A22241">
            <w:pPr>
              <w:pStyle w:val="MYCListingBullets1"/>
              <w:jc w:val="center"/>
              <w:rPr>
                <w:rFonts w:ascii="Arial" w:hAnsi="Arial" w:cs="Arial"/>
                <w:color w:val="000000" w:themeColor="text1"/>
                <w:sz w:val="18"/>
                <w:szCs w:val="18"/>
                <w:lang w:val="en-GB" w:eastAsia="en-US"/>
              </w:rPr>
            </w:pPr>
            <w:r>
              <w:rPr>
                <w:rFonts w:ascii="Arial" w:hAnsi="Arial" w:cs="Arial"/>
                <w:color w:val="000000" w:themeColor="text1"/>
                <w:sz w:val="18"/>
                <w:szCs w:val="18"/>
                <w:lang w:val="en-GB" w:eastAsia="en-US"/>
              </w:rPr>
              <w:t>ANALYSIS</w:t>
            </w:r>
          </w:p>
        </w:tc>
        <w:tc>
          <w:tcPr>
            <w:tcW w:w="85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214BDAE" w14:textId="77777777" w:rsidR="007F24EE" w:rsidRDefault="007F24EE"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eastAsia="en-US"/>
              </w:rPr>
            </w:pPr>
          </w:p>
        </w:tc>
        <w:tc>
          <w:tcPr>
            <w:tcW w:w="9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0BD76CE" w14:textId="77777777" w:rsidR="007F24EE" w:rsidRDefault="007F24EE"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eastAsia="en-US"/>
              </w:rPr>
            </w:pP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F839853" w14:textId="77777777" w:rsidR="007F24EE" w:rsidRDefault="007F24EE"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eastAsia="en-US"/>
              </w:rPr>
            </w:pPr>
            <w:r w:rsidRPr="00595403">
              <w:rPr>
                <w:rFonts w:ascii="Arial" w:hAnsi="Arial" w:cs="Arial"/>
                <w:i/>
                <w:iCs/>
                <w:color w:val="BFBFBF" w:themeColor="background1" w:themeShade="BF"/>
                <w:sz w:val="18"/>
                <w:szCs w:val="18"/>
                <w:lang w:val="en-GB" w:eastAsia="en-US"/>
              </w:rPr>
              <w:t>Traffic safety needs to be prioritised</w:t>
            </w: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67779AD" w14:textId="77777777" w:rsidR="007F24EE" w:rsidRPr="00595403" w:rsidRDefault="007F24EE"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083AD4D" w14:textId="77777777" w:rsidR="007F24EE" w:rsidRPr="00595403" w:rsidRDefault="007F24EE"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56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69C3970" w14:textId="77777777" w:rsidR="007F24EE" w:rsidRPr="00595403" w:rsidRDefault="007F24EE"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27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2546F0D" w14:textId="77777777" w:rsidR="007F24EE" w:rsidRPr="00595403" w:rsidRDefault="007F24EE"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r>
    </w:tbl>
    <w:p w14:paraId="345CC19B" w14:textId="2C5C8E89" w:rsidR="007F1C99" w:rsidRPr="00BB1868" w:rsidRDefault="007F1C99" w:rsidP="00303014">
      <w:pPr>
        <w:rPr>
          <w:lang w:val="en-GB"/>
        </w:rPr>
      </w:pPr>
    </w:p>
    <w:p w14:paraId="73AC15C0" w14:textId="7F8B0AAB" w:rsidR="007F1C99" w:rsidRDefault="007F1C99" w:rsidP="00303014">
      <w:pPr>
        <w:rPr>
          <w:lang w:val="en-GB"/>
        </w:rPr>
      </w:pPr>
    </w:p>
    <w:p w14:paraId="14252EFF" w14:textId="77777777" w:rsidR="007F24EE" w:rsidRPr="00BB1868" w:rsidRDefault="007F24EE" w:rsidP="00303014">
      <w:pPr>
        <w:rPr>
          <w:lang w:val="en-GB"/>
        </w:rPr>
      </w:pPr>
    </w:p>
    <w:bookmarkEnd w:id="139"/>
    <w:p w14:paraId="01F315F7" w14:textId="77777777" w:rsidR="007F24EE" w:rsidRDefault="00F50C59" w:rsidP="007F24EE">
      <w:pPr>
        <w:spacing w:after="0"/>
        <w:jc w:val="center"/>
        <w:rPr>
          <w:rFonts w:ascii="Arial" w:hAnsi="Arial" w:cs="Arial"/>
          <w:bCs/>
          <w:color w:val="0066FF"/>
          <w:sz w:val="20"/>
          <w:szCs w:val="20"/>
          <w:lang w:val="en-GB"/>
        </w:rPr>
      </w:pPr>
      <w:r>
        <w:rPr>
          <w:rFonts w:ascii="Arial" w:hAnsi="Arial" w:cs="Arial"/>
          <w:b/>
          <w:bCs/>
          <w:color w:val="0066CC"/>
          <w:sz w:val="20"/>
          <w:szCs w:val="20"/>
          <w:lang w:val="en-GB"/>
        </w:rPr>
        <w:br/>
      </w:r>
      <w:bookmarkStart w:id="141" w:name="_Toc39149051"/>
      <w:r w:rsidRPr="00F50C59">
        <w:rPr>
          <w:rFonts w:ascii="Arial" w:hAnsi="Arial" w:cs="Arial"/>
          <w:noProof/>
          <w:color w:val="0066FF"/>
          <w:sz w:val="20"/>
          <w:szCs w:val="20"/>
        </w:rPr>
        <mc:AlternateContent>
          <mc:Choice Requires="wps">
            <w:drawing>
              <wp:anchor distT="0" distB="0" distL="114300" distR="114300" simplePos="0" relativeHeight="251800576" behindDoc="1" locked="0" layoutInCell="1" allowOverlap="1" wp14:anchorId="28775CB1" wp14:editId="1F4B1EED">
                <wp:simplePos x="0" y="0"/>
                <wp:positionH relativeFrom="margin">
                  <wp:align>right</wp:align>
                </wp:positionH>
                <wp:positionV relativeFrom="paragraph">
                  <wp:posOffset>2539</wp:posOffset>
                </wp:positionV>
                <wp:extent cx="5724525" cy="4695825"/>
                <wp:effectExtent l="0" t="0" r="28575" b="28575"/>
                <wp:wrapNone/>
                <wp:docPr id="1073783287" name="Rechteck 1073783287"/>
                <wp:cNvGraphicFramePr/>
                <a:graphic xmlns:a="http://schemas.openxmlformats.org/drawingml/2006/main">
                  <a:graphicData uri="http://schemas.microsoft.com/office/word/2010/wordprocessingShape">
                    <wps:wsp>
                      <wps:cNvSpPr/>
                      <wps:spPr>
                        <a:xfrm>
                          <a:off x="0" y="0"/>
                          <a:ext cx="5724525" cy="4695825"/>
                        </a:xfrm>
                        <a:prstGeom prst="rect">
                          <a:avLst/>
                        </a:prstGeom>
                        <a:noFill/>
                        <a:ln w="19050">
                          <a:solidFill>
                            <a:srgbClr val="0066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1A20FD22" id="Rechteck 1073783287" o:spid="_x0000_s1026" style="position:absolute;margin-left:399.55pt;margin-top:.2pt;width:450.75pt;height:369.75pt;z-index:-2515159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" filled="f" strokecolor="#06f" strokeweight="1.5pt">
                <v:stroke dashstyle="dash"/>
                <w10:wrap anchorx="margin"/>
              </v:rect>
            </w:pict>
          </mc:Fallback>
        </mc:AlternateContent>
      </w:r>
      <w:r w:rsidR="00B903FB">
        <w:rPr>
          <w:rFonts w:ascii="Arial" w:hAnsi="Arial" w:cs="Arial"/>
          <w:b/>
          <w:bCs/>
          <w:color w:val="0066CC"/>
          <w:sz w:val="20"/>
          <w:szCs w:val="20"/>
          <w:lang w:val="en-GB"/>
        </w:rPr>
        <w:t>Basic</w:t>
      </w:r>
      <w:r w:rsidR="00B903FB" w:rsidRPr="003B3EC2">
        <w:rPr>
          <w:rFonts w:ascii="Arial" w:hAnsi="Arial" w:cs="Arial"/>
          <w:b/>
          <w:bCs/>
          <w:color w:val="0066CC"/>
          <w:sz w:val="20"/>
          <w:szCs w:val="20"/>
          <w:lang w:val="en-GB"/>
        </w:rPr>
        <w:t xml:space="preserve"> element </w:t>
      </w:r>
      <w:r w:rsidR="00B903FB" w:rsidRPr="003B3EC2">
        <w:rPr>
          <w:rFonts w:ascii="Arial" w:hAnsi="Arial" w:cs="Arial"/>
          <w:b/>
          <w:bCs/>
          <w:color w:val="0066CC"/>
          <w:sz w:val="20"/>
          <w:szCs w:val="20"/>
        </w:rPr>
        <w:fldChar w:fldCharType="begin"/>
      </w:r>
      <w:r w:rsidR="00B903FB" w:rsidRPr="003B3EC2">
        <w:rPr>
          <w:rFonts w:ascii="Arial" w:hAnsi="Arial" w:cs="Arial"/>
          <w:b/>
          <w:bCs/>
          <w:color w:val="0066CC"/>
          <w:sz w:val="20"/>
          <w:szCs w:val="20"/>
          <w:lang w:val="en-GB"/>
        </w:rPr>
        <w:instrText xml:space="preserve"> SEQ Mandatory_element \* ARABIC </w:instrText>
      </w:r>
      <w:r w:rsidR="00B903FB" w:rsidRPr="003B3EC2">
        <w:rPr>
          <w:rFonts w:ascii="Arial" w:hAnsi="Arial" w:cs="Arial"/>
          <w:b/>
          <w:bCs/>
          <w:color w:val="0066CC"/>
          <w:sz w:val="20"/>
          <w:szCs w:val="20"/>
        </w:rPr>
        <w:fldChar w:fldCharType="separate"/>
      </w:r>
      <w:r w:rsidR="00B903FB">
        <w:rPr>
          <w:rFonts w:ascii="Arial" w:hAnsi="Arial" w:cs="Arial"/>
          <w:b/>
          <w:bCs/>
          <w:noProof/>
          <w:color w:val="0066CC"/>
          <w:sz w:val="20"/>
          <w:szCs w:val="20"/>
          <w:lang w:val="en-GB"/>
        </w:rPr>
        <w:t>10</w:t>
      </w:r>
      <w:r w:rsidR="00B903FB" w:rsidRPr="003B3EC2">
        <w:rPr>
          <w:rFonts w:ascii="Arial" w:hAnsi="Arial" w:cs="Arial"/>
          <w:b/>
          <w:bCs/>
          <w:color w:val="0066CC"/>
          <w:sz w:val="20"/>
          <w:szCs w:val="20"/>
        </w:rPr>
        <w:fldChar w:fldCharType="end"/>
      </w:r>
      <w:r w:rsidR="00B903FB" w:rsidRPr="003B3EC2">
        <w:rPr>
          <w:rFonts w:ascii="Arial" w:hAnsi="Arial" w:cs="Arial"/>
          <w:b/>
          <w:bCs/>
          <w:color w:val="0066FF"/>
          <w:sz w:val="20"/>
          <w:szCs w:val="20"/>
          <w:lang w:val="en-GB"/>
        </w:rPr>
        <w:t>.</w:t>
      </w:r>
      <w:r w:rsidR="00B903FB" w:rsidRPr="009F6639">
        <w:rPr>
          <w:lang w:val="en-GB"/>
        </w:rPr>
        <w:t xml:space="preserve"> </w:t>
      </w:r>
      <w:r w:rsidR="007F24EE">
        <w:rPr>
          <w:rFonts w:ascii="Arial" w:hAnsi="Arial" w:cs="Arial"/>
          <w:bCs/>
          <w:color w:val="0066FF"/>
          <w:sz w:val="20"/>
          <w:szCs w:val="20"/>
          <w:lang w:val="en-GB"/>
        </w:rPr>
        <w:t>MYC SUMP Core Indicators</w:t>
      </w:r>
      <w:bookmarkEnd w:id="141"/>
    </w:p>
    <w:p w14:paraId="371DBD05" w14:textId="76EA0DB7" w:rsidR="00B903FB" w:rsidRPr="007F24EE" w:rsidRDefault="007F24EE" w:rsidP="007F24EE">
      <w:pPr>
        <w:spacing w:after="0"/>
        <w:jc w:val="center"/>
        <w:rPr>
          <w:rFonts w:ascii="Arial" w:hAnsi="Arial" w:cs="Arial"/>
          <w:bCs/>
          <w:color w:val="0066FF"/>
          <w:sz w:val="20"/>
          <w:szCs w:val="20"/>
          <w:lang w:val="en-GB"/>
        </w:rPr>
      </w:pPr>
      <w:r>
        <w:rPr>
          <w:rFonts w:ascii="Arial" w:hAnsi="Arial" w:cs="Arial"/>
          <w:bCs/>
          <w:color w:val="0066FF"/>
          <w:sz w:val="20"/>
          <w:szCs w:val="20"/>
          <w:lang w:val="en-GB"/>
        </w:rPr>
        <w:t>Please provide the current baseline for each indicator.</w:t>
      </w:r>
    </w:p>
    <w:p w14:paraId="494AF29A" w14:textId="77777777" w:rsidR="007F24EE" w:rsidRDefault="007F24EE" w:rsidP="007F24EE">
      <w:pPr>
        <w:spacing w:after="0"/>
        <w:jc w:val="center"/>
        <w:rPr>
          <w:rFonts w:ascii="Arial" w:hAnsi="Arial" w:cs="Arial"/>
          <w:b/>
          <w:color w:val="0066FF"/>
          <w:sz w:val="20"/>
          <w:szCs w:val="20"/>
          <w:lang w:val="en-GB"/>
        </w:rPr>
      </w:pPr>
    </w:p>
    <w:tbl>
      <w:tblPr>
        <w:tblStyle w:val="Gitternetztabelle4Akzent3"/>
        <w:tblW w:w="7464" w:type="dxa"/>
        <w:jc w:val="center"/>
        <w:tblLook w:val="04A0" w:firstRow="1" w:lastRow="0" w:firstColumn="1" w:lastColumn="0" w:noHBand="0" w:noVBand="1"/>
      </w:tblPr>
      <w:tblGrid>
        <w:gridCol w:w="5791"/>
        <w:gridCol w:w="1673"/>
      </w:tblGrid>
      <w:tr w:rsidR="007F24EE" w14:paraId="72B8075E" w14:textId="77777777" w:rsidTr="00A22241">
        <w:trPr>
          <w:cnfStyle w:val="100000000000" w:firstRow="1" w:lastRow="0" w:firstColumn="0" w:lastColumn="0" w:oddVBand="0" w:evenVBand="0" w:oddHBand="0"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5791" w:type="dxa"/>
            <w:hideMark/>
          </w:tcPr>
          <w:p w14:paraId="5B49E665" w14:textId="77777777" w:rsidR="007F24EE" w:rsidRDefault="007F24EE" w:rsidP="00A22241">
            <w:pPr>
              <w:spacing w:before="240" w:after="60"/>
              <w:contextualSpacing/>
              <w:rPr>
                <w:rFonts w:ascii="Arial" w:eastAsia="Times New Roman" w:hAnsi="Arial" w:cs="Arial"/>
                <w:sz w:val="18"/>
                <w:szCs w:val="18"/>
                <w:lang w:val="en-GB" w:eastAsia="fr-FR"/>
              </w:rPr>
            </w:pPr>
            <w:r>
              <w:rPr>
                <w:rFonts w:ascii="Arial" w:eastAsia="Times New Roman" w:hAnsi="Arial" w:cs="Arial"/>
                <w:sz w:val="18"/>
                <w:szCs w:val="18"/>
                <w:lang w:val="en-GB" w:eastAsia="fr-FR"/>
              </w:rPr>
              <w:t>MYC SUMP Core Indicators</w:t>
            </w:r>
          </w:p>
        </w:tc>
        <w:tc>
          <w:tcPr>
            <w:tcW w:w="1673" w:type="dxa"/>
            <w:hideMark/>
          </w:tcPr>
          <w:p w14:paraId="3D189279" w14:textId="77777777" w:rsidR="007F24EE" w:rsidRDefault="007F24EE" w:rsidP="00A22241">
            <w:pPr>
              <w:spacing w:before="240" w:after="60"/>
              <w:contextualSpacing/>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val="en-GB" w:eastAsia="fr-FR"/>
              </w:rPr>
            </w:pPr>
            <w:r>
              <w:rPr>
                <w:rFonts w:ascii="Arial" w:eastAsia="Times New Roman" w:hAnsi="Arial" w:cs="Arial"/>
                <w:sz w:val="18"/>
                <w:szCs w:val="18"/>
                <w:lang w:val="en-GB" w:eastAsia="fr-FR"/>
              </w:rPr>
              <w:t xml:space="preserve">Baseline </w:t>
            </w:r>
          </w:p>
        </w:tc>
      </w:tr>
      <w:tr w:rsidR="007F24EE" w14:paraId="74B62CB6" w14:textId="77777777" w:rsidTr="00A22241">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579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8FF9211" w14:textId="77777777" w:rsidR="007F24EE" w:rsidRDefault="007F24EE" w:rsidP="00A22241">
            <w:pPr>
              <w:spacing w:before="240" w:after="60"/>
              <w:contextualSpacing/>
              <w:rPr>
                <w:rFonts w:ascii="Arial" w:eastAsia="Times New Roman" w:hAnsi="Arial" w:cs="Arial"/>
                <w:sz w:val="18"/>
                <w:szCs w:val="18"/>
                <w:lang w:val="en-GB" w:eastAsia="fr-FR"/>
              </w:rPr>
            </w:pPr>
            <w:r>
              <w:rPr>
                <w:rFonts w:ascii="Arial" w:eastAsia="Times New Roman" w:hAnsi="Arial" w:cs="Arial"/>
                <w:bCs w:val="0"/>
                <w:sz w:val="18"/>
                <w:szCs w:val="18"/>
                <w:lang w:val="en-GB" w:eastAsia="fr-FR"/>
              </w:rPr>
              <w:t>Access to public transport</w:t>
            </w:r>
            <w:r>
              <w:rPr>
                <w:rFonts w:ascii="Arial" w:eastAsia="Times New Roman" w:hAnsi="Arial" w:cs="Arial"/>
                <w:sz w:val="18"/>
                <w:szCs w:val="18"/>
                <w:lang w:val="en-GB" w:eastAsia="fr-FR"/>
              </w:rPr>
              <w:t xml:space="preserve"> (in %)</w:t>
            </w:r>
            <w:r>
              <w:rPr>
                <w:rFonts w:ascii="Arial" w:eastAsia="Times New Roman" w:hAnsi="Arial" w:cs="Arial"/>
                <w:sz w:val="18"/>
                <w:szCs w:val="18"/>
                <w:lang w:val="en-GB" w:eastAsia="fr-FR"/>
              </w:rPr>
              <w:br/>
            </w:r>
            <w:r>
              <w:rPr>
                <w:rFonts w:ascii="Arial" w:eastAsia="Times New Roman" w:hAnsi="Arial" w:cs="Arial"/>
                <w:b w:val="0"/>
                <w:bCs w:val="0"/>
                <w:sz w:val="18"/>
                <w:szCs w:val="18"/>
                <w:lang w:val="en-GB" w:eastAsia="fr-FR"/>
              </w:rPr>
              <w:t>Proportion of the population living within 500 meters or less of a public transport stop with a minimum 20 minutes service at peak hour, or have access to a shared mobility system with comparable service for money</w:t>
            </w:r>
          </w:p>
        </w:tc>
        <w:tc>
          <w:tcPr>
            <w:tcW w:w="167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F9365D4" w14:textId="77777777" w:rsidR="007F24EE" w:rsidRDefault="007F24EE" w:rsidP="00A22241">
            <w:pPr>
              <w:spacing w:before="240" w:after="60"/>
              <w:contextualSpacing/>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GB" w:eastAsia="fr-FR"/>
              </w:rPr>
            </w:pPr>
            <w:r>
              <w:rPr>
                <w:rFonts w:ascii="Arial" w:eastAsia="Times New Roman" w:hAnsi="Arial" w:cs="Arial"/>
                <w:sz w:val="18"/>
                <w:szCs w:val="18"/>
                <w:lang w:val="en-GB" w:eastAsia="fr-FR"/>
              </w:rPr>
              <w:br/>
              <w:t>%</w:t>
            </w:r>
          </w:p>
        </w:tc>
      </w:tr>
      <w:tr w:rsidR="007F24EE" w14:paraId="7DC87752" w14:textId="77777777" w:rsidTr="00A22241">
        <w:trPr>
          <w:trHeight w:val="57"/>
          <w:jc w:val="center"/>
        </w:trPr>
        <w:tc>
          <w:tcPr>
            <w:cnfStyle w:val="001000000000" w:firstRow="0" w:lastRow="0" w:firstColumn="1" w:lastColumn="0" w:oddVBand="0" w:evenVBand="0" w:oddHBand="0" w:evenHBand="0" w:firstRowFirstColumn="0" w:firstRowLastColumn="0" w:lastRowFirstColumn="0" w:lastRowLastColumn="0"/>
            <w:tcW w:w="579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BDE32E3" w14:textId="77777777" w:rsidR="007F24EE" w:rsidRDefault="007F24EE" w:rsidP="00A22241">
            <w:pPr>
              <w:spacing w:before="240" w:after="60"/>
              <w:contextualSpacing/>
              <w:rPr>
                <w:rFonts w:ascii="Arial" w:eastAsia="Times New Roman" w:hAnsi="Arial" w:cs="Arial"/>
                <w:bCs w:val="0"/>
                <w:color w:val="000000" w:themeColor="text1"/>
                <w:sz w:val="18"/>
                <w:szCs w:val="18"/>
                <w:lang w:val="en-GB" w:eastAsia="fr-FR"/>
              </w:rPr>
            </w:pPr>
            <w:r>
              <w:rPr>
                <w:rFonts w:ascii="Arial" w:eastAsia="Times New Roman" w:hAnsi="Arial" w:cs="Arial"/>
                <w:bCs w:val="0"/>
                <w:color w:val="000000" w:themeColor="text1"/>
                <w:sz w:val="18"/>
                <w:szCs w:val="18"/>
                <w:lang w:val="en-GB" w:eastAsia="fr-FR"/>
              </w:rPr>
              <w:t xml:space="preserve">Air pollution </w:t>
            </w:r>
          </w:p>
          <w:p w14:paraId="6652F02D" w14:textId="77777777" w:rsidR="007F24EE" w:rsidRDefault="007F24EE" w:rsidP="00A22241">
            <w:pPr>
              <w:spacing w:before="240" w:after="60"/>
              <w:contextualSpacing/>
              <w:rPr>
                <w:rFonts w:ascii="Arial" w:eastAsia="Times New Roman" w:hAnsi="Arial" w:cs="Arial"/>
                <w:b w:val="0"/>
                <w:bCs w:val="0"/>
                <w:sz w:val="18"/>
                <w:szCs w:val="18"/>
                <w:lang w:val="en-GB" w:eastAsia="fr-FR"/>
              </w:rPr>
            </w:pPr>
            <w:r>
              <w:rPr>
                <w:rFonts w:ascii="Arial" w:eastAsia="Times New Roman" w:hAnsi="Arial" w:cs="Arial"/>
                <w:b w:val="0"/>
                <w:bCs w:val="0"/>
                <w:color w:val="000000" w:themeColor="text1"/>
                <w:sz w:val="18"/>
                <w:szCs w:val="18"/>
                <w:lang w:val="en-GB" w:eastAsia="fr-FR"/>
              </w:rPr>
              <w:t>Mean urban air pollution of particulate matter (in mg PM2.5) at road-based monitoring stations</w:t>
            </w:r>
          </w:p>
        </w:tc>
        <w:tc>
          <w:tcPr>
            <w:tcW w:w="167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6D4D3A7" w14:textId="77777777" w:rsidR="007F24EE" w:rsidRDefault="007F24EE" w:rsidP="00A22241">
            <w:pPr>
              <w:spacing w:before="240" w:after="60"/>
              <w:contextualSpacing/>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5E2966">
              <w:rPr>
                <w:rFonts w:ascii="Arial" w:hAnsi="Arial" w:cs="Arial"/>
                <w:color w:val="000000" w:themeColor="text1"/>
                <w:sz w:val="18"/>
                <w:szCs w:val="18"/>
                <w:lang w:val="en-GB"/>
              </w:rPr>
              <w:br/>
              <w:t xml:space="preserve"> </w:t>
            </w:r>
            <w:r>
              <w:rPr>
                <w:rFonts w:ascii="Arial" w:hAnsi="Arial" w:cs="Arial"/>
                <w:color w:val="000000" w:themeColor="text1"/>
                <w:sz w:val="18"/>
                <w:szCs w:val="18"/>
              </w:rPr>
              <w:t>mg PM2.5</w:t>
            </w:r>
          </w:p>
        </w:tc>
      </w:tr>
      <w:tr w:rsidR="007F24EE" w14:paraId="74BD8515" w14:textId="77777777" w:rsidTr="00A22241">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579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E9673D6" w14:textId="77777777" w:rsidR="007F24EE" w:rsidRDefault="007F24EE" w:rsidP="00A22241">
            <w:pPr>
              <w:spacing w:before="240" w:after="60"/>
              <w:contextualSpacing/>
              <w:rPr>
                <w:rFonts w:ascii="Arial" w:eastAsia="Times New Roman" w:hAnsi="Arial" w:cs="Arial"/>
                <w:sz w:val="18"/>
                <w:szCs w:val="18"/>
                <w:lang w:val="en-GB" w:eastAsia="fr-FR"/>
              </w:rPr>
            </w:pPr>
            <w:r>
              <w:rPr>
                <w:rFonts w:ascii="Arial" w:eastAsia="Times New Roman" w:hAnsi="Arial" w:cs="Arial"/>
                <w:bCs w:val="0"/>
                <w:sz w:val="18"/>
                <w:szCs w:val="18"/>
                <w:lang w:val="en-GB" w:eastAsia="fr-FR"/>
              </w:rPr>
              <w:t xml:space="preserve">Road safety </w:t>
            </w:r>
            <w:r>
              <w:rPr>
                <w:rFonts w:ascii="Arial" w:eastAsia="Times New Roman" w:hAnsi="Arial" w:cs="Arial"/>
                <w:b w:val="0"/>
                <w:sz w:val="18"/>
                <w:szCs w:val="18"/>
                <w:lang w:val="en-GB" w:eastAsia="fr-FR"/>
              </w:rPr>
              <w:br/>
            </w:r>
            <w:r>
              <w:rPr>
                <w:rFonts w:ascii="Arial" w:eastAsia="Times New Roman" w:hAnsi="Arial" w:cs="Arial"/>
                <w:b w:val="0"/>
                <w:bCs w:val="0"/>
                <w:sz w:val="18"/>
                <w:szCs w:val="18"/>
                <w:lang w:val="en-GB" w:eastAsia="fr-FR"/>
              </w:rPr>
              <w:t>Fatalities by all transport accidents in the urban area on a yearly basis. As defined by the WHO, a death counts as related to a traffic accident if it occurs within 30 days after the accident)</w:t>
            </w:r>
          </w:p>
        </w:tc>
        <w:tc>
          <w:tcPr>
            <w:tcW w:w="167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CE693B6" w14:textId="77777777" w:rsidR="007F24EE" w:rsidRDefault="007F24EE" w:rsidP="00A22241">
            <w:pPr>
              <w:spacing w:before="240" w:after="60"/>
              <w:contextualSpacing/>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GB" w:eastAsia="fr-FR"/>
              </w:rPr>
            </w:pPr>
            <w:r>
              <w:rPr>
                <w:rFonts w:ascii="Arial" w:eastAsia="Times New Roman" w:hAnsi="Arial" w:cs="Arial"/>
                <w:sz w:val="18"/>
                <w:szCs w:val="18"/>
                <w:lang w:val="en-GB" w:eastAsia="fr-FR"/>
              </w:rPr>
              <w:br/>
              <w:t>Pers. (in thousands)</w:t>
            </w:r>
            <w:r>
              <w:rPr>
                <w:rFonts w:ascii="Arial" w:eastAsia="Times New Roman" w:hAnsi="Arial" w:cs="Arial"/>
                <w:sz w:val="18"/>
                <w:szCs w:val="18"/>
                <w:lang w:val="en-GB" w:eastAsia="fr-FR"/>
              </w:rPr>
              <w:br/>
            </w:r>
          </w:p>
        </w:tc>
      </w:tr>
      <w:tr w:rsidR="007F24EE" w14:paraId="14CE5131" w14:textId="77777777" w:rsidTr="00A22241">
        <w:trPr>
          <w:trHeight w:val="57"/>
          <w:jc w:val="center"/>
        </w:trPr>
        <w:tc>
          <w:tcPr>
            <w:cnfStyle w:val="001000000000" w:firstRow="0" w:lastRow="0" w:firstColumn="1" w:lastColumn="0" w:oddVBand="0" w:evenVBand="0" w:oddHBand="0" w:evenHBand="0" w:firstRowFirstColumn="0" w:firstRowLastColumn="0" w:lastRowFirstColumn="0" w:lastRowLastColumn="0"/>
            <w:tcW w:w="579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5A759E9" w14:textId="77777777" w:rsidR="007F24EE" w:rsidRDefault="007F24EE" w:rsidP="00A22241">
            <w:pPr>
              <w:spacing w:before="240" w:after="60"/>
              <w:contextualSpacing/>
              <w:rPr>
                <w:rFonts w:ascii="Arial" w:eastAsia="Times New Roman" w:hAnsi="Arial" w:cs="Arial"/>
                <w:b w:val="0"/>
                <w:sz w:val="18"/>
                <w:szCs w:val="18"/>
                <w:lang w:val="en-GB" w:eastAsia="fr-FR"/>
              </w:rPr>
            </w:pPr>
            <w:r>
              <w:rPr>
                <w:rFonts w:ascii="Arial" w:eastAsia="Times New Roman" w:hAnsi="Arial" w:cs="Arial"/>
                <w:bCs w:val="0"/>
                <w:color w:val="000000" w:themeColor="text1"/>
                <w:sz w:val="18"/>
                <w:szCs w:val="18"/>
                <w:lang w:val="en-GB" w:eastAsia="fr-FR"/>
              </w:rPr>
              <w:t>Modal split</w:t>
            </w:r>
            <w:r>
              <w:rPr>
                <w:rFonts w:ascii="Arial" w:eastAsia="Times New Roman" w:hAnsi="Arial" w:cs="Arial"/>
                <w:b w:val="0"/>
                <w:color w:val="000000" w:themeColor="text1"/>
                <w:sz w:val="18"/>
                <w:szCs w:val="18"/>
                <w:lang w:val="en-GB" w:eastAsia="fr-FR"/>
              </w:rPr>
              <w:t xml:space="preserve"> </w:t>
            </w:r>
            <w:r>
              <w:rPr>
                <w:rFonts w:ascii="Arial" w:eastAsia="Times New Roman" w:hAnsi="Arial" w:cs="Arial"/>
                <w:b w:val="0"/>
                <w:color w:val="000000" w:themeColor="text1"/>
                <w:sz w:val="18"/>
                <w:szCs w:val="18"/>
                <w:lang w:val="en-GB" w:eastAsia="fr-FR"/>
              </w:rPr>
              <w:br/>
              <w:t xml:space="preserve">Share of public and non-motorised transport of total urban transport (in </w:t>
            </w:r>
            <w:proofErr w:type="spellStart"/>
            <w:r>
              <w:rPr>
                <w:rFonts w:ascii="Arial" w:eastAsia="Times New Roman" w:hAnsi="Arial" w:cs="Arial"/>
                <w:b w:val="0"/>
                <w:color w:val="000000" w:themeColor="text1"/>
                <w:sz w:val="18"/>
                <w:szCs w:val="18"/>
                <w:lang w:val="en-GB" w:eastAsia="fr-FR"/>
              </w:rPr>
              <w:t>pkm</w:t>
            </w:r>
            <w:proofErr w:type="spellEnd"/>
            <w:r>
              <w:rPr>
                <w:rFonts w:ascii="Arial" w:eastAsia="Times New Roman" w:hAnsi="Arial" w:cs="Arial"/>
                <w:b w:val="0"/>
                <w:color w:val="000000" w:themeColor="text1"/>
                <w:sz w:val="18"/>
                <w:szCs w:val="18"/>
                <w:lang w:val="en-GB" w:eastAsia="fr-FR"/>
              </w:rPr>
              <w:t xml:space="preserve"> -not trip)</w:t>
            </w:r>
          </w:p>
        </w:tc>
        <w:tc>
          <w:tcPr>
            <w:tcW w:w="167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0310D0C" w14:textId="77777777" w:rsidR="007F24EE" w:rsidRDefault="007F24EE" w:rsidP="00A22241">
            <w:pPr>
              <w:spacing w:before="240" w:after="60"/>
              <w:contextualSpacing/>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GB" w:eastAsia="fr-FR"/>
              </w:rPr>
            </w:pPr>
            <w:r>
              <w:rPr>
                <w:rFonts w:ascii="Arial" w:eastAsia="Times New Roman" w:hAnsi="Arial" w:cs="Arial"/>
                <w:color w:val="000000" w:themeColor="text1"/>
                <w:sz w:val="18"/>
                <w:szCs w:val="18"/>
                <w:lang w:val="en-GB" w:eastAsia="fr-FR"/>
              </w:rPr>
              <w:t>%</w:t>
            </w:r>
          </w:p>
        </w:tc>
      </w:tr>
      <w:tr w:rsidR="007F24EE" w14:paraId="6ADF59AD" w14:textId="77777777" w:rsidTr="00A22241">
        <w:trPr>
          <w:cnfStyle w:val="000000100000" w:firstRow="0" w:lastRow="0" w:firstColumn="0" w:lastColumn="0" w:oddVBand="0" w:evenVBand="0" w:oddHBand="1" w:evenHBand="0" w:firstRowFirstColumn="0" w:firstRowLastColumn="0" w:lastRowFirstColumn="0" w:lastRowLastColumn="0"/>
          <w:trHeight w:val="771"/>
          <w:jc w:val="center"/>
        </w:trPr>
        <w:tc>
          <w:tcPr>
            <w:cnfStyle w:val="001000000000" w:firstRow="0" w:lastRow="0" w:firstColumn="1" w:lastColumn="0" w:oddVBand="0" w:evenVBand="0" w:oddHBand="0" w:evenHBand="0" w:firstRowFirstColumn="0" w:firstRowLastColumn="0" w:lastRowFirstColumn="0" w:lastRowLastColumn="0"/>
            <w:tcW w:w="579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4A0D7162" w14:textId="77777777" w:rsidR="007F24EE" w:rsidRDefault="007F24EE" w:rsidP="00A22241">
            <w:pPr>
              <w:spacing w:before="240" w:after="60"/>
              <w:contextualSpacing/>
              <w:rPr>
                <w:rFonts w:ascii="Arial" w:eastAsia="Times New Roman" w:hAnsi="Arial" w:cs="Arial"/>
                <w:bCs w:val="0"/>
                <w:sz w:val="18"/>
                <w:szCs w:val="18"/>
                <w:lang w:val="en-GB" w:eastAsia="fr-FR"/>
              </w:rPr>
            </w:pPr>
            <w:r>
              <w:rPr>
                <w:rFonts w:ascii="Arial" w:eastAsia="Times New Roman" w:hAnsi="Arial" w:cs="Arial"/>
                <w:bCs w:val="0"/>
                <w:sz w:val="18"/>
                <w:szCs w:val="18"/>
                <w:lang w:val="en-GB" w:eastAsia="fr-FR"/>
              </w:rPr>
              <w:t>GHG emissions from transport [tonnes CO2 (eq.)/cap. per year)</w:t>
            </w:r>
            <w:r>
              <w:rPr>
                <w:rFonts w:ascii="Arial" w:eastAsia="Times New Roman" w:hAnsi="Arial" w:cs="Arial"/>
                <w:bCs w:val="0"/>
                <w:sz w:val="18"/>
                <w:szCs w:val="18"/>
                <w:lang w:val="en-GB" w:eastAsia="fr-FR"/>
              </w:rPr>
              <w:br/>
            </w:r>
            <w:r>
              <w:rPr>
                <w:rFonts w:ascii="Arial" w:eastAsia="Times New Roman" w:hAnsi="Arial" w:cs="Arial"/>
                <w:b w:val="0"/>
                <w:sz w:val="18"/>
                <w:szCs w:val="18"/>
                <w:lang w:val="en-GB" w:eastAsia="fr-FR"/>
              </w:rPr>
              <w:t>Well-to-wheel GHG emissions by all urban area passenger and freight transport modes</w:t>
            </w:r>
          </w:p>
        </w:tc>
        <w:tc>
          <w:tcPr>
            <w:tcW w:w="167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0C3995E" w14:textId="77777777" w:rsidR="007F24EE" w:rsidRDefault="007F24EE" w:rsidP="00A22241">
            <w:pPr>
              <w:spacing w:before="240" w:after="60"/>
              <w:contextualSpacing/>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GB" w:eastAsia="fr-FR"/>
              </w:rPr>
            </w:pPr>
            <w:r>
              <w:rPr>
                <w:rFonts w:ascii="Arial" w:eastAsia="Times New Roman" w:hAnsi="Arial" w:cs="Arial"/>
                <w:sz w:val="18"/>
                <w:szCs w:val="18"/>
                <w:lang w:val="en-GB" w:eastAsia="fr-FR"/>
              </w:rPr>
              <w:t>MtCO</w:t>
            </w:r>
            <w:r>
              <w:rPr>
                <w:rFonts w:ascii="Arial" w:eastAsia="Times New Roman" w:hAnsi="Arial" w:cs="Arial"/>
                <w:sz w:val="18"/>
                <w:szCs w:val="18"/>
                <w:vertAlign w:val="subscript"/>
                <w:lang w:val="en-GB" w:eastAsia="fr-FR"/>
              </w:rPr>
              <w:t>2</w:t>
            </w:r>
            <w:r>
              <w:rPr>
                <w:rFonts w:ascii="Arial" w:eastAsia="Times New Roman" w:hAnsi="Arial" w:cs="Arial"/>
                <w:sz w:val="18"/>
                <w:szCs w:val="18"/>
                <w:lang w:val="en-GB" w:eastAsia="fr-FR"/>
              </w:rPr>
              <w:t xml:space="preserve">e </w:t>
            </w:r>
            <w:r>
              <w:rPr>
                <w:rFonts w:ascii="Arial" w:eastAsia="Times New Roman" w:hAnsi="Arial" w:cs="Arial"/>
                <w:sz w:val="18"/>
                <w:szCs w:val="18"/>
                <w:lang w:val="en-GB" w:eastAsia="fr-FR"/>
              </w:rPr>
              <w:br/>
              <w:t>per year</w:t>
            </w:r>
          </w:p>
        </w:tc>
      </w:tr>
    </w:tbl>
    <w:p w14:paraId="15803A56" w14:textId="77777777" w:rsidR="007F24EE" w:rsidRDefault="007F24EE" w:rsidP="007F24EE">
      <w:pPr>
        <w:rPr>
          <w:lang w:val="en-GB"/>
        </w:rPr>
      </w:pPr>
    </w:p>
    <w:tbl>
      <w:tblPr>
        <w:tblStyle w:val="Gitternetztabelle4Akzent3"/>
        <w:tblW w:w="7464" w:type="dxa"/>
        <w:jc w:val="center"/>
        <w:tblLook w:val="04A0" w:firstRow="1" w:lastRow="0" w:firstColumn="1" w:lastColumn="0" w:noHBand="0" w:noVBand="1"/>
      </w:tblPr>
      <w:tblGrid>
        <w:gridCol w:w="5791"/>
        <w:gridCol w:w="1673"/>
      </w:tblGrid>
      <w:tr w:rsidR="007F24EE" w14:paraId="04A71C23" w14:textId="77777777" w:rsidTr="00A22241">
        <w:trPr>
          <w:cnfStyle w:val="100000000000" w:firstRow="1" w:lastRow="0" w:firstColumn="0" w:lastColumn="0" w:oddVBand="0" w:evenVBand="0" w:oddHBand="0"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5791" w:type="dxa"/>
            <w:hideMark/>
          </w:tcPr>
          <w:p w14:paraId="734AB740" w14:textId="77777777" w:rsidR="007F24EE" w:rsidRDefault="007F24EE" w:rsidP="00A22241">
            <w:pPr>
              <w:pStyle w:val="MYCFactsheet"/>
              <w:rPr>
                <w:rFonts w:ascii="Arial" w:hAnsi="Arial" w:cs="Arial"/>
                <w:sz w:val="18"/>
                <w:szCs w:val="18"/>
                <w:lang w:val="en-GB"/>
              </w:rPr>
            </w:pPr>
            <w:r>
              <w:rPr>
                <w:rFonts w:ascii="Arial" w:hAnsi="Arial" w:cs="Arial"/>
                <w:sz w:val="18"/>
                <w:szCs w:val="18"/>
                <w:lang w:val="en-GB"/>
              </w:rPr>
              <w:t>Additional Indicators</w:t>
            </w:r>
          </w:p>
        </w:tc>
        <w:tc>
          <w:tcPr>
            <w:tcW w:w="1673" w:type="dxa"/>
            <w:hideMark/>
          </w:tcPr>
          <w:p w14:paraId="1465136E" w14:textId="77777777" w:rsidR="007F24EE" w:rsidRDefault="007F24EE" w:rsidP="00A22241">
            <w:pPr>
              <w:pStyle w:val="MYCFactsheet"/>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en-GB"/>
              </w:rPr>
            </w:pPr>
            <w:r>
              <w:rPr>
                <w:rFonts w:ascii="Arial" w:hAnsi="Arial" w:cs="Arial"/>
                <w:sz w:val="18"/>
                <w:szCs w:val="18"/>
                <w:lang w:val="en-GB"/>
              </w:rPr>
              <w:t xml:space="preserve">Base line </w:t>
            </w:r>
          </w:p>
        </w:tc>
      </w:tr>
      <w:tr w:rsidR="007F24EE" w14:paraId="2FEFFB33" w14:textId="77777777" w:rsidTr="00A22241">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579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9EF0E89" w14:textId="77777777" w:rsidR="007F24EE" w:rsidRDefault="007F24EE" w:rsidP="00A22241">
            <w:pPr>
              <w:pStyle w:val="MYCFactsheet"/>
              <w:rPr>
                <w:rFonts w:ascii="Arial" w:hAnsi="Arial" w:cs="Arial"/>
                <w:sz w:val="18"/>
                <w:szCs w:val="18"/>
                <w:lang w:val="en-GB"/>
              </w:rPr>
            </w:pPr>
            <w:r>
              <w:rPr>
                <w:rFonts w:ascii="Arial" w:hAnsi="Arial" w:cs="Arial"/>
                <w:bCs w:val="0"/>
                <w:sz w:val="18"/>
                <w:szCs w:val="18"/>
                <w:lang w:val="en-GB"/>
              </w:rPr>
              <w:t>Commercial speed</w:t>
            </w:r>
            <w:r>
              <w:rPr>
                <w:rFonts w:ascii="Arial" w:hAnsi="Arial" w:cs="Arial"/>
                <w:b w:val="0"/>
                <w:sz w:val="18"/>
                <w:szCs w:val="18"/>
                <w:lang w:val="en-GB"/>
              </w:rPr>
              <w:br/>
            </w:r>
            <w:r>
              <w:rPr>
                <w:rFonts w:ascii="Arial" w:hAnsi="Arial" w:cs="Arial"/>
                <w:b w:val="0"/>
                <w:bCs w:val="0"/>
                <w:sz w:val="18"/>
                <w:szCs w:val="18"/>
                <w:lang w:val="en-GB" w:eastAsia="en-US"/>
              </w:rPr>
              <w:t>Average speed of a mode of transport between the two terminals, including all operational stops</w:t>
            </w:r>
          </w:p>
        </w:tc>
        <w:tc>
          <w:tcPr>
            <w:tcW w:w="167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30D4A81" w14:textId="77777777" w:rsidR="007F24EE" w:rsidRDefault="007F24EE" w:rsidP="00A2224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Pr>
                <w:rFonts w:ascii="Arial" w:hAnsi="Arial" w:cs="Arial"/>
                <w:sz w:val="18"/>
                <w:szCs w:val="18"/>
                <w:lang w:val="en-GB"/>
              </w:rPr>
              <w:t>km/h</w:t>
            </w:r>
          </w:p>
        </w:tc>
      </w:tr>
      <w:tr w:rsidR="007F24EE" w:rsidRPr="002D7ED9" w14:paraId="582ABD38" w14:textId="77777777" w:rsidTr="00A22241">
        <w:trPr>
          <w:trHeight w:val="57"/>
          <w:jc w:val="center"/>
        </w:trPr>
        <w:tc>
          <w:tcPr>
            <w:cnfStyle w:val="001000000000" w:firstRow="0" w:lastRow="0" w:firstColumn="1" w:lastColumn="0" w:oddVBand="0" w:evenVBand="0" w:oddHBand="0" w:evenHBand="0" w:firstRowFirstColumn="0" w:firstRowLastColumn="0" w:lastRowFirstColumn="0" w:lastRowLastColumn="0"/>
            <w:tcW w:w="579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484A02F" w14:textId="77777777" w:rsidR="007F24EE" w:rsidRDefault="007F24EE" w:rsidP="00A22241">
            <w:pPr>
              <w:pStyle w:val="MYCFactsheet"/>
              <w:rPr>
                <w:rFonts w:ascii="Arial" w:hAnsi="Arial" w:cs="Arial"/>
                <w:sz w:val="18"/>
                <w:szCs w:val="18"/>
                <w:lang w:val="en-GB"/>
              </w:rPr>
            </w:pPr>
            <w:r>
              <w:rPr>
                <w:rFonts w:ascii="Arial" w:hAnsi="Arial" w:cs="Arial"/>
                <w:b w:val="0"/>
                <w:color w:val="000000" w:themeColor="text1"/>
                <w:sz w:val="18"/>
                <w:szCs w:val="18"/>
                <w:lang w:val="en-GB"/>
              </w:rPr>
              <w:t>Mobilised public and private funding</w:t>
            </w:r>
            <w:r>
              <w:rPr>
                <w:rFonts w:ascii="Arial" w:hAnsi="Arial" w:cs="Arial"/>
                <w:color w:val="000000" w:themeColor="text1"/>
                <w:sz w:val="18"/>
                <w:szCs w:val="18"/>
                <w:lang w:val="en-GB"/>
              </w:rPr>
              <w:t xml:space="preserve"> </w:t>
            </w:r>
          </w:p>
        </w:tc>
        <w:tc>
          <w:tcPr>
            <w:tcW w:w="167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F01EE97" w14:textId="77777777" w:rsidR="007F24EE" w:rsidRDefault="007F24EE" w:rsidP="00A22241">
            <w:pPr>
              <w:pStyle w:val="MYCFactsheet"/>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r>
      <w:tr w:rsidR="007F24EE" w14:paraId="7BF9C3EC" w14:textId="77777777" w:rsidTr="00A22241">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579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AA9E72E" w14:textId="77777777" w:rsidR="007F24EE" w:rsidRDefault="007F24EE" w:rsidP="00A22241">
            <w:pPr>
              <w:pStyle w:val="MYCFactsheet"/>
              <w:rPr>
                <w:rFonts w:ascii="Arial" w:hAnsi="Arial" w:cs="Arial"/>
                <w:sz w:val="18"/>
                <w:szCs w:val="18"/>
                <w:lang w:val="en-GB"/>
              </w:rPr>
            </w:pPr>
            <w:r>
              <w:rPr>
                <w:rFonts w:ascii="Arial" w:hAnsi="Arial" w:cs="Arial"/>
                <w:b w:val="0"/>
                <w:sz w:val="18"/>
                <w:szCs w:val="18"/>
                <w:lang w:val="en-GB"/>
              </w:rPr>
              <w:t xml:space="preserve">Others </w:t>
            </w:r>
            <w:r>
              <w:rPr>
                <w:rFonts w:ascii="Arial" w:hAnsi="Arial" w:cs="Arial"/>
                <w:sz w:val="18"/>
                <w:szCs w:val="18"/>
                <w:lang w:val="en-GB"/>
              </w:rPr>
              <w:t>(city specific)</w:t>
            </w:r>
          </w:p>
        </w:tc>
        <w:tc>
          <w:tcPr>
            <w:tcW w:w="167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316C7BF" w14:textId="77777777" w:rsidR="007F24EE" w:rsidRDefault="007F24EE" w:rsidP="00A22241">
            <w:pPr>
              <w:pStyle w:val="MYCFactshee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r>
    </w:tbl>
    <w:p w14:paraId="1814F14A" w14:textId="77777777" w:rsidR="00B903FB" w:rsidRDefault="00B903FB" w:rsidP="00B903FB">
      <w:pPr>
        <w:jc w:val="center"/>
        <w:rPr>
          <w:rFonts w:ascii="Arial" w:hAnsi="Arial" w:cs="Arial"/>
          <w:b/>
          <w:bCs/>
          <w:color w:val="00B050"/>
          <w:sz w:val="20"/>
          <w:szCs w:val="20"/>
          <w:lang w:val="en-GB"/>
        </w:rPr>
      </w:pPr>
    </w:p>
    <w:p w14:paraId="2A6F1B32" w14:textId="77777777" w:rsidR="00B903FB" w:rsidRDefault="00B903FB" w:rsidP="00B903FB">
      <w:pPr>
        <w:jc w:val="center"/>
        <w:rPr>
          <w:rFonts w:ascii="Arial" w:hAnsi="Arial" w:cs="Arial"/>
          <w:b/>
          <w:bCs/>
          <w:color w:val="00B050"/>
          <w:sz w:val="20"/>
          <w:szCs w:val="20"/>
          <w:lang w:val="en-GB"/>
        </w:rPr>
      </w:pPr>
    </w:p>
    <w:p w14:paraId="71A6BA50" w14:textId="77777777" w:rsidR="00B903FB" w:rsidRDefault="00B903FB" w:rsidP="00B903FB">
      <w:pPr>
        <w:jc w:val="center"/>
        <w:rPr>
          <w:rFonts w:ascii="Arial" w:hAnsi="Arial" w:cs="Arial"/>
          <w:b/>
          <w:bCs/>
          <w:color w:val="00B050"/>
          <w:sz w:val="20"/>
          <w:szCs w:val="20"/>
          <w:lang w:val="en-GB"/>
        </w:rPr>
      </w:pPr>
    </w:p>
    <w:p w14:paraId="3E106232" w14:textId="77777777" w:rsidR="00B903FB" w:rsidRDefault="00B903FB" w:rsidP="00B903FB">
      <w:pPr>
        <w:jc w:val="center"/>
        <w:rPr>
          <w:rFonts w:ascii="Arial" w:hAnsi="Arial" w:cs="Arial"/>
          <w:b/>
          <w:bCs/>
          <w:color w:val="00B050"/>
          <w:sz w:val="20"/>
          <w:szCs w:val="20"/>
          <w:lang w:val="en-GB"/>
        </w:rPr>
      </w:pPr>
    </w:p>
    <w:p w14:paraId="69A92BA9" w14:textId="77777777" w:rsidR="00B903FB" w:rsidRDefault="00B903FB" w:rsidP="00B903FB">
      <w:pPr>
        <w:jc w:val="center"/>
        <w:rPr>
          <w:rFonts w:ascii="Arial" w:hAnsi="Arial" w:cs="Arial"/>
          <w:b/>
          <w:bCs/>
          <w:color w:val="00B050"/>
          <w:sz w:val="20"/>
          <w:szCs w:val="20"/>
          <w:lang w:val="en-GB"/>
        </w:rPr>
      </w:pPr>
    </w:p>
    <w:p w14:paraId="1486F0B4" w14:textId="77777777" w:rsidR="00B903FB" w:rsidRDefault="00B903FB" w:rsidP="00B903FB">
      <w:pPr>
        <w:jc w:val="center"/>
        <w:rPr>
          <w:rFonts w:ascii="Arial" w:hAnsi="Arial" w:cs="Arial"/>
          <w:b/>
          <w:bCs/>
          <w:color w:val="00B050"/>
          <w:sz w:val="20"/>
          <w:szCs w:val="20"/>
          <w:lang w:val="en-GB"/>
        </w:rPr>
      </w:pPr>
    </w:p>
    <w:p w14:paraId="27D4F2BF" w14:textId="77777777" w:rsidR="00B903FB" w:rsidRDefault="00B903FB" w:rsidP="00B903FB">
      <w:pPr>
        <w:jc w:val="center"/>
        <w:rPr>
          <w:rFonts w:ascii="Arial" w:hAnsi="Arial" w:cs="Arial"/>
          <w:b/>
          <w:bCs/>
          <w:color w:val="00B050"/>
          <w:sz w:val="20"/>
          <w:szCs w:val="20"/>
          <w:lang w:val="en-GB"/>
        </w:rPr>
      </w:pPr>
    </w:p>
    <w:p w14:paraId="29D93230" w14:textId="77777777" w:rsidR="00B903FB" w:rsidRDefault="00B903FB" w:rsidP="00B903FB">
      <w:pPr>
        <w:jc w:val="center"/>
        <w:rPr>
          <w:rFonts w:ascii="Arial" w:hAnsi="Arial" w:cs="Arial"/>
          <w:b/>
          <w:bCs/>
          <w:color w:val="00B050"/>
          <w:sz w:val="20"/>
          <w:szCs w:val="20"/>
          <w:lang w:val="en-GB"/>
        </w:rPr>
      </w:pPr>
    </w:p>
    <w:p w14:paraId="6A604568" w14:textId="77777777" w:rsidR="00B903FB" w:rsidRDefault="00B903FB" w:rsidP="00B903FB">
      <w:pPr>
        <w:jc w:val="center"/>
        <w:rPr>
          <w:rFonts w:ascii="Arial" w:hAnsi="Arial" w:cs="Arial"/>
          <w:b/>
          <w:bCs/>
          <w:color w:val="00B050"/>
          <w:sz w:val="20"/>
          <w:szCs w:val="20"/>
          <w:lang w:val="en-GB"/>
        </w:rPr>
      </w:pPr>
    </w:p>
    <w:p w14:paraId="46200462" w14:textId="77777777" w:rsidR="00B903FB" w:rsidRDefault="00B903FB" w:rsidP="00B903FB">
      <w:pPr>
        <w:jc w:val="center"/>
        <w:rPr>
          <w:rFonts w:ascii="Arial" w:hAnsi="Arial" w:cs="Arial"/>
          <w:b/>
          <w:bCs/>
          <w:color w:val="00B050"/>
          <w:sz w:val="20"/>
          <w:szCs w:val="20"/>
          <w:lang w:val="en-GB"/>
        </w:rPr>
      </w:pPr>
    </w:p>
    <w:p w14:paraId="38498CB3" w14:textId="77777777" w:rsidR="00B903FB" w:rsidRDefault="00B903FB" w:rsidP="00B903FB">
      <w:pPr>
        <w:jc w:val="center"/>
        <w:rPr>
          <w:rFonts w:ascii="Arial" w:hAnsi="Arial" w:cs="Arial"/>
          <w:b/>
          <w:bCs/>
          <w:color w:val="00B050"/>
          <w:sz w:val="20"/>
          <w:szCs w:val="20"/>
          <w:lang w:val="en-GB"/>
        </w:rPr>
      </w:pPr>
    </w:p>
    <w:p w14:paraId="4B1E4225" w14:textId="77777777" w:rsidR="00B903FB" w:rsidRDefault="00B903FB" w:rsidP="00B903FB">
      <w:pPr>
        <w:jc w:val="center"/>
        <w:rPr>
          <w:rFonts w:ascii="Arial" w:hAnsi="Arial" w:cs="Arial"/>
          <w:b/>
          <w:bCs/>
          <w:color w:val="00B050"/>
          <w:sz w:val="20"/>
          <w:szCs w:val="20"/>
          <w:lang w:val="en-GB"/>
        </w:rPr>
      </w:pPr>
    </w:p>
    <w:p w14:paraId="39CA6FA4" w14:textId="77777777" w:rsidR="00B903FB" w:rsidRDefault="00B903FB" w:rsidP="00B903FB">
      <w:pPr>
        <w:jc w:val="center"/>
        <w:rPr>
          <w:rFonts w:ascii="Arial" w:hAnsi="Arial" w:cs="Arial"/>
          <w:b/>
          <w:bCs/>
          <w:color w:val="00B050"/>
          <w:sz w:val="20"/>
          <w:szCs w:val="20"/>
          <w:lang w:val="en-GB"/>
        </w:rPr>
      </w:pPr>
    </w:p>
    <w:p w14:paraId="2A829DA6" w14:textId="77777777" w:rsidR="00B903FB" w:rsidRDefault="00B903FB" w:rsidP="00B903FB">
      <w:pPr>
        <w:jc w:val="center"/>
        <w:rPr>
          <w:rFonts w:ascii="Arial" w:hAnsi="Arial" w:cs="Arial"/>
          <w:b/>
          <w:bCs/>
          <w:color w:val="00B050"/>
          <w:sz w:val="20"/>
          <w:szCs w:val="20"/>
          <w:lang w:val="en-GB"/>
        </w:rPr>
      </w:pPr>
    </w:p>
    <w:p w14:paraId="005B10D4" w14:textId="77777777" w:rsidR="00B903FB" w:rsidRDefault="00B903FB" w:rsidP="00B903FB">
      <w:pPr>
        <w:jc w:val="center"/>
        <w:rPr>
          <w:rFonts w:ascii="Arial" w:hAnsi="Arial" w:cs="Arial"/>
          <w:b/>
          <w:bCs/>
          <w:color w:val="00B050"/>
          <w:sz w:val="20"/>
          <w:szCs w:val="20"/>
          <w:lang w:val="en-GB"/>
        </w:rPr>
      </w:pPr>
    </w:p>
    <w:p w14:paraId="05756650" w14:textId="77777777" w:rsidR="00B903FB" w:rsidRDefault="00B903FB" w:rsidP="00B903FB">
      <w:pPr>
        <w:jc w:val="center"/>
        <w:rPr>
          <w:rFonts w:ascii="Arial" w:hAnsi="Arial" w:cs="Arial"/>
          <w:b/>
          <w:bCs/>
          <w:color w:val="00B050"/>
          <w:sz w:val="20"/>
          <w:szCs w:val="20"/>
          <w:lang w:val="en-GB"/>
        </w:rPr>
      </w:pPr>
    </w:p>
    <w:p w14:paraId="2EEDAC33" w14:textId="77777777" w:rsidR="00B903FB" w:rsidRDefault="00B903FB" w:rsidP="00B903FB">
      <w:pPr>
        <w:jc w:val="center"/>
        <w:rPr>
          <w:rFonts w:ascii="Arial" w:hAnsi="Arial" w:cs="Arial"/>
          <w:b/>
          <w:bCs/>
          <w:color w:val="00B050"/>
          <w:sz w:val="20"/>
          <w:szCs w:val="20"/>
          <w:lang w:val="en-GB"/>
        </w:rPr>
      </w:pPr>
    </w:p>
    <w:p w14:paraId="1F3ACC72" w14:textId="77777777" w:rsidR="00B903FB" w:rsidRDefault="00B903FB" w:rsidP="00B903FB">
      <w:pPr>
        <w:jc w:val="center"/>
        <w:rPr>
          <w:rFonts w:ascii="Arial" w:hAnsi="Arial" w:cs="Arial"/>
          <w:b/>
          <w:bCs/>
          <w:color w:val="00B050"/>
          <w:sz w:val="20"/>
          <w:szCs w:val="20"/>
          <w:lang w:val="en-GB"/>
        </w:rPr>
      </w:pPr>
    </w:p>
    <w:bookmarkStart w:id="142" w:name="_Toc39046752"/>
    <w:p w14:paraId="27D4449A" w14:textId="59D85024" w:rsidR="00B903FB" w:rsidRDefault="001D1CA5" w:rsidP="00B903FB">
      <w:pPr>
        <w:jc w:val="center"/>
        <w:rPr>
          <w:rFonts w:ascii="Arial" w:hAnsi="Arial" w:cs="Arial"/>
          <w:b/>
          <w:color w:val="00B050"/>
          <w:sz w:val="20"/>
          <w:szCs w:val="20"/>
          <w:lang w:val="en-GB"/>
        </w:rPr>
      </w:pPr>
      <w:r>
        <w:rPr>
          <w:rFonts w:ascii="Arial" w:hAnsi="Arial" w:cs="Arial"/>
          <w:noProof/>
          <w:color w:val="00B050"/>
          <w:sz w:val="20"/>
          <w:szCs w:val="20"/>
        </w:rPr>
        <mc:AlternateContent>
          <mc:Choice Requires="wps">
            <w:drawing>
              <wp:anchor distT="0" distB="0" distL="114300" distR="114300" simplePos="0" relativeHeight="251735040" behindDoc="1" locked="0" layoutInCell="1" allowOverlap="1" wp14:anchorId="52336F45" wp14:editId="33E33C93">
                <wp:simplePos x="0" y="0"/>
                <wp:positionH relativeFrom="margin">
                  <wp:align>right</wp:align>
                </wp:positionH>
                <wp:positionV relativeFrom="paragraph">
                  <wp:posOffset>2539</wp:posOffset>
                </wp:positionV>
                <wp:extent cx="5734050" cy="7181850"/>
                <wp:effectExtent l="0" t="0" r="19050" b="19050"/>
                <wp:wrapNone/>
                <wp:docPr id="1073783255" name="Rechteck 1073783255"/>
                <wp:cNvGraphicFramePr/>
                <a:graphic xmlns:a="http://schemas.openxmlformats.org/drawingml/2006/main">
                  <a:graphicData uri="http://schemas.microsoft.com/office/word/2010/wordprocessingShape">
                    <wps:wsp>
                      <wps:cNvSpPr/>
                      <wps:spPr>
                        <a:xfrm>
                          <a:off x="0" y="0"/>
                          <a:ext cx="5734050" cy="7181850"/>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70E457E1" id="Rechteck 1073783255" o:spid="_x0000_s1026" style="position:absolute;margin-left:400.3pt;margin-top:.2pt;width:451.5pt;height:565.5pt;z-index:-251581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" filled="f" strokecolor="#00b050" strokeweight="1.5pt">
                <v:stroke dashstyle="dash"/>
                <w10:wrap anchorx="margin"/>
              </v:rect>
            </w:pict>
          </mc:Fallback>
        </mc:AlternateContent>
      </w:r>
      <w:r>
        <w:rPr>
          <w:rFonts w:ascii="Arial" w:hAnsi="Arial" w:cs="Arial"/>
          <w:b/>
          <w:bCs/>
          <w:color w:val="00B050"/>
          <w:sz w:val="20"/>
          <w:szCs w:val="20"/>
          <w:lang w:val="en-GB"/>
        </w:rPr>
        <w:br/>
      </w:r>
      <w:r w:rsidR="00B903FB" w:rsidRPr="00FD4D7C">
        <w:rPr>
          <w:rFonts w:ascii="Arial" w:hAnsi="Arial" w:cs="Arial"/>
          <w:b/>
          <w:bCs/>
          <w:color w:val="00B050"/>
          <w:sz w:val="20"/>
          <w:szCs w:val="20"/>
          <w:lang w:val="en-GB"/>
        </w:rPr>
        <w:t xml:space="preserve">Inspirational example </w:t>
      </w:r>
      <w:r w:rsidR="00B903FB" w:rsidRPr="00FD4D7C">
        <w:rPr>
          <w:rFonts w:ascii="Arial" w:hAnsi="Arial" w:cs="Arial"/>
          <w:b/>
          <w:bCs/>
          <w:color w:val="00B050"/>
          <w:sz w:val="20"/>
          <w:szCs w:val="20"/>
        </w:rPr>
        <w:fldChar w:fldCharType="begin"/>
      </w:r>
      <w:r w:rsidR="00B903FB" w:rsidRPr="00FD4D7C">
        <w:rPr>
          <w:rFonts w:ascii="Arial" w:hAnsi="Arial" w:cs="Arial"/>
          <w:b/>
          <w:bCs/>
          <w:color w:val="00B050"/>
          <w:sz w:val="20"/>
          <w:szCs w:val="20"/>
          <w:lang w:val="en-GB"/>
        </w:rPr>
        <w:instrText xml:space="preserve"> SEQ Inspirational_example \* ARABIC </w:instrText>
      </w:r>
      <w:r w:rsidR="00B903FB" w:rsidRPr="00FD4D7C">
        <w:rPr>
          <w:rFonts w:ascii="Arial" w:hAnsi="Arial" w:cs="Arial"/>
          <w:b/>
          <w:bCs/>
          <w:color w:val="00B050"/>
          <w:sz w:val="20"/>
          <w:szCs w:val="20"/>
        </w:rPr>
        <w:fldChar w:fldCharType="separate"/>
      </w:r>
      <w:r w:rsidR="00B903FB">
        <w:rPr>
          <w:rFonts w:ascii="Arial" w:hAnsi="Arial" w:cs="Arial"/>
          <w:b/>
          <w:bCs/>
          <w:noProof/>
          <w:color w:val="00B050"/>
          <w:sz w:val="20"/>
          <w:szCs w:val="20"/>
          <w:lang w:val="en-GB"/>
        </w:rPr>
        <w:t>27</w:t>
      </w:r>
      <w:r w:rsidR="00B903FB" w:rsidRPr="00FD4D7C">
        <w:rPr>
          <w:rFonts w:ascii="Arial" w:hAnsi="Arial" w:cs="Arial"/>
          <w:b/>
          <w:bCs/>
          <w:color w:val="00B050"/>
          <w:sz w:val="20"/>
          <w:szCs w:val="20"/>
        </w:rPr>
        <w:fldChar w:fldCharType="end"/>
      </w:r>
      <w:r w:rsidR="00B903FB" w:rsidRPr="00FD4D7C">
        <w:rPr>
          <w:rFonts w:ascii="Arial" w:hAnsi="Arial" w:cs="Arial"/>
          <w:color w:val="00B050"/>
          <w:sz w:val="20"/>
          <w:szCs w:val="20"/>
          <w:lang w:val="en-GB"/>
        </w:rPr>
        <w:t>.</w:t>
      </w:r>
      <w:r w:rsidR="00B903FB" w:rsidRPr="001F5537">
        <w:rPr>
          <w:rFonts w:ascii="Arial" w:hAnsi="Arial" w:cs="Arial"/>
          <w:color w:val="00B050"/>
          <w:sz w:val="20"/>
          <w:szCs w:val="20"/>
          <w:lang w:val="en-GB"/>
        </w:rPr>
        <w:t xml:space="preserve"> </w:t>
      </w:r>
      <w:r w:rsidR="00B903FB" w:rsidRPr="002E38A3">
        <w:rPr>
          <w:rFonts w:ascii="Arial" w:hAnsi="Arial" w:cs="Arial"/>
          <w:bCs/>
          <w:color w:val="00B050"/>
          <w:sz w:val="20"/>
          <w:szCs w:val="20"/>
          <w:lang w:val="en-GB"/>
        </w:rPr>
        <w:t>Summary of the most important challenges and opportunities</w:t>
      </w:r>
      <w:r w:rsidR="00B903FB">
        <w:rPr>
          <w:rFonts w:ascii="Arial" w:hAnsi="Arial" w:cs="Arial"/>
          <w:bCs/>
          <w:color w:val="00B050"/>
          <w:sz w:val="20"/>
          <w:szCs w:val="20"/>
          <w:lang w:val="en-GB"/>
        </w:rPr>
        <w:t>.</w:t>
      </w:r>
      <w:r w:rsidR="00B903FB" w:rsidRPr="002E38A3">
        <w:rPr>
          <w:rFonts w:ascii="Arial" w:hAnsi="Arial" w:cs="Arial"/>
          <w:bCs/>
          <w:i/>
          <w:iCs/>
          <w:color w:val="00B050"/>
          <w:sz w:val="18"/>
          <w:szCs w:val="18"/>
          <w:lang w:val="en-GB"/>
        </w:rPr>
        <w:t xml:space="preserve"> </w:t>
      </w:r>
      <w:r>
        <w:rPr>
          <w:rFonts w:ascii="Arial" w:hAnsi="Arial" w:cs="Arial"/>
          <w:bCs/>
          <w:i/>
          <w:iCs/>
          <w:color w:val="00B050"/>
          <w:sz w:val="18"/>
          <w:szCs w:val="18"/>
          <w:lang w:val="en-GB"/>
        </w:rPr>
        <w:br/>
      </w:r>
      <w:r w:rsidR="00B903FB" w:rsidRPr="002E38A3">
        <w:rPr>
          <w:rFonts w:ascii="Arial" w:hAnsi="Arial" w:cs="Arial"/>
          <w:bCs/>
          <w:i/>
          <w:iCs/>
          <w:color w:val="00B050"/>
          <w:sz w:val="18"/>
          <w:szCs w:val="18"/>
          <w:lang w:val="en-GB"/>
        </w:rPr>
        <w:t>Note: Source, SUMP Pristina</w:t>
      </w:r>
      <w:bookmarkEnd w:id="142"/>
    </w:p>
    <w:p w14:paraId="15589D37" w14:textId="77777777" w:rsidR="00B903FB" w:rsidRPr="007003E9" w:rsidRDefault="00B903FB" w:rsidP="00B903FB">
      <w:pPr>
        <w:jc w:val="center"/>
        <w:rPr>
          <w:rFonts w:ascii="Arial" w:hAnsi="Arial" w:cs="Arial"/>
          <w:b/>
          <w:color w:val="00B050"/>
          <w:sz w:val="20"/>
          <w:szCs w:val="20"/>
          <w:lang w:val="en-GB"/>
        </w:rPr>
      </w:pPr>
      <w:r w:rsidRPr="00B3008E">
        <w:rPr>
          <w:noProof/>
          <w:lang w:val="fr-FR" w:eastAsia="fr-FR"/>
        </w:rPr>
        <w:drawing>
          <wp:inline distT="0" distB="0" distL="0" distR="0" wp14:anchorId="03941596" wp14:editId="630CBD5C">
            <wp:extent cx="5478639" cy="6409426"/>
            <wp:effectExtent l="0" t="0" r="8255" b="0"/>
            <wp:docPr id="1073777459"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6">
                      <a:extLst>
                        <a:ext uri="{28A0092B-C50C-407E-A947-70E740481C1C}">
                          <a14:useLocalDpi xmlns:a14="http://schemas.microsoft.com/office/drawing/2010/main"/>
                        </a:ext>
                      </a:extLst>
                    </a:blip>
                    <a:srcRect r="3972"/>
                    <a:stretch/>
                  </pic:blipFill>
                  <pic:spPr bwMode="auto">
                    <a:xfrm>
                      <a:off x="0" y="0"/>
                      <a:ext cx="5561357" cy="6506198"/>
                    </a:xfrm>
                    <a:prstGeom prst="rect">
                      <a:avLst/>
                    </a:prstGeom>
                    <a:noFill/>
                    <a:ln>
                      <a:noFill/>
                    </a:ln>
                    <a:extLst>
                      <a:ext uri="{53640926-AAD7-44D8-BBD7-CCE9431645EC}">
                        <a14:shadowObscured xmlns:a14="http://schemas.microsoft.com/office/drawing/2010/main"/>
                      </a:ext>
                    </a:extLst>
                  </pic:spPr>
                </pic:pic>
              </a:graphicData>
            </a:graphic>
          </wp:inline>
        </w:drawing>
      </w:r>
    </w:p>
    <w:p w14:paraId="410608A2" w14:textId="4C133616" w:rsidR="00136F18" w:rsidRPr="00B903FB" w:rsidRDefault="00697904" w:rsidP="00BF54EB">
      <w:pPr>
        <w:rPr>
          <w:b/>
          <w:color w:val="4472C4" w:themeColor="accent1"/>
          <w:lang w:val="en-GB"/>
        </w:rPr>
      </w:pPr>
      <w:r w:rsidRPr="00BB1868">
        <w:rPr>
          <w:lang w:val="en-GB"/>
        </w:rPr>
        <w:br w:type="page"/>
      </w:r>
    </w:p>
    <w:p w14:paraId="7A5267C9" w14:textId="21D338C5" w:rsidR="00BF54EB" w:rsidRPr="00BB1868" w:rsidRDefault="00BF54EB" w:rsidP="00813DB2">
      <w:pPr>
        <w:pStyle w:val="berschrift1"/>
        <w:rPr>
          <w:lang w:val="en-GB"/>
        </w:rPr>
      </w:pPr>
      <w:bookmarkStart w:id="143" w:name="_Toc24987569"/>
      <w:bookmarkStart w:id="144" w:name="_Toc25765000"/>
      <w:bookmarkStart w:id="145" w:name="_Toc39148914"/>
      <w:r w:rsidRPr="00BB1868">
        <w:rPr>
          <w:lang w:val="en-GB"/>
        </w:rPr>
        <w:lastRenderedPageBreak/>
        <w:t xml:space="preserve">Vision and </w:t>
      </w:r>
      <w:r w:rsidR="007641EE" w:rsidRPr="00BB1868">
        <w:rPr>
          <w:lang w:val="en-GB"/>
        </w:rPr>
        <w:t>objectives</w:t>
      </w:r>
      <w:bookmarkEnd w:id="143"/>
      <w:bookmarkEnd w:id="144"/>
      <w:bookmarkEnd w:id="145"/>
      <w:r w:rsidRPr="00BB1868">
        <w:rPr>
          <w:lang w:val="en-GB"/>
        </w:rPr>
        <w:t xml:space="preserve"> </w:t>
      </w:r>
    </w:p>
    <w:p w14:paraId="2548B667" w14:textId="3C68CFEF" w:rsidR="0017238C" w:rsidRPr="00BB1868" w:rsidRDefault="00172E4A" w:rsidP="002E38A3">
      <w:pPr>
        <w:pStyle w:val="MYCListingBullets1"/>
        <w:rPr>
          <w:rFonts w:ascii="Arial" w:hAnsi="Arial" w:cs="Arial"/>
          <w:color w:val="767171" w:themeColor="background2" w:themeShade="80"/>
          <w:lang w:val="en-GB"/>
        </w:rPr>
      </w:pPr>
      <w:r w:rsidRPr="00BB1868">
        <w:rPr>
          <w:rFonts w:ascii="Arial" w:hAnsi="Arial" w:cs="Arial"/>
          <w:color w:val="767171" w:themeColor="background2" w:themeShade="80"/>
          <w:lang w:val="en-GB"/>
        </w:rPr>
        <w:t>This chapter entails</w:t>
      </w:r>
      <w:r w:rsidR="0017238C" w:rsidRPr="00BB1868">
        <w:rPr>
          <w:rFonts w:ascii="Arial" w:hAnsi="Arial" w:cs="Arial"/>
          <w:color w:val="767171" w:themeColor="background2" w:themeShade="80"/>
          <w:lang w:val="en-GB"/>
        </w:rPr>
        <w:t>:</w:t>
      </w:r>
    </w:p>
    <w:p w14:paraId="718A5891" w14:textId="66F85EC2" w:rsidR="0017238C" w:rsidRPr="00BB1868" w:rsidRDefault="0017238C" w:rsidP="00145DD8">
      <w:pPr>
        <w:pStyle w:val="MYCListingBullets1"/>
        <w:numPr>
          <w:ilvl w:val="0"/>
          <w:numId w:val="16"/>
        </w:numPr>
        <w:rPr>
          <w:rFonts w:ascii="Arial" w:hAnsi="Arial" w:cs="Arial"/>
          <w:color w:val="767171" w:themeColor="background2" w:themeShade="80"/>
          <w:lang w:val="en-GB"/>
        </w:rPr>
      </w:pPr>
      <w:r w:rsidRPr="00BB1868">
        <w:rPr>
          <w:rFonts w:ascii="Arial" w:hAnsi="Arial" w:cs="Arial"/>
          <w:color w:val="767171" w:themeColor="background2" w:themeShade="80"/>
          <w:lang w:val="en-GB"/>
        </w:rPr>
        <w:t>A vision for urban mobility and a strategic framework for the direction of the SUMP;</w:t>
      </w:r>
    </w:p>
    <w:p w14:paraId="6374B9FF" w14:textId="52745555" w:rsidR="0017238C" w:rsidRPr="00BB1868" w:rsidRDefault="0017238C" w:rsidP="00145DD8">
      <w:pPr>
        <w:pStyle w:val="MYCListingBullets1"/>
        <w:numPr>
          <w:ilvl w:val="0"/>
          <w:numId w:val="16"/>
        </w:numPr>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Formalised </w:t>
      </w:r>
      <w:r w:rsidR="007641EE" w:rsidRPr="00BB1868">
        <w:rPr>
          <w:rFonts w:ascii="Arial" w:hAnsi="Arial" w:cs="Arial"/>
          <w:color w:val="767171" w:themeColor="background2" w:themeShade="80"/>
          <w:lang w:val="en-GB"/>
        </w:rPr>
        <w:t>objectives</w:t>
      </w:r>
      <w:r w:rsidRPr="00BB1868">
        <w:rPr>
          <w:rFonts w:ascii="Arial" w:hAnsi="Arial" w:cs="Arial"/>
          <w:color w:val="767171" w:themeColor="background2" w:themeShade="80"/>
          <w:lang w:val="en-GB"/>
        </w:rPr>
        <w:t xml:space="preserve"> of the SUMP;</w:t>
      </w:r>
    </w:p>
    <w:p w14:paraId="10104747" w14:textId="77777777" w:rsidR="0017238C" w:rsidRPr="00BB1868" w:rsidRDefault="0017238C" w:rsidP="00145DD8">
      <w:pPr>
        <w:pStyle w:val="MYCListingBullets1"/>
        <w:numPr>
          <w:ilvl w:val="0"/>
          <w:numId w:val="16"/>
        </w:numPr>
        <w:rPr>
          <w:rFonts w:ascii="Arial" w:hAnsi="Arial" w:cs="Arial"/>
          <w:color w:val="767171" w:themeColor="background2" w:themeShade="80"/>
          <w:lang w:val="en-GB"/>
        </w:rPr>
      </w:pPr>
      <w:r w:rsidRPr="00BB1868">
        <w:rPr>
          <w:rFonts w:ascii="Arial" w:hAnsi="Arial" w:cs="Arial"/>
          <w:color w:val="767171" w:themeColor="background2" w:themeShade="80"/>
          <w:lang w:val="en-GB"/>
        </w:rPr>
        <w:t>Measurable targets and indicators;</w:t>
      </w:r>
    </w:p>
    <w:p w14:paraId="5B8B27E3" w14:textId="77777777" w:rsidR="0017238C" w:rsidRPr="00BB1868" w:rsidRDefault="0017238C" w:rsidP="00145DD8">
      <w:pPr>
        <w:pStyle w:val="MYCListingBullets1"/>
        <w:numPr>
          <w:ilvl w:val="0"/>
          <w:numId w:val="16"/>
        </w:numPr>
        <w:rPr>
          <w:rFonts w:ascii="Arial" w:hAnsi="Arial" w:cs="Arial"/>
          <w:color w:val="767171" w:themeColor="background2" w:themeShade="80"/>
          <w:lang w:val="en-GB"/>
        </w:rPr>
      </w:pPr>
      <w:r w:rsidRPr="00BB1868">
        <w:rPr>
          <w:rFonts w:ascii="Arial" w:hAnsi="Arial" w:cs="Arial"/>
          <w:color w:val="767171" w:themeColor="background2" w:themeShade="80"/>
          <w:lang w:val="en-GB"/>
        </w:rPr>
        <w:t>Short- and long-term scenarios, including the selected scenario;</w:t>
      </w:r>
    </w:p>
    <w:p w14:paraId="4960AD95" w14:textId="6AC5E78F" w:rsidR="009006C2" w:rsidRPr="00BB1868" w:rsidRDefault="007641EE" w:rsidP="00145DD8">
      <w:pPr>
        <w:pStyle w:val="MYCListingBullets1"/>
        <w:numPr>
          <w:ilvl w:val="0"/>
          <w:numId w:val="16"/>
        </w:numPr>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List(s) of </w:t>
      </w:r>
      <w:r w:rsidR="0017238C" w:rsidRPr="00BB1868">
        <w:rPr>
          <w:rFonts w:ascii="Arial" w:hAnsi="Arial" w:cs="Arial"/>
          <w:color w:val="767171" w:themeColor="background2" w:themeShade="80"/>
          <w:lang w:val="en-GB"/>
        </w:rPr>
        <w:t>measures</w:t>
      </w:r>
      <w:bookmarkStart w:id="146" w:name="_Toc14877210"/>
      <w:bookmarkStart w:id="147" w:name="_Toc14877279"/>
      <w:bookmarkStart w:id="148" w:name="_Toc14877409"/>
      <w:bookmarkEnd w:id="146"/>
      <w:bookmarkEnd w:id="147"/>
      <w:bookmarkEnd w:id="148"/>
      <w:r w:rsidRPr="00BB1868">
        <w:rPr>
          <w:rFonts w:ascii="Arial" w:hAnsi="Arial" w:cs="Arial"/>
          <w:color w:val="767171" w:themeColor="background2" w:themeShade="80"/>
          <w:lang w:val="en-GB"/>
        </w:rPr>
        <w:t xml:space="preserve"> and/or measure packages</w:t>
      </w:r>
    </w:p>
    <w:p w14:paraId="61505EBF" w14:textId="77777777" w:rsidR="002E38A3" w:rsidRPr="00BB1868" w:rsidRDefault="002E38A3" w:rsidP="002E38A3">
      <w:pPr>
        <w:pStyle w:val="MYCListingBullets1"/>
        <w:rPr>
          <w:rFonts w:ascii="Arial" w:hAnsi="Arial" w:cs="Arial"/>
          <w:i/>
          <w:iCs/>
          <w:color w:val="B45057"/>
          <w:lang w:val="en-GB"/>
        </w:rPr>
      </w:pPr>
    </w:p>
    <w:p w14:paraId="3C1770C0" w14:textId="27ED54F4" w:rsidR="00BF54EB" w:rsidRPr="00BB1868" w:rsidRDefault="007641EE" w:rsidP="00B3008E">
      <w:pPr>
        <w:pStyle w:val="berschrift2"/>
        <w:rPr>
          <w:lang w:val="en-GB"/>
        </w:rPr>
      </w:pPr>
      <w:bookmarkStart w:id="149" w:name="_Toc24987570"/>
      <w:bookmarkStart w:id="150" w:name="_Toc39148915"/>
      <w:r w:rsidRPr="00BB1868">
        <w:rPr>
          <w:lang w:val="en-GB"/>
        </w:rPr>
        <w:t>V</w:t>
      </w:r>
      <w:r w:rsidR="00BF54EB" w:rsidRPr="00BB1868">
        <w:rPr>
          <w:lang w:val="en-GB"/>
        </w:rPr>
        <w:t>ision</w:t>
      </w:r>
      <w:bookmarkEnd w:id="149"/>
      <w:bookmarkEnd w:id="150"/>
    </w:p>
    <w:p w14:paraId="74998470" w14:textId="22B3ADEC" w:rsidR="001D29F5" w:rsidRPr="00BB1868" w:rsidRDefault="007641EE" w:rsidP="0065432A">
      <w:pPr>
        <w:pStyle w:val="MYCListingBullets1"/>
        <w:rPr>
          <w:rFonts w:ascii="Arial" w:hAnsi="Arial" w:cs="Arial"/>
          <w:color w:val="767171" w:themeColor="background2" w:themeShade="80"/>
          <w:lang w:val="en-GB"/>
        </w:rPr>
      </w:pPr>
      <w:r w:rsidRPr="00BB1868">
        <w:rPr>
          <w:rFonts w:ascii="Arial" w:hAnsi="Arial" w:cs="Arial"/>
          <w:color w:val="767171" w:themeColor="background2" w:themeShade="80"/>
          <w:lang w:val="en-GB"/>
        </w:rPr>
        <w:t>Explain</w:t>
      </w:r>
      <w:r w:rsidR="001D29F5" w:rsidRPr="00BB1868">
        <w:rPr>
          <w:rFonts w:ascii="Arial" w:hAnsi="Arial" w:cs="Arial"/>
          <w:color w:val="767171" w:themeColor="background2" w:themeShade="80"/>
          <w:lang w:val="en-GB"/>
        </w:rPr>
        <w:t xml:space="preserve"> the general vision of urban mobility in the city. The vision often includes reduced levels of automobility, improvement of the modal split</w:t>
      </w:r>
      <w:r w:rsidRPr="00BB1868">
        <w:rPr>
          <w:rFonts w:ascii="Arial" w:hAnsi="Arial" w:cs="Arial"/>
          <w:color w:val="767171" w:themeColor="background2" w:themeShade="80"/>
          <w:lang w:val="en-GB"/>
        </w:rPr>
        <w:t xml:space="preserve"> of sustainable modes and vehicles</w:t>
      </w:r>
      <w:r w:rsidR="001D29F5" w:rsidRPr="00BB1868">
        <w:rPr>
          <w:rFonts w:ascii="Arial" w:hAnsi="Arial" w:cs="Arial"/>
          <w:color w:val="767171" w:themeColor="background2" w:themeShade="80"/>
          <w:lang w:val="en-GB"/>
        </w:rPr>
        <w:t xml:space="preserve">, increased accessibility and quality of life (with eventually geographic rebalance in </w:t>
      </w:r>
      <w:r w:rsidR="0065432A" w:rsidRPr="00BB1868">
        <w:rPr>
          <w:rFonts w:ascii="Arial" w:hAnsi="Arial" w:cs="Arial"/>
          <w:color w:val="767171" w:themeColor="background2" w:themeShade="80"/>
          <w:lang w:val="en-GB"/>
        </w:rPr>
        <w:t>favour</w:t>
      </w:r>
      <w:r w:rsidR="001D29F5" w:rsidRPr="00BB1868">
        <w:rPr>
          <w:rFonts w:ascii="Arial" w:hAnsi="Arial" w:cs="Arial"/>
          <w:color w:val="767171" w:themeColor="background2" w:themeShade="80"/>
          <w:lang w:val="en-GB"/>
        </w:rPr>
        <w:t xml:space="preserve"> of lagging / poorly served areas), increased road safety and reduction of emission (local pollutants and GHG)</w:t>
      </w:r>
      <w:r w:rsidR="000D7645" w:rsidRPr="00BB1868">
        <w:rPr>
          <w:rFonts w:ascii="Arial" w:hAnsi="Arial" w:cs="Arial"/>
          <w:color w:val="767171" w:themeColor="background2" w:themeShade="80"/>
          <w:lang w:val="en-GB"/>
        </w:rPr>
        <w:t>, integrated urban land use and mobility planning</w:t>
      </w:r>
      <w:r w:rsidR="00533566" w:rsidRPr="00BB1868">
        <w:rPr>
          <w:rFonts w:ascii="Arial" w:hAnsi="Arial" w:cs="Arial"/>
          <w:color w:val="767171" w:themeColor="background2" w:themeShade="80"/>
          <w:lang w:val="en-GB"/>
        </w:rPr>
        <w:t>.</w:t>
      </w:r>
    </w:p>
    <w:p w14:paraId="7EE72B38" w14:textId="77777777" w:rsidR="0065432A" w:rsidRPr="00BB1868" w:rsidRDefault="0065432A" w:rsidP="0065432A">
      <w:pPr>
        <w:pStyle w:val="MYCListingBullets1"/>
        <w:rPr>
          <w:rFonts w:ascii="Arial" w:hAnsi="Arial" w:cs="Arial"/>
          <w:color w:val="767171" w:themeColor="background2" w:themeShade="80"/>
          <w:lang w:val="en-GB"/>
        </w:rPr>
      </w:pPr>
    </w:p>
    <w:p w14:paraId="407AB3D3" w14:textId="6223F599" w:rsidR="001D29F5" w:rsidRPr="00BB1868" w:rsidRDefault="001D29F5" w:rsidP="0065432A">
      <w:pPr>
        <w:pStyle w:val="MYCListingBullets1"/>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The vision might </w:t>
      </w:r>
      <w:r w:rsidR="007641EE" w:rsidRPr="00BB1868">
        <w:rPr>
          <w:rFonts w:ascii="Arial" w:hAnsi="Arial" w:cs="Arial"/>
          <w:color w:val="767171" w:themeColor="background2" w:themeShade="80"/>
          <w:lang w:val="en-GB"/>
        </w:rPr>
        <w:t xml:space="preserve">also </w:t>
      </w:r>
      <w:r w:rsidRPr="00BB1868">
        <w:rPr>
          <w:rFonts w:ascii="Arial" w:hAnsi="Arial" w:cs="Arial"/>
          <w:color w:val="767171" w:themeColor="background2" w:themeShade="80"/>
          <w:lang w:val="en-GB"/>
        </w:rPr>
        <w:t>include institutional and organisational rearrangement</w:t>
      </w:r>
      <w:r w:rsidR="0065432A" w:rsidRPr="00BB1868">
        <w:rPr>
          <w:rFonts w:ascii="Arial" w:hAnsi="Arial" w:cs="Arial"/>
          <w:color w:val="767171" w:themeColor="background2" w:themeShade="80"/>
          <w:lang w:val="en-GB"/>
        </w:rPr>
        <w:t>s</w:t>
      </w:r>
      <w:r w:rsidRPr="00BB1868">
        <w:rPr>
          <w:rFonts w:ascii="Arial" w:hAnsi="Arial" w:cs="Arial"/>
          <w:color w:val="767171" w:themeColor="background2" w:themeShade="80"/>
          <w:lang w:val="en-GB"/>
        </w:rPr>
        <w:t xml:space="preserve">, </w:t>
      </w:r>
      <w:proofErr w:type="gramStart"/>
      <w:r w:rsidRPr="00BB1868">
        <w:rPr>
          <w:rFonts w:ascii="Arial" w:hAnsi="Arial" w:cs="Arial"/>
          <w:color w:val="767171" w:themeColor="background2" w:themeShade="80"/>
          <w:lang w:val="en-GB"/>
        </w:rPr>
        <w:t>in particular improved</w:t>
      </w:r>
      <w:proofErr w:type="gramEnd"/>
      <w:r w:rsidRPr="00BB1868">
        <w:rPr>
          <w:rFonts w:ascii="Arial" w:hAnsi="Arial" w:cs="Arial"/>
          <w:color w:val="767171" w:themeColor="background2" w:themeShade="80"/>
          <w:lang w:val="en-GB"/>
        </w:rPr>
        <w:t xml:space="preserve"> regulation of public transport operators / paratransit operators, enhanced capacity of the public transport authority, </w:t>
      </w:r>
      <w:r w:rsidR="000D7645" w:rsidRPr="00BB1868">
        <w:rPr>
          <w:rFonts w:ascii="Arial" w:hAnsi="Arial" w:cs="Arial"/>
          <w:color w:val="767171" w:themeColor="background2" w:themeShade="80"/>
          <w:lang w:val="en-GB"/>
        </w:rPr>
        <w:t xml:space="preserve">institutional development, capacity development, </w:t>
      </w:r>
      <w:r w:rsidRPr="00BB1868">
        <w:rPr>
          <w:rFonts w:ascii="Arial" w:hAnsi="Arial" w:cs="Arial"/>
          <w:color w:val="767171" w:themeColor="background2" w:themeShade="80"/>
          <w:lang w:val="en-GB"/>
        </w:rPr>
        <w:t>etc</w:t>
      </w:r>
      <w:r w:rsidR="00533566" w:rsidRPr="00BB1868">
        <w:rPr>
          <w:rFonts w:ascii="Arial" w:hAnsi="Arial" w:cs="Arial"/>
          <w:color w:val="767171" w:themeColor="background2" w:themeShade="80"/>
          <w:lang w:val="en-GB"/>
        </w:rPr>
        <w:t>.</w:t>
      </w:r>
    </w:p>
    <w:p w14:paraId="7A9844D6" w14:textId="77777777" w:rsidR="0065432A" w:rsidRPr="00BB1868" w:rsidRDefault="0065432A" w:rsidP="0065432A">
      <w:pPr>
        <w:pStyle w:val="MYCListingBullets1"/>
        <w:rPr>
          <w:rFonts w:ascii="Arial" w:hAnsi="Arial" w:cs="Arial"/>
          <w:color w:val="767171" w:themeColor="background2" w:themeShade="80"/>
          <w:lang w:val="en-GB"/>
        </w:rPr>
      </w:pPr>
    </w:p>
    <w:p w14:paraId="73CDAD8D" w14:textId="25495D70" w:rsidR="0065432A" w:rsidRDefault="0065432A" w:rsidP="0065432A">
      <w:pPr>
        <w:pStyle w:val="MYCListingBullets1"/>
        <w:rPr>
          <w:rFonts w:ascii="Arial" w:hAnsi="Arial" w:cs="Arial"/>
          <w:color w:val="767171" w:themeColor="background2" w:themeShade="80"/>
          <w:lang w:val="en-GB"/>
        </w:rPr>
      </w:pPr>
      <w:r w:rsidRPr="00BB1868">
        <w:rPr>
          <w:rFonts w:ascii="Arial" w:hAnsi="Arial" w:cs="Arial"/>
          <w:color w:val="767171" w:themeColor="background2" w:themeShade="80"/>
          <w:lang w:val="en-GB"/>
        </w:rPr>
        <w:t>At the same time, t</w:t>
      </w:r>
      <w:r w:rsidR="001D29F5" w:rsidRPr="00BB1868">
        <w:rPr>
          <w:rFonts w:ascii="Arial" w:hAnsi="Arial" w:cs="Arial"/>
          <w:color w:val="767171" w:themeColor="background2" w:themeShade="80"/>
          <w:lang w:val="en-GB"/>
        </w:rPr>
        <w:t>he vision should be city-specific and fully depend of the context and the aims as expressed by the political / elected authorities of the S</w:t>
      </w:r>
      <w:r w:rsidRPr="00BB1868">
        <w:rPr>
          <w:rFonts w:ascii="Arial" w:hAnsi="Arial" w:cs="Arial"/>
          <w:color w:val="767171" w:themeColor="background2" w:themeShade="80"/>
          <w:lang w:val="en-GB"/>
        </w:rPr>
        <w:t>U</w:t>
      </w:r>
      <w:r w:rsidR="001D29F5" w:rsidRPr="00BB1868">
        <w:rPr>
          <w:rFonts w:ascii="Arial" w:hAnsi="Arial" w:cs="Arial"/>
          <w:color w:val="767171" w:themeColor="background2" w:themeShade="80"/>
          <w:lang w:val="en-GB"/>
        </w:rPr>
        <w:t>MP areas and the stakeholders involved in the participatory process of the SUMP</w:t>
      </w:r>
    </w:p>
    <w:p w14:paraId="1C84B7EF" w14:textId="52679325" w:rsidR="001D1CA5" w:rsidRDefault="001D1CA5" w:rsidP="00E31EDE">
      <w:pPr>
        <w:pStyle w:val="MYCSource"/>
        <w:jc w:val="center"/>
        <w:rPr>
          <w:rFonts w:ascii="Arial" w:hAnsi="Arial" w:cs="Arial"/>
          <w:b/>
          <w:bCs/>
          <w:i w:val="0"/>
          <w:iCs/>
          <w:color w:val="00B050"/>
          <w:sz w:val="20"/>
          <w:szCs w:val="20"/>
        </w:rPr>
      </w:pPr>
      <w:r>
        <w:rPr>
          <w:rFonts w:ascii="Arial" w:hAnsi="Arial" w:cs="Arial"/>
          <w:noProof/>
          <w:color w:val="00B050"/>
          <w:sz w:val="20"/>
          <w:szCs w:val="20"/>
        </w:rPr>
        <mc:AlternateContent>
          <mc:Choice Requires="wps">
            <w:drawing>
              <wp:anchor distT="0" distB="0" distL="114300" distR="114300" simplePos="0" relativeHeight="251737088" behindDoc="1" locked="0" layoutInCell="1" allowOverlap="1" wp14:anchorId="13AC21E4" wp14:editId="7F27560E">
                <wp:simplePos x="0" y="0"/>
                <wp:positionH relativeFrom="margin">
                  <wp:align>right</wp:align>
                </wp:positionH>
                <wp:positionV relativeFrom="paragraph">
                  <wp:posOffset>224155</wp:posOffset>
                </wp:positionV>
                <wp:extent cx="5734050" cy="3923414"/>
                <wp:effectExtent l="0" t="0" r="19050" b="20320"/>
                <wp:wrapNone/>
                <wp:docPr id="1073783256" name="Rechteck 1073783256"/>
                <wp:cNvGraphicFramePr/>
                <a:graphic xmlns:a="http://schemas.openxmlformats.org/drawingml/2006/main">
                  <a:graphicData uri="http://schemas.microsoft.com/office/word/2010/wordprocessingShape">
                    <wps:wsp>
                      <wps:cNvSpPr/>
                      <wps:spPr>
                        <a:xfrm>
                          <a:off x="0" y="0"/>
                          <a:ext cx="5734050" cy="3923414"/>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730AE7E1" id="Rechteck 1073783256" o:spid="_x0000_s1026" style="position:absolute;margin-left:400.3pt;margin-top:17.65pt;width:451.5pt;height:308.95pt;z-index:-2515793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" filled="f" strokecolor="#00b050" strokeweight="1.5pt">
                <v:stroke dashstyle="dash"/>
                <w10:wrap anchorx="margin"/>
              </v:rect>
            </w:pict>
          </mc:Fallback>
        </mc:AlternateContent>
      </w:r>
    </w:p>
    <w:p w14:paraId="2D9E7271" w14:textId="32130B52" w:rsidR="00E31EDE" w:rsidRDefault="00506C27" w:rsidP="00E31EDE">
      <w:pPr>
        <w:pStyle w:val="MYCSource"/>
        <w:jc w:val="center"/>
        <w:rPr>
          <w:lang w:val="es-ES"/>
        </w:rPr>
      </w:pPr>
      <w:r>
        <w:rPr>
          <w:rFonts w:ascii="Arial" w:hAnsi="Arial" w:cs="Arial"/>
          <w:b/>
          <w:bCs/>
          <w:i w:val="0"/>
          <w:iCs/>
          <w:color w:val="00B050"/>
          <w:sz w:val="20"/>
          <w:szCs w:val="20"/>
        </w:rPr>
        <w:br/>
      </w:r>
      <w:bookmarkStart w:id="151" w:name="_Toc39046753"/>
      <w:r w:rsidR="00E31EDE" w:rsidRPr="0065432A">
        <w:rPr>
          <w:rFonts w:ascii="Arial" w:hAnsi="Arial" w:cs="Arial"/>
          <w:b/>
          <w:bCs/>
          <w:i w:val="0"/>
          <w:iCs/>
          <w:color w:val="00B050"/>
          <w:sz w:val="20"/>
          <w:szCs w:val="20"/>
        </w:rPr>
        <w:t xml:space="preserve">Inspirational example </w:t>
      </w:r>
      <w:r w:rsidR="00E31EDE" w:rsidRPr="0065432A">
        <w:rPr>
          <w:rFonts w:ascii="Arial" w:hAnsi="Arial" w:cs="Arial"/>
          <w:b/>
          <w:bCs/>
          <w:i w:val="0"/>
          <w:iCs/>
          <w:color w:val="00B050"/>
          <w:sz w:val="20"/>
          <w:szCs w:val="20"/>
        </w:rPr>
        <w:fldChar w:fldCharType="begin"/>
      </w:r>
      <w:r w:rsidR="00E31EDE" w:rsidRPr="0065432A">
        <w:rPr>
          <w:rFonts w:ascii="Arial" w:hAnsi="Arial" w:cs="Arial"/>
          <w:b/>
          <w:bCs/>
          <w:i w:val="0"/>
          <w:iCs/>
          <w:color w:val="00B050"/>
          <w:sz w:val="20"/>
          <w:szCs w:val="20"/>
        </w:rPr>
        <w:instrText xml:space="preserve"> SEQ Inspirational_example \* ARABIC </w:instrText>
      </w:r>
      <w:r w:rsidR="00E31EDE" w:rsidRPr="0065432A">
        <w:rPr>
          <w:rFonts w:ascii="Arial" w:hAnsi="Arial" w:cs="Arial"/>
          <w:b/>
          <w:bCs/>
          <w:i w:val="0"/>
          <w:iCs/>
          <w:color w:val="00B050"/>
          <w:sz w:val="20"/>
          <w:szCs w:val="20"/>
        </w:rPr>
        <w:fldChar w:fldCharType="separate"/>
      </w:r>
      <w:r w:rsidR="00E31EDE">
        <w:rPr>
          <w:rFonts w:ascii="Arial" w:hAnsi="Arial" w:cs="Arial"/>
          <w:b/>
          <w:bCs/>
          <w:i w:val="0"/>
          <w:iCs/>
          <w:noProof/>
          <w:color w:val="00B050"/>
          <w:sz w:val="20"/>
          <w:szCs w:val="20"/>
        </w:rPr>
        <w:t>28</w:t>
      </w:r>
      <w:r w:rsidR="00E31EDE" w:rsidRPr="0065432A">
        <w:rPr>
          <w:rFonts w:ascii="Arial" w:hAnsi="Arial" w:cs="Arial"/>
          <w:b/>
          <w:bCs/>
          <w:i w:val="0"/>
          <w:iCs/>
          <w:color w:val="00B050"/>
          <w:sz w:val="20"/>
          <w:szCs w:val="20"/>
        </w:rPr>
        <w:fldChar w:fldCharType="end"/>
      </w:r>
      <w:r w:rsidR="00E31EDE" w:rsidRPr="0065432A">
        <w:rPr>
          <w:rFonts w:ascii="Arial" w:hAnsi="Arial" w:cs="Arial"/>
          <w:i w:val="0"/>
          <w:iCs/>
          <w:color w:val="00B050"/>
          <w:sz w:val="20"/>
          <w:szCs w:val="20"/>
        </w:rPr>
        <w:t xml:space="preserve">. </w:t>
      </w:r>
      <w:r w:rsidR="00E31EDE">
        <w:rPr>
          <w:rFonts w:ascii="Arial" w:hAnsi="Arial" w:cs="Arial"/>
          <w:bCs/>
          <w:i w:val="0"/>
          <w:iCs/>
          <w:color w:val="00B050"/>
          <w:sz w:val="20"/>
          <w:szCs w:val="20"/>
        </w:rPr>
        <w:t xml:space="preserve">Representation and </w:t>
      </w:r>
      <w:r w:rsidR="00E31EDE" w:rsidRPr="0065432A">
        <w:rPr>
          <w:rFonts w:ascii="Arial" w:hAnsi="Arial" w:cs="Arial"/>
          <w:bCs/>
          <w:i w:val="0"/>
          <w:iCs/>
          <w:color w:val="00B050"/>
          <w:sz w:val="20"/>
          <w:szCs w:val="20"/>
        </w:rPr>
        <w:t>Vision of preferable transportation modes</w:t>
      </w:r>
      <w:r w:rsidR="00E31EDE">
        <w:rPr>
          <w:rFonts w:ascii="Arial" w:hAnsi="Arial" w:cs="Arial"/>
          <w:bCs/>
          <w:i w:val="0"/>
          <w:iCs/>
          <w:color w:val="00B050"/>
          <w:sz w:val="20"/>
          <w:szCs w:val="20"/>
        </w:rPr>
        <w:t xml:space="preserve">. Note: Source, </w:t>
      </w:r>
      <w:r w:rsidR="00E31EDE" w:rsidRPr="0065432A">
        <w:rPr>
          <w:rFonts w:ascii="Arial" w:hAnsi="Arial" w:cs="Arial"/>
          <w:bCs/>
          <w:i w:val="0"/>
          <w:iCs/>
          <w:color w:val="00B050"/>
          <w:sz w:val="20"/>
          <w:szCs w:val="20"/>
        </w:rPr>
        <w:t xml:space="preserve">Plan de </w:t>
      </w:r>
      <w:proofErr w:type="spellStart"/>
      <w:r w:rsidR="00E31EDE" w:rsidRPr="0065432A">
        <w:rPr>
          <w:rFonts w:ascii="Arial" w:hAnsi="Arial" w:cs="Arial"/>
          <w:bCs/>
          <w:i w:val="0"/>
          <w:iCs/>
          <w:color w:val="00B050"/>
          <w:sz w:val="20"/>
          <w:szCs w:val="20"/>
        </w:rPr>
        <w:t>Movilidad</w:t>
      </w:r>
      <w:proofErr w:type="spellEnd"/>
      <w:r w:rsidR="00E31EDE" w:rsidRPr="0065432A">
        <w:rPr>
          <w:rFonts w:ascii="Arial" w:hAnsi="Arial" w:cs="Arial"/>
          <w:bCs/>
          <w:i w:val="0"/>
          <w:iCs/>
          <w:color w:val="00B050"/>
          <w:sz w:val="20"/>
          <w:szCs w:val="20"/>
        </w:rPr>
        <w:t xml:space="preserve"> Urbana </w:t>
      </w:r>
      <w:proofErr w:type="spellStart"/>
      <w:r w:rsidR="00E31EDE" w:rsidRPr="0065432A">
        <w:rPr>
          <w:rFonts w:ascii="Arial" w:hAnsi="Arial" w:cs="Arial"/>
          <w:bCs/>
          <w:i w:val="0"/>
          <w:iCs/>
          <w:color w:val="00B050"/>
          <w:sz w:val="20"/>
          <w:szCs w:val="20"/>
        </w:rPr>
        <w:t>Sostenible</w:t>
      </w:r>
      <w:proofErr w:type="spellEnd"/>
      <w:r w:rsidR="00E31EDE" w:rsidRPr="0065432A">
        <w:rPr>
          <w:rFonts w:ascii="Arial" w:hAnsi="Arial" w:cs="Arial"/>
          <w:bCs/>
          <w:i w:val="0"/>
          <w:iCs/>
          <w:color w:val="00B050"/>
          <w:sz w:val="20"/>
          <w:szCs w:val="20"/>
        </w:rPr>
        <w:t xml:space="preserve"> del Distrito</w:t>
      </w:r>
      <w:bookmarkEnd w:id="151"/>
    </w:p>
    <w:p w14:paraId="3299228E" w14:textId="77777777" w:rsidR="00E31EDE" w:rsidRPr="0065432A" w:rsidRDefault="00E31EDE" w:rsidP="00E31EDE">
      <w:pPr>
        <w:jc w:val="center"/>
        <w:rPr>
          <w:lang w:val="es-ES" w:eastAsia="fr-FR"/>
        </w:rPr>
      </w:pPr>
      <w:r>
        <w:rPr>
          <w:noProof/>
          <w:lang w:val="fr-FR" w:eastAsia="fr-FR"/>
        </w:rPr>
        <w:drawing>
          <wp:inline distT="0" distB="0" distL="0" distR="0" wp14:anchorId="2ED5A9BA" wp14:editId="55DD0DD9">
            <wp:extent cx="2225615" cy="2872596"/>
            <wp:effectExtent l="0" t="0" r="3810" b="4445"/>
            <wp:docPr id="1073777680" name="Picture 1073742003"/>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rotWithShape="1">
                    <a:blip r:embed="rId47" cstate="email">
                      <a:extLst>
                        <a:ext uri="{28A0092B-C50C-407E-A947-70E740481C1C}">
                          <a14:useLocalDpi xmlns:a14="http://schemas.microsoft.com/office/drawing/2010/main"/>
                        </a:ext>
                      </a:extLst>
                    </a:blip>
                    <a:srcRect t="3387"/>
                    <a:stretch/>
                  </pic:blipFill>
                  <pic:spPr bwMode="auto">
                    <a:xfrm>
                      <a:off x="0" y="0"/>
                      <a:ext cx="2242940" cy="2894958"/>
                    </a:xfrm>
                    <a:prstGeom prst="rect">
                      <a:avLst/>
                    </a:prstGeom>
                    <a:ln>
                      <a:noFill/>
                    </a:ln>
                    <a:extLst>
                      <a:ext uri="{53640926-AAD7-44D8-BBD7-CCE9431645EC}">
                        <a14:shadowObscured xmlns:a14="http://schemas.microsoft.com/office/drawing/2010/main"/>
                      </a:ext>
                    </a:extLst>
                  </pic:spPr>
                </pic:pic>
              </a:graphicData>
            </a:graphic>
          </wp:inline>
        </w:drawing>
      </w:r>
    </w:p>
    <w:p w14:paraId="37CF82B2" w14:textId="77777777" w:rsidR="00E31EDE" w:rsidRDefault="00E31EDE" w:rsidP="00E31EDE"/>
    <w:p w14:paraId="0A9267A2" w14:textId="77777777" w:rsidR="00E31EDE" w:rsidRPr="00BB1868" w:rsidRDefault="00E31EDE" w:rsidP="0065432A">
      <w:pPr>
        <w:pStyle w:val="MYCListingBullets1"/>
        <w:rPr>
          <w:rFonts w:ascii="Arial" w:hAnsi="Arial" w:cs="Arial"/>
          <w:color w:val="767171" w:themeColor="background2" w:themeShade="80"/>
          <w:lang w:val="en-GB"/>
        </w:rPr>
      </w:pPr>
    </w:p>
    <w:p w14:paraId="6FB1777F" w14:textId="77777777" w:rsidR="00586CBA" w:rsidRPr="00BB1868" w:rsidRDefault="00586CBA" w:rsidP="0065432A">
      <w:pPr>
        <w:pStyle w:val="MYCListingBullets1"/>
        <w:rPr>
          <w:rFonts w:ascii="Arial" w:hAnsi="Arial" w:cs="Arial"/>
          <w:i/>
          <w:iCs/>
          <w:color w:val="B45057"/>
          <w:lang w:val="en-GB"/>
        </w:rPr>
      </w:pPr>
    </w:p>
    <w:p w14:paraId="44078C5C" w14:textId="0A72887B" w:rsidR="001D29F5" w:rsidRPr="00BB1868" w:rsidRDefault="001D29F5" w:rsidP="0065432A">
      <w:pPr>
        <w:pStyle w:val="MYCListingBullets1"/>
        <w:rPr>
          <w:rFonts w:ascii="Arial" w:hAnsi="Arial" w:cs="Arial"/>
          <w:i/>
          <w:iCs/>
          <w:color w:val="B45057"/>
          <w:lang w:val="en-GB"/>
        </w:rPr>
      </w:pPr>
    </w:p>
    <w:p w14:paraId="6A4D380F" w14:textId="5F09D736" w:rsidR="00BF54EB" w:rsidRPr="00BB1868" w:rsidRDefault="00A2385C" w:rsidP="00B3008E">
      <w:pPr>
        <w:pStyle w:val="berschrift2"/>
        <w:rPr>
          <w:lang w:val="en-GB"/>
        </w:rPr>
      </w:pPr>
      <w:bookmarkStart w:id="152" w:name="_Toc24987571"/>
      <w:bookmarkStart w:id="153" w:name="_Toc39148916"/>
      <w:r w:rsidRPr="00BB1868">
        <w:rPr>
          <w:lang w:val="en-GB"/>
        </w:rPr>
        <w:t>O</w:t>
      </w:r>
      <w:r w:rsidR="007641EE" w:rsidRPr="00BB1868">
        <w:rPr>
          <w:lang w:val="en-GB"/>
        </w:rPr>
        <w:t>bjectives</w:t>
      </w:r>
      <w:r w:rsidR="00BF54EB" w:rsidRPr="00BB1868">
        <w:rPr>
          <w:lang w:val="en-GB"/>
        </w:rPr>
        <w:t>, targets and indicators</w:t>
      </w:r>
      <w:bookmarkEnd w:id="152"/>
      <w:bookmarkEnd w:id="153"/>
    </w:p>
    <w:p w14:paraId="41CA4D34" w14:textId="1891D7A2" w:rsidR="00AA5748" w:rsidRPr="00BB1868" w:rsidRDefault="001D29F5" w:rsidP="00586CBA">
      <w:pPr>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The formalised and prioritized urban mobility goals should be described here. These </w:t>
      </w:r>
      <w:r w:rsidR="00EE5761" w:rsidRPr="00BB1868">
        <w:rPr>
          <w:rFonts w:ascii="Arial" w:hAnsi="Arial" w:cs="Arial"/>
          <w:color w:val="767171" w:themeColor="background2" w:themeShade="80"/>
          <w:lang w:val="en-GB"/>
        </w:rPr>
        <w:t>objectives</w:t>
      </w:r>
      <w:r w:rsidRPr="00BB1868">
        <w:rPr>
          <w:rFonts w:ascii="Arial" w:hAnsi="Arial" w:cs="Arial"/>
          <w:color w:val="767171" w:themeColor="background2" w:themeShade="80"/>
          <w:lang w:val="en-GB"/>
        </w:rPr>
        <w:t xml:space="preserve"> need to be aligned with </w:t>
      </w:r>
      <w:r w:rsidR="007641EE" w:rsidRPr="00BB1868">
        <w:rPr>
          <w:rFonts w:ascii="Arial" w:hAnsi="Arial" w:cs="Arial"/>
          <w:color w:val="767171" w:themeColor="background2" w:themeShade="80"/>
          <w:lang w:val="en-GB"/>
        </w:rPr>
        <w:t>the</w:t>
      </w:r>
      <w:r w:rsidRPr="00BB1868">
        <w:rPr>
          <w:rFonts w:ascii="Arial" w:hAnsi="Arial" w:cs="Arial"/>
          <w:color w:val="767171" w:themeColor="background2" w:themeShade="80"/>
          <w:lang w:val="en-GB"/>
        </w:rPr>
        <w:t xml:space="preserve"> vision for urban mobility</w:t>
      </w:r>
      <w:r w:rsidR="000D7645" w:rsidRPr="00BB1868">
        <w:rPr>
          <w:rFonts w:ascii="Arial" w:hAnsi="Arial" w:cs="Arial"/>
          <w:color w:val="767171" w:themeColor="background2" w:themeShade="80"/>
          <w:lang w:val="en-GB"/>
        </w:rPr>
        <w:t xml:space="preserve"> on local and national level</w:t>
      </w:r>
      <w:r w:rsidR="00533566" w:rsidRPr="00BB1868">
        <w:rPr>
          <w:rFonts w:ascii="Arial" w:hAnsi="Arial" w:cs="Arial"/>
          <w:color w:val="767171" w:themeColor="background2" w:themeShade="80"/>
          <w:lang w:val="en-GB"/>
        </w:rPr>
        <w:t>.</w:t>
      </w:r>
    </w:p>
    <w:p w14:paraId="5762E6D9" w14:textId="55382C27" w:rsidR="00EE5761" w:rsidRPr="00BB1868" w:rsidRDefault="00EE5761" w:rsidP="00EE5761">
      <w:pPr>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Specify what the SUMP should achieve, </w:t>
      </w:r>
      <w:proofErr w:type="gramStart"/>
      <w:r w:rsidRPr="00BB1868">
        <w:rPr>
          <w:rFonts w:ascii="Arial" w:hAnsi="Arial" w:cs="Arial"/>
          <w:color w:val="767171" w:themeColor="background2" w:themeShade="80"/>
          <w:lang w:val="en-GB"/>
        </w:rPr>
        <w:t>taking into account</w:t>
      </w:r>
      <w:proofErr w:type="gramEnd"/>
      <w:r w:rsidRPr="00BB1868">
        <w:rPr>
          <w:rFonts w:ascii="Arial" w:hAnsi="Arial" w:cs="Arial"/>
          <w:color w:val="767171" w:themeColor="background2" w:themeShade="80"/>
          <w:lang w:val="en-GB"/>
        </w:rPr>
        <w:t xml:space="preserve"> all aspects of the common vision.</w:t>
      </w:r>
    </w:p>
    <w:p w14:paraId="659AEFED" w14:textId="2E0A2EA8" w:rsidR="00694DCC" w:rsidRPr="00BB1868" w:rsidRDefault="00EE5761" w:rsidP="00EE5761">
      <w:pPr>
        <w:rPr>
          <w:rFonts w:ascii="Arial" w:hAnsi="Arial" w:cs="Arial"/>
          <w:color w:val="767171" w:themeColor="background2" w:themeShade="80"/>
          <w:lang w:val="en-GB"/>
        </w:rPr>
      </w:pPr>
      <w:r w:rsidRPr="00BB1868">
        <w:rPr>
          <w:rFonts w:ascii="Arial" w:hAnsi="Arial" w:cs="Arial"/>
          <w:color w:val="767171" w:themeColor="background2" w:themeShade="80"/>
          <w:lang w:val="en-GB"/>
        </w:rPr>
        <w:t>Formulate clear objectives and strategic priorities that specify the directions for improvement</w:t>
      </w:r>
      <w:r w:rsidR="00533566" w:rsidRPr="00BB1868">
        <w:rPr>
          <w:rFonts w:ascii="Arial" w:hAnsi="Arial" w:cs="Arial"/>
          <w:color w:val="767171" w:themeColor="background2" w:themeShade="80"/>
          <w:lang w:val="en-GB"/>
        </w:rPr>
        <w:t>.</w:t>
      </w:r>
    </w:p>
    <w:p w14:paraId="398A7BCC" w14:textId="41121B37" w:rsidR="00EE5761" w:rsidRDefault="00EE5761" w:rsidP="00EE5761">
      <w:pPr>
        <w:rPr>
          <w:rFonts w:ascii="Arial" w:hAnsi="Arial" w:cs="Arial"/>
          <w:color w:val="767171" w:themeColor="background2" w:themeShade="80"/>
          <w:lang w:val="en-GB"/>
        </w:rPr>
      </w:pPr>
      <w:r w:rsidRPr="00BB1868">
        <w:rPr>
          <w:rFonts w:ascii="Arial" w:hAnsi="Arial" w:cs="Arial"/>
          <w:color w:val="767171" w:themeColor="background2" w:themeShade="80"/>
          <w:lang w:val="en-GB"/>
        </w:rPr>
        <w:t>Specify your objectives and identify which main aspects need to be monitored.</w:t>
      </w:r>
    </w:p>
    <w:p w14:paraId="3EA076C5" w14:textId="3936F570" w:rsidR="00E31EDE" w:rsidRDefault="001D1CA5" w:rsidP="00E31EDE">
      <w:pPr>
        <w:pStyle w:val="MYCSource"/>
        <w:jc w:val="center"/>
        <w:rPr>
          <w:rFonts w:ascii="Arial" w:hAnsi="Arial" w:cs="Arial"/>
          <w:b/>
          <w:bCs/>
          <w:i w:val="0"/>
          <w:iCs/>
          <w:color w:val="00B050"/>
          <w:sz w:val="20"/>
          <w:szCs w:val="20"/>
        </w:rPr>
      </w:pPr>
      <w:r>
        <w:rPr>
          <w:rFonts w:ascii="Arial" w:hAnsi="Arial" w:cs="Arial"/>
          <w:noProof/>
          <w:color w:val="00B050"/>
          <w:sz w:val="20"/>
          <w:szCs w:val="20"/>
        </w:rPr>
        <mc:AlternateContent>
          <mc:Choice Requires="wps">
            <w:drawing>
              <wp:anchor distT="0" distB="0" distL="114300" distR="114300" simplePos="0" relativeHeight="251739136" behindDoc="1" locked="0" layoutInCell="1" allowOverlap="1" wp14:anchorId="6455AE57" wp14:editId="17C4A202">
                <wp:simplePos x="0" y="0"/>
                <wp:positionH relativeFrom="margin">
                  <wp:align>right</wp:align>
                </wp:positionH>
                <wp:positionV relativeFrom="paragraph">
                  <wp:posOffset>193675</wp:posOffset>
                </wp:positionV>
                <wp:extent cx="5734050" cy="3819525"/>
                <wp:effectExtent l="0" t="0" r="19050" b="28575"/>
                <wp:wrapNone/>
                <wp:docPr id="1073783257" name="Rechteck 1073783257"/>
                <wp:cNvGraphicFramePr/>
                <a:graphic xmlns:a="http://schemas.openxmlformats.org/drawingml/2006/main">
                  <a:graphicData uri="http://schemas.microsoft.com/office/word/2010/wordprocessingShape">
                    <wps:wsp>
                      <wps:cNvSpPr/>
                      <wps:spPr>
                        <a:xfrm>
                          <a:off x="0" y="0"/>
                          <a:ext cx="5734050" cy="3819525"/>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14CC8238" id="Rechteck 1073783257" o:spid="_x0000_s1026" style="position:absolute;margin-left:400.3pt;margin-top:15.25pt;width:451.5pt;height:300.75pt;z-index:-2515773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" filled="f" strokecolor="#00b050" strokeweight="1.5pt">
                <v:stroke dashstyle="dash"/>
                <w10:wrap anchorx="margin"/>
              </v:rect>
            </w:pict>
          </mc:Fallback>
        </mc:AlternateContent>
      </w:r>
    </w:p>
    <w:p w14:paraId="2C7D0270" w14:textId="226C8BAB" w:rsidR="00E31EDE" w:rsidRDefault="00E31EDE" w:rsidP="00E31EDE">
      <w:pPr>
        <w:pStyle w:val="MYCSource"/>
        <w:jc w:val="center"/>
        <w:rPr>
          <w:lang w:val="es-ES"/>
        </w:rPr>
      </w:pPr>
      <w:bookmarkStart w:id="154" w:name="_Toc39046754"/>
      <w:r w:rsidRPr="0065432A">
        <w:rPr>
          <w:rFonts w:ascii="Arial" w:hAnsi="Arial" w:cs="Arial"/>
          <w:b/>
          <w:bCs/>
          <w:i w:val="0"/>
          <w:iCs/>
          <w:color w:val="00B050"/>
          <w:sz w:val="20"/>
          <w:szCs w:val="20"/>
        </w:rPr>
        <w:t xml:space="preserve">Inspirational example </w:t>
      </w:r>
      <w:r w:rsidRPr="0065432A">
        <w:rPr>
          <w:rFonts w:ascii="Arial" w:hAnsi="Arial" w:cs="Arial"/>
          <w:b/>
          <w:bCs/>
          <w:i w:val="0"/>
          <w:iCs/>
          <w:color w:val="00B050"/>
          <w:sz w:val="20"/>
          <w:szCs w:val="20"/>
        </w:rPr>
        <w:fldChar w:fldCharType="begin"/>
      </w:r>
      <w:r w:rsidRPr="0065432A">
        <w:rPr>
          <w:rFonts w:ascii="Arial" w:hAnsi="Arial" w:cs="Arial"/>
          <w:b/>
          <w:bCs/>
          <w:i w:val="0"/>
          <w:iCs/>
          <w:color w:val="00B050"/>
          <w:sz w:val="20"/>
          <w:szCs w:val="20"/>
        </w:rPr>
        <w:instrText xml:space="preserve"> SEQ Inspirational_example \* ARABIC </w:instrText>
      </w:r>
      <w:r w:rsidRPr="0065432A">
        <w:rPr>
          <w:rFonts w:ascii="Arial" w:hAnsi="Arial" w:cs="Arial"/>
          <w:b/>
          <w:bCs/>
          <w:i w:val="0"/>
          <w:iCs/>
          <w:color w:val="00B050"/>
          <w:sz w:val="20"/>
          <w:szCs w:val="20"/>
        </w:rPr>
        <w:fldChar w:fldCharType="separate"/>
      </w:r>
      <w:r>
        <w:rPr>
          <w:rFonts w:ascii="Arial" w:hAnsi="Arial" w:cs="Arial"/>
          <w:b/>
          <w:bCs/>
          <w:i w:val="0"/>
          <w:iCs/>
          <w:noProof/>
          <w:color w:val="00B050"/>
          <w:sz w:val="20"/>
          <w:szCs w:val="20"/>
        </w:rPr>
        <w:t>29</w:t>
      </w:r>
      <w:r w:rsidRPr="0065432A">
        <w:rPr>
          <w:rFonts w:ascii="Arial" w:hAnsi="Arial" w:cs="Arial"/>
          <w:b/>
          <w:bCs/>
          <w:i w:val="0"/>
          <w:iCs/>
          <w:color w:val="00B050"/>
          <w:sz w:val="20"/>
          <w:szCs w:val="20"/>
        </w:rPr>
        <w:fldChar w:fldCharType="end"/>
      </w:r>
      <w:r w:rsidRPr="0065432A">
        <w:rPr>
          <w:rFonts w:ascii="Arial" w:hAnsi="Arial" w:cs="Arial"/>
          <w:i w:val="0"/>
          <w:iCs/>
          <w:color w:val="00B050"/>
          <w:sz w:val="20"/>
          <w:szCs w:val="20"/>
        </w:rPr>
        <w:t xml:space="preserve">. </w:t>
      </w:r>
      <w:r w:rsidRPr="00586CBA">
        <w:rPr>
          <w:rFonts w:ascii="Arial" w:hAnsi="Arial" w:cs="Arial"/>
          <w:bCs/>
          <w:i w:val="0"/>
          <w:iCs/>
          <w:color w:val="00B050"/>
          <w:sz w:val="20"/>
          <w:szCs w:val="20"/>
        </w:rPr>
        <w:t>Presentation of SUMP goals and objectives</w:t>
      </w:r>
      <w:r>
        <w:rPr>
          <w:rFonts w:ascii="Arial" w:hAnsi="Arial" w:cs="Arial"/>
          <w:bCs/>
          <w:i w:val="0"/>
          <w:iCs/>
          <w:color w:val="00B050"/>
          <w:sz w:val="20"/>
          <w:szCs w:val="20"/>
        </w:rPr>
        <w:t xml:space="preserve">. </w:t>
      </w:r>
      <w:r w:rsidRPr="00586CBA">
        <w:rPr>
          <w:rFonts w:ascii="Arial" w:hAnsi="Arial" w:cs="Arial"/>
          <w:bCs/>
          <w:color w:val="00B050"/>
          <w:sz w:val="18"/>
          <w:szCs w:val="18"/>
        </w:rPr>
        <w:t>Note: Source, Capital Surface Urban Transport Master Plan Abu Dhabi</w:t>
      </w:r>
      <w:bookmarkEnd w:id="154"/>
    </w:p>
    <w:p w14:paraId="52D350B0" w14:textId="77777777" w:rsidR="00E31EDE" w:rsidRPr="0065432A" w:rsidRDefault="00E31EDE" w:rsidP="00E31EDE">
      <w:pPr>
        <w:jc w:val="center"/>
        <w:rPr>
          <w:lang w:val="es-ES" w:eastAsia="fr-FR"/>
        </w:rPr>
      </w:pPr>
      <w:r>
        <w:rPr>
          <w:noProof/>
          <w:lang w:val="fr-FR" w:eastAsia="fr-FR"/>
        </w:rPr>
        <w:drawing>
          <wp:inline distT="0" distB="0" distL="0" distR="0" wp14:anchorId="055B8326" wp14:editId="22C30234">
            <wp:extent cx="5542915" cy="3071495"/>
            <wp:effectExtent l="0" t="0" r="635" b="0"/>
            <wp:docPr id="1073777839" name="Grafik 24"/>
            <wp:cNvGraphicFramePr/>
            <a:graphic xmlns:a="http://schemas.openxmlformats.org/drawingml/2006/main">
              <a:graphicData uri="http://schemas.openxmlformats.org/drawingml/2006/picture">
                <pic:pic xmlns:pic="http://schemas.openxmlformats.org/drawingml/2006/picture">
                  <pic:nvPicPr>
                    <pic:cNvPr id="24" name="Grafik 24"/>
                    <pic:cNvPicPr/>
                  </pic:nvPicPr>
                  <pic:blipFill rotWithShape="1">
                    <a:blip r:embed="rId48" cstate="email">
                      <a:extLst>
                        <a:ext uri="{28A0092B-C50C-407E-A947-70E740481C1C}">
                          <a14:useLocalDpi xmlns:a14="http://schemas.microsoft.com/office/drawing/2010/main"/>
                        </a:ext>
                      </a:extLst>
                    </a:blip>
                    <a:srcRect l="11574" t="28513" r="25761" b="9759"/>
                    <a:stretch/>
                  </pic:blipFill>
                  <pic:spPr bwMode="auto">
                    <a:xfrm>
                      <a:off x="0" y="0"/>
                      <a:ext cx="5542915" cy="3071495"/>
                    </a:xfrm>
                    <a:prstGeom prst="rect">
                      <a:avLst/>
                    </a:prstGeom>
                    <a:noFill/>
                    <a:ln>
                      <a:noFill/>
                    </a:ln>
                    <a:extLst>
                      <a:ext uri="{53640926-AAD7-44D8-BBD7-CCE9431645EC}">
                        <a14:shadowObscured xmlns:a14="http://schemas.microsoft.com/office/drawing/2010/main"/>
                      </a:ext>
                    </a:extLst>
                  </pic:spPr>
                </pic:pic>
              </a:graphicData>
            </a:graphic>
          </wp:inline>
        </w:drawing>
      </w:r>
    </w:p>
    <w:p w14:paraId="6B80BDA4" w14:textId="2CF92907" w:rsidR="00586CBA" w:rsidRPr="00BB1868" w:rsidRDefault="00586CBA" w:rsidP="00694DCC">
      <w:pPr>
        <w:rPr>
          <w:b/>
          <w:color w:val="4472C4" w:themeColor="accent1"/>
          <w:lang w:val="en-GB"/>
        </w:rPr>
      </w:pPr>
    </w:p>
    <w:p w14:paraId="3F0FFB7C" w14:textId="4FCEFA89" w:rsidR="00C94717" w:rsidRPr="00BB1868" w:rsidRDefault="00EE5761">
      <w:pPr>
        <w:keepLines/>
        <w:spacing w:after="120" w:line="240" w:lineRule="auto"/>
        <w:contextualSpacing/>
        <w:rPr>
          <w:b/>
          <w:lang w:val="en-GB"/>
        </w:rPr>
      </w:pPr>
      <w:r w:rsidRPr="00BB1868">
        <w:rPr>
          <w:b/>
          <w:lang w:val="en-GB"/>
        </w:rPr>
        <w:t>Indicators and t</w:t>
      </w:r>
      <w:r w:rsidR="001D29F5" w:rsidRPr="00BB1868">
        <w:rPr>
          <w:b/>
          <w:lang w:val="en-GB"/>
        </w:rPr>
        <w:t xml:space="preserve">argets: </w:t>
      </w:r>
    </w:p>
    <w:p w14:paraId="4C4E3B91" w14:textId="49F28189" w:rsidR="00EE5761" w:rsidRPr="00BB1868" w:rsidRDefault="00EE5761" w:rsidP="00586CBA">
      <w:pPr>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Present a set of strategic indicators that allow for the monitoring of progress made towards the achievement of each of the objectives defined, that are easily measurable and understandable by </w:t>
      </w:r>
      <w:proofErr w:type="gramStart"/>
      <w:r w:rsidRPr="00BB1868">
        <w:rPr>
          <w:rFonts w:ascii="Arial" w:hAnsi="Arial" w:cs="Arial"/>
          <w:color w:val="767171" w:themeColor="background2" w:themeShade="80"/>
          <w:lang w:val="en-GB"/>
        </w:rPr>
        <w:t>taking into account</w:t>
      </w:r>
      <w:proofErr w:type="gramEnd"/>
      <w:r w:rsidRPr="00BB1868">
        <w:rPr>
          <w:rFonts w:ascii="Arial" w:hAnsi="Arial" w:cs="Arial"/>
          <w:color w:val="767171" w:themeColor="background2" w:themeShade="80"/>
          <w:lang w:val="en-GB"/>
        </w:rPr>
        <w:t xml:space="preserve"> existing data sources and standard indicators</w:t>
      </w:r>
      <w:r w:rsidR="00F44748">
        <w:rPr>
          <w:rFonts w:ascii="Arial" w:hAnsi="Arial" w:cs="Arial"/>
          <w:color w:val="767171" w:themeColor="background2" w:themeShade="80"/>
          <w:lang w:val="en-GB"/>
        </w:rPr>
        <w:t>.</w:t>
      </w:r>
    </w:p>
    <w:p w14:paraId="642761DA" w14:textId="5670D433" w:rsidR="004B4A9D" w:rsidRPr="00BB1868" w:rsidRDefault="004B4A9D" w:rsidP="00586CBA">
      <w:pPr>
        <w:rPr>
          <w:rFonts w:ascii="Arial" w:hAnsi="Arial" w:cs="Arial"/>
          <w:color w:val="767171" w:themeColor="background2" w:themeShade="80"/>
          <w:lang w:val="en-GB"/>
        </w:rPr>
      </w:pPr>
      <w:r w:rsidRPr="00BB1868">
        <w:rPr>
          <w:rFonts w:ascii="Arial" w:hAnsi="Arial" w:cs="Arial"/>
          <w:color w:val="767171" w:themeColor="background2" w:themeShade="80"/>
          <w:lang w:val="en-GB"/>
        </w:rPr>
        <w:t>The SUMP should consider at least the 5 MYC core indicators (see graph below).</w:t>
      </w:r>
    </w:p>
    <w:p w14:paraId="735B9677" w14:textId="195332F1" w:rsidR="00EE5761" w:rsidRPr="00BB1868" w:rsidRDefault="00AF7FA7" w:rsidP="00586CBA">
      <w:pPr>
        <w:rPr>
          <w:rFonts w:ascii="Arial" w:hAnsi="Arial" w:cs="Arial"/>
          <w:color w:val="767171" w:themeColor="background2" w:themeShade="80"/>
          <w:lang w:val="en-GB"/>
        </w:rPr>
      </w:pPr>
      <w:r w:rsidRPr="00BB1868">
        <w:rPr>
          <w:rFonts w:ascii="Arial" w:hAnsi="Arial" w:cs="Arial"/>
          <w:color w:val="767171" w:themeColor="background2" w:themeShade="80"/>
          <w:lang w:val="en-GB"/>
        </w:rPr>
        <w:t>Present</w:t>
      </w:r>
      <w:r w:rsidR="001D29F5" w:rsidRPr="00BB1868">
        <w:rPr>
          <w:rFonts w:ascii="Arial" w:hAnsi="Arial" w:cs="Arial"/>
          <w:color w:val="767171" w:themeColor="background2" w:themeShade="80"/>
          <w:lang w:val="en-GB"/>
        </w:rPr>
        <w:t xml:space="preserve"> </w:t>
      </w:r>
      <w:r w:rsidR="00EE5761" w:rsidRPr="00BB1868">
        <w:rPr>
          <w:rFonts w:ascii="Arial" w:hAnsi="Arial" w:cs="Arial"/>
          <w:color w:val="767171" w:themeColor="background2" w:themeShade="80"/>
          <w:lang w:val="en-GB"/>
        </w:rPr>
        <w:t>a set of measurable targets for each of the agreed-upon strategic indicators covering all your objectives.</w:t>
      </w:r>
    </w:p>
    <w:p w14:paraId="67B2226D" w14:textId="339FA11C" w:rsidR="00303014" w:rsidRPr="00BB1868" w:rsidRDefault="00303014" w:rsidP="00303014">
      <w:pPr>
        <w:keepLines/>
        <w:spacing w:after="120" w:line="240" w:lineRule="auto"/>
        <w:contextualSpacing/>
        <w:rPr>
          <w:lang w:val="en-GB"/>
        </w:rPr>
      </w:pPr>
    </w:p>
    <w:p w14:paraId="0DF47AC7" w14:textId="7716E255" w:rsidR="00586CBA" w:rsidRPr="00BB1868" w:rsidRDefault="00586CBA" w:rsidP="00303014">
      <w:pPr>
        <w:keepLines/>
        <w:spacing w:after="120" w:line="240" w:lineRule="auto"/>
        <w:contextualSpacing/>
        <w:rPr>
          <w:lang w:val="en-GB"/>
        </w:rPr>
      </w:pPr>
    </w:p>
    <w:p w14:paraId="43F5C001" w14:textId="45D3BA35" w:rsidR="00586CBA" w:rsidRPr="00BB1868" w:rsidRDefault="00586CBA" w:rsidP="00303014">
      <w:pPr>
        <w:keepLines/>
        <w:spacing w:after="120" w:line="240" w:lineRule="auto"/>
        <w:contextualSpacing/>
        <w:rPr>
          <w:lang w:val="en-GB"/>
        </w:rPr>
      </w:pPr>
    </w:p>
    <w:p w14:paraId="669B66E8" w14:textId="72C7C272" w:rsidR="00586CBA" w:rsidRPr="00BB1868" w:rsidRDefault="00586CBA" w:rsidP="00303014">
      <w:pPr>
        <w:keepLines/>
        <w:spacing w:after="120" w:line="240" w:lineRule="auto"/>
        <w:contextualSpacing/>
        <w:rPr>
          <w:lang w:val="en-GB"/>
        </w:rPr>
      </w:pPr>
    </w:p>
    <w:p w14:paraId="747B8C64" w14:textId="645E3893" w:rsidR="00586CBA" w:rsidRDefault="00586CBA" w:rsidP="00303014">
      <w:pPr>
        <w:keepLines/>
        <w:spacing w:after="120" w:line="240" w:lineRule="auto"/>
        <w:contextualSpacing/>
        <w:rPr>
          <w:lang w:val="en-GB"/>
        </w:rPr>
      </w:pPr>
    </w:p>
    <w:p w14:paraId="0DAD47EE" w14:textId="6D87EA03" w:rsidR="00E31EDE" w:rsidRDefault="00E31EDE" w:rsidP="00303014">
      <w:pPr>
        <w:keepLines/>
        <w:spacing w:after="120" w:line="240" w:lineRule="auto"/>
        <w:contextualSpacing/>
        <w:rPr>
          <w:lang w:val="en-GB"/>
        </w:rPr>
      </w:pPr>
    </w:p>
    <w:p w14:paraId="12296A48" w14:textId="59DF02ED" w:rsidR="001D1CA5" w:rsidRDefault="001D1CA5" w:rsidP="00303014">
      <w:pPr>
        <w:keepLines/>
        <w:spacing w:after="120" w:line="240" w:lineRule="auto"/>
        <w:contextualSpacing/>
        <w:rPr>
          <w:lang w:val="en-GB"/>
        </w:rPr>
      </w:pPr>
    </w:p>
    <w:p w14:paraId="5B8035D5" w14:textId="77777777" w:rsidR="001D1CA5" w:rsidRPr="00BB1868" w:rsidRDefault="001D1CA5" w:rsidP="00303014">
      <w:pPr>
        <w:keepLines/>
        <w:spacing w:after="120" w:line="240" w:lineRule="auto"/>
        <w:contextualSpacing/>
        <w:rPr>
          <w:lang w:val="en-GB"/>
        </w:rPr>
      </w:pPr>
    </w:p>
    <w:p w14:paraId="3A6249EE" w14:textId="1192C43A" w:rsidR="001D1CA5" w:rsidRDefault="001D1CA5" w:rsidP="00E31EDE">
      <w:pPr>
        <w:pStyle w:val="MYCSource"/>
        <w:jc w:val="center"/>
        <w:rPr>
          <w:rFonts w:ascii="Arial" w:hAnsi="Arial" w:cs="Arial"/>
          <w:b/>
          <w:bCs/>
          <w:i w:val="0"/>
          <w:iCs/>
          <w:color w:val="00B050"/>
          <w:sz w:val="20"/>
          <w:szCs w:val="20"/>
        </w:rPr>
      </w:pPr>
      <w:r>
        <w:rPr>
          <w:rFonts w:ascii="Arial" w:hAnsi="Arial" w:cs="Arial"/>
          <w:noProof/>
          <w:color w:val="00B050"/>
          <w:sz w:val="20"/>
          <w:szCs w:val="20"/>
        </w:rPr>
        <mc:AlternateContent>
          <mc:Choice Requires="wps">
            <w:drawing>
              <wp:anchor distT="0" distB="0" distL="114300" distR="114300" simplePos="0" relativeHeight="251741184" behindDoc="1" locked="0" layoutInCell="1" allowOverlap="1" wp14:anchorId="2AE292B0" wp14:editId="2801BD88">
                <wp:simplePos x="0" y="0"/>
                <wp:positionH relativeFrom="margin">
                  <wp:align>right</wp:align>
                </wp:positionH>
                <wp:positionV relativeFrom="paragraph">
                  <wp:posOffset>126365</wp:posOffset>
                </wp:positionV>
                <wp:extent cx="5734050" cy="3971925"/>
                <wp:effectExtent l="0" t="0" r="19050" b="28575"/>
                <wp:wrapNone/>
                <wp:docPr id="1073783258" name="Rechteck 1073783258"/>
                <wp:cNvGraphicFramePr/>
                <a:graphic xmlns:a="http://schemas.openxmlformats.org/drawingml/2006/main">
                  <a:graphicData uri="http://schemas.microsoft.com/office/word/2010/wordprocessingShape">
                    <wps:wsp>
                      <wps:cNvSpPr/>
                      <wps:spPr>
                        <a:xfrm>
                          <a:off x="0" y="0"/>
                          <a:ext cx="5734050" cy="3971925"/>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00B540DC" id="Rechteck 1073783258" o:spid="_x0000_s1026" style="position:absolute;margin-left:400.3pt;margin-top:9.95pt;width:451.5pt;height:312.75pt;z-index:-251575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" filled="f" strokecolor="#00b050" strokeweight="1.5pt">
                <v:stroke dashstyle="dash"/>
                <w10:wrap anchorx="margin"/>
              </v:rect>
            </w:pict>
          </mc:Fallback>
        </mc:AlternateContent>
      </w:r>
    </w:p>
    <w:p w14:paraId="26C1A715" w14:textId="79166781" w:rsidR="00E31EDE" w:rsidRPr="006832FD" w:rsidRDefault="006832FD" w:rsidP="007F24EE">
      <w:pPr>
        <w:pStyle w:val="MYCSource"/>
        <w:jc w:val="center"/>
        <w:rPr>
          <w:rFonts w:ascii="Arial" w:eastAsiaTheme="minorHAnsi" w:hAnsi="Arial" w:cs="Arial"/>
          <w:bCs/>
          <w:i w:val="0"/>
          <w:color w:val="0066FF"/>
          <w:sz w:val="20"/>
          <w:szCs w:val="20"/>
          <w:lang w:eastAsia="en-US"/>
        </w:rPr>
      </w:pPr>
      <w:bookmarkStart w:id="155" w:name="_Toc39149052"/>
      <w:r w:rsidRPr="006832FD">
        <w:rPr>
          <w:rFonts w:ascii="Arial" w:hAnsi="Arial" w:cs="Arial"/>
          <w:b/>
          <w:bCs/>
          <w:i w:val="0"/>
          <w:iCs/>
          <w:color w:val="0066CC"/>
          <w:sz w:val="20"/>
          <w:szCs w:val="20"/>
        </w:rPr>
        <w:t xml:space="preserve">Basic element </w:t>
      </w:r>
      <w:r w:rsidRPr="006832FD">
        <w:rPr>
          <w:rFonts w:ascii="Arial" w:hAnsi="Arial" w:cs="Arial"/>
          <w:b/>
          <w:bCs/>
          <w:i w:val="0"/>
          <w:iCs/>
          <w:color w:val="0066CC"/>
          <w:sz w:val="20"/>
          <w:szCs w:val="20"/>
        </w:rPr>
        <w:fldChar w:fldCharType="begin"/>
      </w:r>
      <w:r w:rsidRPr="006832FD">
        <w:rPr>
          <w:rFonts w:ascii="Arial" w:hAnsi="Arial" w:cs="Arial"/>
          <w:b/>
          <w:bCs/>
          <w:i w:val="0"/>
          <w:iCs/>
          <w:color w:val="0066CC"/>
          <w:sz w:val="20"/>
          <w:szCs w:val="20"/>
        </w:rPr>
        <w:instrText xml:space="preserve"> SEQ Mandatory_element \* ARABIC </w:instrText>
      </w:r>
      <w:r w:rsidRPr="006832FD">
        <w:rPr>
          <w:rFonts w:ascii="Arial" w:hAnsi="Arial" w:cs="Arial"/>
          <w:b/>
          <w:bCs/>
          <w:i w:val="0"/>
          <w:iCs/>
          <w:color w:val="0066CC"/>
          <w:sz w:val="20"/>
          <w:szCs w:val="20"/>
        </w:rPr>
        <w:fldChar w:fldCharType="separate"/>
      </w:r>
      <w:r w:rsidRPr="006832FD">
        <w:rPr>
          <w:rFonts w:ascii="Arial" w:hAnsi="Arial" w:cs="Arial"/>
          <w:b/>
          <w:bCs/>
          <w:i w:val="0"/>
          <w:iCs/>
          <w:noProof/>
          <w:color w:val="0066CC"/>
          <w:sz w:val="20"/>
          <w:szCs w:val="20"/>
        </w:rPr>
        <w:t>11</w:t>
      </w:r>
      <w:r w:rsidRPr="006832FD">
        <w:rPr>
          <w:rFonts w:ascii="Arial" w:hAnsi="Arial" w:cs="Arial"/>
          <w:b/>
          <w:bCs/>
          <w:i w:val="0"/>
          <w:iCs/>
          <w:color w:val="0066CC"/>
          <w:sz w:val="20"/>
          <w:szCs w:val="20"/>
        </w:rPr>
        <w:fldChar w:fldCharType="end"/>
      </w:r>
      <w:r w:rsidRPr="006832FD">
        <w:rPr>
          <w:rFonts w:ascii="Arial" w:hAnsi="Arial" w:cs="Arial"/>
          <w:b/>
          <w:bCs/>
          <w:i w:val="0"/>
          <w:iCs/>
          <w:color w:val="0066FF"/>
          <w:sz w:val="20"/>
          <w:szCs w:val="20"/>
        </w:rPr>
        <w:t>.</w:t>
      </w:r>
      <w:r w:rsidR="00E31EDE" w:rsidRPr="0065432A">
        <w:rPr>
          <w:rFonts w:ascii="Arial" w:hAnsi="Arial" w:cs="Arial"/>
          <w:i w:val="0"/>
          <w:iCs/>
          <w:color w:val="00B050"/>
          <w:sz w:val="20"/>
          <w:szCs w:val="20"/>
        </w:rPr>
        <w:t xml:space="preserve"> </w:t>
      </w:r>
      <w:r w:rsidR="007F24EE" w:rsidRPr="006832FD">
        <w:rPr>
          <w:rFonts w:ascii="Arial" w:eastAsiaTheme="minorHAnsi" w:hAnsi="Arial" w:cs="Arial"/>
          <w:bCs/>
          <w:i w:val="0"/>
          <w:color w:val="0066FF"/>
          <w:sz w:val="20"/>
          <w:szCs w:val="20"/>
          <w:lang w:eastAsia="en-US"/>
        </w:rPr>
        <w:t>SUMP strategic indicators and targets (Template)</w:t>
      </w:r>
      <w:bookmarkEnd w:id="155"/>
      <w:r w:rsidR="00E31EDE" w:rsidRPr="006832FD">
        <w:rPr>
          <w:rFonts w:ascii="Arial" w:eastAsiaTheme="minorHAnsi" w:hAnsi="Arial" w:cs="Arial"/>
          <w:bCs/>
          <w:i w:val="0"/>
          <w:color w:val="0066FF"/>
          <w:sz w:val="20"/>
          <w:szCs w:val="20"/>
          <w:lang w:eastAsia="en-US"/>
        </w:rPr>
        <w:t xml:space="preserve"> </w:t>
      </w:r>
    </w:p>
    <w:tbl>
      <w:tblPr>
        <w:tblStyle w:val="Gitternetztabelle4Akzent3"/>
        <w:tblW w:w="8784" w:type="dxa"/>
        <w:jc w:val="center"/>
        <w:tblLook w:val="04A0" w:firstRow="1" w:lastRow="0" w:firstColumn="1" w:lastColumn="0" w:noHBand="0" w:noVBand="1"/>
      </w:tblPr>
      <w:tblGrid>
        <w:gridCol w:w="4815"/>
        <w:gridCol w:w="1276"/>
        <w:gridCol w:w="1417"/>
        <w:gridCol w:w="1276"/>
      </w:tblGrid>
      <w:tr w:rsidR="007F24EE" w14:paraId="3D68D0DA" w14:textId="77777777" w:rsidTr="007F24EE">
        <w:trPr>
          <w:cnfStyle w:val="100000000000" w:firstRow="1" w:lastRow="0" w:firstColumn="0" w:lastColumn="0" w:oddVBand="0" w:evenVBand="0" w:oddHBand="0"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hideMark/>
          </w:tcPr>
          <w:p w14:paraId="376BC90C" w14:textId="77777777" w:rsidR="007F24EE" w:rsidRDefault="007F24EE" w:rsidP="00A22241">
            <w:pPr>
              <w:pStyle w:val="MYCFactsheet"/>
              <w:rPr>
                <w:rFonts w:ascii="Arial" w:hAnsi="Arial" w:cs="Arial"/>
                <w:color w:val="000000" w:themeColor="text1"/>
                <w:sz w:val="18"/>
                <w:szCs w:val="18"/>
                <w:lang w:val="en-GB"/>
              </w:rPr>
            </w:pPr>
            <w:r>
              <w:rPr>
                <w:rFonts w:ascii="Arial" w:hAnsi="Arial" w:cs="Arial"/>
                <w:color w:val="000000" w:themeColor="text1"/>
                <w:sz w:val="18"/>
                <w:szCs w:val="18"/>
                <w:lang w:val="en-GB"/>
              </w:rPr>
              <w:t>Indicators</w:t>
            </w:r>
          </w:p>
        </w:tc>
        <w:tc>
          <w:tcPr>
            <w:tcW w:w="1276" w:type="dxa"/>
            <w:hideMark/>
          </w:tcPr>
          <w:p w14:paraId="3D0CA73A" w14:textId="77777777" w:rsidR="007F24EE" w:rsidRDefault="007F24EE" w:rsidP="00A22241">
            <w:pPr>
              <w:pStyle w:val="MYCFactsheet"/>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n-GB"/>
              </w:rPr>
            </w:pPr>
            <w:r>
              <w:rPr>
                <w:rFonts w:ascii="Arial" w:hAnsi="Arial" w:cs="Arial"/>
                <w:color w:val="000000" w:themeColor="text1"/>
                <w:sz w:val="18"/>
                <w:szCs w:val="18"/>
                <w:lang w:val="en-GB"/>
              </w:rPr>
              <w:t xml:space="preserve">Baseline </w:t>
            </w:r>
          </w:p>
        </w:tc>
        <w:tc>
          <w:tcPr>
            <w:tcW w:w="1417" w:type="dxa"/>
            <w:hideMark/>
          </w:tcPr>
          <w:p w14:paraId="29783C0E" w14:textId="77777777" w:rsidR="007F24EE" w:rsidRDefault="007F24EE" w:rsidP="00A22241">
            <w:pPr>
              <w:pStyle w:val="MYCFactsheet"/>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n-GB"/>
              </w:rPr>
            </w:pPr>
            <w:r>
              <w:rPr>
                <w:rFonts w:ascii="Arial" w:hAnsi="Arial" w:cs="Arial"/>
                <w:color w:val="000000" w:themeColor="text1"/>
                <w:sz w:val="18"/>
                <w:szCs w:val="18"/>
                <w:lang w:val="en-GB"/>
              </w:rPr>
              <w:t>Business as Usual 2030 (2040/2050)</w:t>
            </w:r>
          </w:p>
        </w:tc>
        <w:tc>
          <w:tcPr>
            <w:tcW w:w="1276" w:type="dxa"/>
            <w:hideMark/>
          </w:tcPr>
          <w:p w14:paraId="04A4B2B7" w14:textId="77777777" w:rsidR="007F24EE" w:rsidRDefault="007F24EE" w:rsidP="00A22241">
            <w:pPr>
              <w:pStyle w:val="MYCFactsheet"/>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n-GB"/>
              </w:rPr>
            </w:pPr>
            <w:r>
              <w:rPr>
                <w:rFonts w:ascii="Arial" w:hAnsi="Arial" w:cs="Arial"/>
                <w:color w:val="000000" w:themeColor="text1"/>
                <w:sz w:val="18"/>
                <w:szCs w:val="18"/>
                <w:lang w:val="en-GB"/>
              </w:rPr>
              <w:t>Target 2030</w:t>
            </w:r>
            <w:r>
              <w:rPr>
                <w:rFonts w:ascii="Arial" w:hAnsi="Arial" w:cs="Arial"/>
                <w:color w:val="000000" w:themeColor="text1"/>
                <w:sz w:val="18"/>
                <w:szCs w:val="18"/>
                <w:lang w:val="en-GB"/>
              </w:rPr>
              <w:br/>
              <w:t>(2040/2050)</w:t>
            </w:r>
          </w:p>
        </w:tc>
      </w:tr>
      <w:tr w:rsidR="007F24EE" w14:paraId="399B681C" w14:textId="77777777" w:rsidTr="007F24EE">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92101C6" w14:textId="77777777" w:rsidR="007F24EE" w:rsidRDefault="007F24EE" w:rsidP="00A22241">
            <w:pPr>
              <w:pStyle w:val="MYCFactsheet"/>
              <w:rPr>
                <w:rFonts w:ascii="Arial" w:hAnsi="Arial" w:cs="Arial"/>
                <w:color w:val="000000" w:themeColor="text1"/>
                <w:sz w:val="18"/>
                <w:szCs w:val="18"/>
                <w:lang w:val="en-GB"/>
              </w:rPr>
            </w:pPr>
            <w:r>
              <w:rPr>
                <w:rFonts w:ascii="Arial" w:hAnsi="Arial" w:cs="Arial"/>
                <w:color w:val="000000" w:themeColor="text1"/>
                <w:sz w:val="18"/>
                <w:szCs w:val="18"/>
                <w:lang w:val="en-GB"/>
              </w:rPr>
              <w:t xml:space="preserve">Access to public transport </w:t>
            </w:r>
            <w:r>
              <w:rPr>
                <w:rFonts w:ascii="Arial" w:hAnsi="Arial" w:cs="Arial"/>
                <w:color w:val="000000" w:themeColor="text1"/>
                <w:sz w:val="18"/>
                <w:szCs w:val="18"/>
                <w:lang w:val="en-GB"/>
              </w:rPr>
              <w:br/>
            </w:r>
            <w:r>
              <w:rPr>
                <w:rFonts w:ascii="Arial" w:hAnsi="Arial" w:cs="Arial"/>
                <w:b w:val="0"/>
                <w:bCs w:val="0"/>
                <w:color w:val="000000" w:themeColor="text1"/>
                <w:sz w:val="18"/>
                <w:szCs w:val="18"/>
                <w:lang w:val="en-GB"/>
              </w:rPr>
              <w:t>Proportion of the population living within 500 meters or less of a public transport stop with a minimum 20 minutes service at peak hour, or have access to a shared mobility system with comparable service for money</w:t>
            </w: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24E0D2F" w14:textId="77777777" w:rsidR="007F24EE" w:rsidRDefault="007F24EE" w:rsidP="00A2224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p>
          <w:p w14:paraId="075C681E" w14:textId="77777777" w:rsidR="007F24EE" w:rsidRDefault="007F24EE" w:rsidP="00A2224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r>
              <w:rPr>
                <w:rFonts w:ascii="Arial" w:hAnsi="Arial" w:cs="Arial"/>
                <w:color w:val="000000" w:themeColor="text1"/>
                <w:sz w:val="18"/>
                <w:szCs w:val="18"/>
                <w:lang w:val="en-GB"/>
              </w:rPr>
              <w:t xml:space="preserve"> %</w:t>
            </w: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F130889" w14:textId="77777777" w:rsidR="007F24EE" w:rsidRDefault="007F24EE" w:rsidP="00A2224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r>
              <w:rPr>
                <w:rFonts w:ascii="Arial" w:hAnsi="Arial" w:cs="Arial"/>
                <w:color w:val="000000" w:themeColor="text1"/>
                <w:sz w:val="18"/>
                <w:szCs w:val="18"/>
                <w:lang w:val="en-GB"/>
              </w:rPr>
              <w:t xml:space="preserve"> </w:t>
            </w:r>
          </w:p>
          <w:p w14:paraId="183B651A" w14:textId="77777777" w:rsidR="007F24EE" w:rsidRDefault="007F24EE" w:rsidP="00A2224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r>
              <w:rPr>
                <w:rFonts w:ascii="Arial" w:hAnsi="Arial" w:cs="Arial"/>
                <w:color w:val="000000" w:themeColor="text1"/>
                <w:sz w:val="18"/>
                <w:szCs w:val="18"/>
                <w:lang w:val="en-GB"/>
              </w:rPr>
              <w:t>%</w:t>
            </w: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9A24C05" w14:textId="77777777" w:rsidR="007F24EE" w:rsidRDefault="007F24EE" w:rsidP="00A2224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p>
          <w:p w14:paraId="224B30CA" w14:textId="77777777" w:rsidR="007F24EE" w:rsidRDefault="007F24EE" w:rsidP="00A2224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r>
              <w:rPr>
                <w:rFonts w:ascii="Arial" w:hAnsi="Arial" w:cs="Arial"/>
                <w:color w:val="000000" w:themeColor="text1"/>
                <w:sz w:val="18"/>
                <w:szCs w:val="18"/>
                <w:lang w:val="en-GB"/>
              </w:rPr>
              <w:t xml:space="preserve"> %</w:t>
            </w:r>
          </w:p>
        </w:tc>
      </w:tr>
      <w:tr w:rsidR="007F24EE" w14:paraId="57C202B6" w14:textId="77777777" w:rsidTr="007F24EE">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9F5D2E4" w14:textId="77777777" w:rsidR="007F24EE" w:rsidRDefault="007F24EE" w:rsidP="00A22241">
            <w:pPr>
              <w:pStyle w:val="MYCFactsheet"/>
              <w:rPr>
                <w:rFonts w:ascii="Arial" w:hAnsi="Arial" w:cs="Arial"/>
                <w:color w:val="000000" w:themeColor="text1"/>
                <w:sz w:val="18"/>
                <w:szCs w:val="18"/>
                <w:lang w:val="en-GB"/>
              </w:rPr>
            </w:pPr>
            <w:r>
              <w:rPr>
                <w:rFonts w:ascii="Arial" w:hAnsi="Arial" w:cs="Arial"/>
                <w:color w:val="000000" w:themeColor="text1"/>
                <w:sz w:val="18"/>
                <w:szCs w:val="18"/>
                <w:lang w:val="en-GB"/>
              </w:rPr>
              <w:t>Air pollution</w:t>
            </w:r>
            <w:r>
              <w:rPr>
                <w:rFonts w:ascii="Arial" w:hAnsi="Arial" w:cs="Arial"/>
                <w:bCs w:val="0"/>
                <w:color w:val="000000" w:themeColor="text1"/>
                <w:sz w:val="18"/>
                <w:szCs w:val="18"/>
                <w:lang w:val="en-GB"/>
              </w:rPr>
              <w:t xml:space="preserve"> </w:t>
            </w:r>
          </w:p>
          <w:p w14:paraId="06A82AB5" w14:textId="77777777" w:rsidR="007F24EE" w:rsidRDefault="007F24EE" w:rsidP="00A22241">
            <w:pPr>
              <w:pStyle w:val="MYCFactsheet"/>
              <w:rPr>
                <w:rFonts w:ascii="Arial" w:hAnsi="Arial" w:cs="Arial"/>
                <w:bCs w:val="0"/>
                <w:color w:val="000000" w:themeColor="text1"/>
                <w:sz w:val="18"/>
                <w:szCs w:val="18"/>
                <w:lang w:val="en-GB"/>
              </w:rPr>
            </w:pPr>
            <w:r>
              <w:rPr>
                <w:rFonts w:ascii="Arial" w:hAnsi="Arial" w:cs="Arial"/>
                <w:b w:val="0"/>
                <w:bCs w:val="0"/>
                <w:color w:val="000000" w:themeColor="text1"/>
                <w:sz w:val="18"/>
                <w:szCs w:val="18"/>
                <w:lang w:val="en-GB"/>
              </w:rPr>
              <w:t>Mean urban air pollution of particulate matter (in mg PM2.5) at road-based monitoring stations</w:t>
            </w: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C7B05DE" w14:textId="77777777" w:rsidR="007F24EE" w:rsidRDefault="007F24EE" w:rsidP="00A22241">
            <w:pPr>
              <w:pStyle w:val="MYCFactsheet"/>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169D049F" w14:textId="77777777" w:rsidR="007F24EE" w:rsidRDefault="007F24EE" w:rsidP="00A22241">
            <w:pPr>
              <w:pStyle w:val="MYCFactsheet"/>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n-GB"/>
              </w:rPr>
            </w:pPr>
            <w:r>
              <w:rPr>
                <w:rFonts w:ascii="Arial" w:hAnsi="Arial" w:cs="Arial"/>
                <w:color w:val="000000" w:themeColor="text1"/>
                <w:sz w:val="18"/>
                <w:szCs w:val="18"/>
              </w:rPr>
              <w:t>mg PM2.5</w:t>
            </w: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0C6FBB0" w14:textId="77777777" w:rsidR="007F24EE" w:rsidRDefault="007F24EE" w:rsidP="00A22241">
            <w:pPr>
              <w:pStyle w:val="MYCFactsheet"/>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0CB2640F" w14:textId="77777777" w:rsidR="007F24EE" w:rsidRDefault="007F24EE" w:rsidP="00A22241">
            <w:pPr>
              <w:pStyle w:val="MYCFactsheet"/>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n-GB"/>
              </w:rPr>
            </w:pPr>
            <w:r>
              <w:rPr>
                <w:rFonts w:ascii="Arial" w:hAnsi="Arial" w:cs="Arial"/>
                <w:color w:val="000000" w:themeColor="text1"/>
                <w:sz w:val="18"/>
                <w:szCs w:val="18"/>
              </w:rPr>
              <w:t>mg PM2.5</w:t>
            </w: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2B5541D" w14:textId="77777777" w:rsidR="007F24EE" w:rsidRDefault="007F24EE" w:rsidP="00A22241">
            <w:pPr>
              <w:pStyle w:val="MYCFactsheet"/>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7168AD01" w14:textId="77777777" w:rsidR="007F24EE" w:rsidRDefault="007F24EE" w:rsidP="00A22241">
            <w:pPr>
              <w:pStyle w:val="MYCFactsheet"/>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n-GB"/>
              </w:rPr>
            </w:pPr>
            <w:r>
              <w:rPr>
                <w:rFonts w:ascii="Arial" w:hAnsi="Arial" w:cs="Arial"/>
                <w:color w:val="000000" w:themeColor="text1"/>
                <w:sz w:val="18"/>
                <w:szCs w:val="18"/>
              </w:rPr>
              <w:t>mg PM2.5</w:t>
            </w:r>
          </w:p>
        </w:tc>
      </w:tr>
      <w:tr w:rsidR="007F24EE" w14:paraId="0165428E" w14:textId="77777777" w:rsidTr="007F24EE">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48EEE9FE" w14:textId="77777777" w:rsidR="007F24EE" w:rsidRDefault="007F24EE" w:rsidP="00A22241">
            <w:pPr>
              <w:pStyle w:val="MYCFactsheet"/>
              <w:rPr>
                <w:rFonts w:ascii="Arial" w:hAnsi="Arial" w:cs="Arial"/>
                <w:color w:val="000000" w:themeColor="text1"/>
                <w:sz w:val="18"/>
                <w:szCs w:val="18"/>
                <w:lang w:val="en-GB"/>
              </w:rPr>
            </w:pPr>
            <w:r>
              <w:rPr>
                <w:rFonts w:ascii="Arial" w:hAnsi="Arial" w:cs="Arial"/>
                <w:color w:val="000000" w:themeColor="text1"/>
                <w:sz w:val="18"/>
                <w:szCs w:val="18"/>
                <w:lang w:val="en-GB"/>
              </w:rPr>
              <w:t>Road safety</w:t>
            </w:r>
            <w:r>
              <w:rPr>
                <w:rFonts w:ascii="Arial" w:hAnsi="Arial" w:cs="Arial"/>
                <w:b w:val="0"/>
                <w:color w:val="000000" w:themeColor="text1"/>
                <w:sz w:val="18"/>
                <w:szCs w:val="18"/>
                <w:lang w:val="en-GB"/>
              </w:rPr>
              <w:t xml:space="preserve"> </w:t>
            </w:r>
            <w:r>
              <w:rPr>
                <w:rFonts w:ascii="Arial" w:hAnsi="Arial" w:cs="Arial"/>
                <w:b w:val="0"/>
                <w:color w:val="000000" w:themeColor="text1"/>
                <w:sz w:val="18"/>
                <w:szCs w:val="18"/>
                <w:lang w:val="en-GB"/>
              </w:rPr>
              <w:br/>
            </w:r>
            <w:r>
              <w:rPr>
                <w:rFonts w:ascii="Arial" w:hAnsi="Arial" w:cs="Arial"/>
                <w:b w:val="0"/>
                <w:bCs w:val="0"/>
                <w:sz w:val="18"/>
                <w:szCs w:val="18"/>
                <w:lang w:val="en-GB"/>
              </w:rPr>
              <w:t xml:space="preserve">Fatalities by all transport accidents in the urban area on a yearly </w:t>
            </w:r>
            <w:proofErr w:type="spellStart"/>
            <w:proofErr w:type="gramStart"/>
            <w:r>
              <w:rPr>
                <w:rFonts w:ascii="Arial" w:hAnsi="Arial" w:cs="Arial"/>
                <w:b w:val="0"/>
                <w:bCs w:val="0"/>
                <w:sz w:val="18"/>
                <w:szCs w:val="18"/>
                <w:lang w:val="en-GB"/>
              </w:rPr>
              <w:t>basis.As</w:t>
            </w:r>
            <w:proofErr w:type="spellEnd"/>
            <w:proofErr w:type="gramEnd"/>
            <w:r>
              <w:rPr>
                <w:rFonts w:ascii="Arial" w:hAnsi="Arial" w:cs="Arial"/>
                <w:b w:val="0"/>
                <w:bCs w:val="0"/>
                <w:sz w:val="18"/>
                <w:szCs w:val="18"/>
                <w:lang w:val="en-GB"/>
              </w:rPr>
              <w:t xml:space="preserve"> defined by the WHO, a death counts as related to a traffic accident if it occurs within 30 days after the accident)</w:t>
            </w: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0938201" w14:textId="77777777" w:rsidR="007F24EE" w:rsidRDefault="007F24EE" w:rsidP="00A2224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p w14:paraId="05EF13D8" w14:textId="77777777" w:rsidR="007F24EE" w:rsidRDefault="007F24EE" w:rsidP="00A2224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r>
              <w:rPr>
                <w:rFonts w:ascii="Arial" w:hAnsi="Arial" w:cs="Arial"/>
                <w:sz w:val="18"/>
                <w:szCs w:val="18"/>
                <w:lang w:val="en-GB"/>
              </w:rPr>
              <w:t>Pers. (in thousands)</w:t>
            </w:r>
            <w:r>
              <w:rPr>
                <w:rFonts w:ascii="Arial" w:hAnsi="Arial" w:cs="Arial"/>
                <w:color w:val="000000" w:themeColor="text1"/>
                <w:sz w:val="18"/>
                <w:szCs w:val="18"/>
                <w:lang w:val="en-GB"/>
              </w:rPr>
              <w:br/>
            </w: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FD8F0C7" w14:textId="77777777" w:rsidR="007F24EE" w:rsidRDefault="007F24EE" w:rsidP="00A2224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p>
          <w:p w14:paraId="0099DBB0" w14:textId="77777777" w:rsidR="007F24EE" w:rsidRDefault="007F24EE" w:rsidP="00A2224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r>
              <w:rPr>
                <w:rFonts w:ascii="Arial" w:hAnsi="Arial" w:cs="Arial"/>
                <w:sz w:val="18"/>
                <w:szCs w:val="18"/>
                <w:lang w:val="en-GB"/>
              </w:rPr>
              <w:t>Pers. (in thousands)</w:t>
            </w:r>
            <w:r>
              <w:rPr>
                <w:rFonts w:ascii="Arial" w:hAnsi="Arial" w:cs="Arial"/>
                <w:color w:val="000000" w:themeColor="text1"/>
                <w:sz w:val="18"/>
                <w:szCs w:val="18"/>
                <w:lang w:val="en-GB"/>
              </w:rPr>
              <w:br/>
            </w: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98D96CD" w14:textId="77777777" w:rsidR="007F24EE" w:rsidRDefault="007F24EE" w:rsidP="00A2224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p>
          <w:p w14:paraId="37DF023A" w14:textId="77777777" w:rsidR="007F24EE" w:rsidRDefault="007F24EE" w:rsidP="00A2224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r>
              <w:rPr>
                <w:rFonts w:ascii="Arial" w:hAnsi="Arial" w:cs="Arial"/>
                <w:sz w:val="18"/>
                <w:szCs w:val="18"/>
                <w:lang w:val="en-GB"/>
              </w:rPr>
              <w:t>Pers. (in thousands)</w:t>
            </w:r>
            <w:r>
              <w:rPr>
                <w:rFonts w:ascii="Arial" w:hAnsi="Arial" w:cs="Arial"/>
                <w:color w:val="000000" w:themeColor="text1"/>
                <w:sz w:val="18"/>
                <w:szCs w:val="18"/>
                <w:lang w:val="en-GB"/>
              </w:rPr>
              <w:br/>
            </w:r>
          </w:p>
        </w:tc>
      </w:tr>
      <w:tr w:rsidR="007F24EE" w14:paraId="3968B3BB" w14:textId="77777777" w:rsidTr="007F24EE">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4B6E45B" w14:textId="77777777" w:rsidR="007F24EE" w:rsidRDefault="007F24EE" w:rsidP="00A22241">
            <w:pPr>
              <w:pStyle w:val="MYCFactsheet"/>
              <w:rPr>
                <w:rFonts w:ascii="Arial" w:hAnsi="Arial" w:cs="Arial"/>
                <w:color w:val="000000" w:themeColor="text1"/>
                <w:sz w:val="18"/>
                <w:szCs w:val="18"/>
                <w:lang w:val="en-GB"/>
              </w:rPr>
            </w:pPr>
            <w:r>
              <w:rPr>
                <w:rFonts w:ascii="Arial" w:hAnsi="Arial" w:cs="Arial"/>
                <w:color w:val="000000" w:themeColor="text1"/>
                <w:sz w:val="18"/>
                <w:szCs w:val="18"/>
                <w:lang w:val="en-GB"/>
              </w:rPr>
              <w:t xml:space="preserve">Modal split </w:t>
            </w:r>
            <w:r>
              <w:rPr>
                <w:rFonts w:ascii="Arial" w:hAnsi="Arial" w:cs="Arial"/>
                <w:color w:val="000000" w:themeColor="text1"/>
                <w:sz w:val="18"/>
                <w:szCs w:val="18"/>
                <w:lang w:val="en-GB"/>
              </w:rPr>
              <w:br/>
            </w:r>
            <w:r>
              <w:rPr>
                <w:rFonts w:ascii="Arial" w:hAnsi="Arial" w:cs="Arial"/>
                <w:b w:val="0"/>
                <w:bCs w:val="0"/>
                <w:color w:val="000000" w:themeColor="text1"/>
                <w:sz w:val="18"/>
                <w:szCs w:val="18"/>
                <w:lang w:val="en-GB"/>
              </w:rPr>
              <w:t xml:space="preserve">Share of public and non-motorised transport of total urban transport (in </w:t>
            </w:r>
            <w:proofErr w:type="spellStart"/>
            <w:r>
              <w:rPr>
                <w:rFonts w:ascii="Arial" w:hAnsi="Arial" w:cs="Arial"/>
                <w:b w:val="0"/>
                <w:bCs w:val="0"/>
                <w:color w:val="000000" w:themeColor="text1"/>
                <w:sz w:val="18"/>
                <w:szCs w:val="18"/>
                <w:lang w:val="en-GB"/>
              </w:rPr>
              <w:t>pkm</w:t>
            </w:r>
            <w:proofErr w:type="spellEnd"/>
            <w:r>
              <w:rPr>
                <w:rFonts w:ascii="Arial" w:hAnsi="Arial" w:cs="Arial"/>
                <w:b w:val="0"/>
                <w:bCs w:val="0"/>
                <w:color w:val="000000" w:themeColor="text1"/>
                <w:sz w:val="18"/>
                <w:szCs w:val="18"/>
                <w:lang w:val="en-GB"/>
              </w:rPr>
              <w:t xml:space="preserve"> -not trip)</w:t>
            </w: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7633554" w14:textId="77777777" w:rsidR="007F24EE" w:rsidRDefault="007F24EE" w:rsidP="00A22241">
            <w:pPr>
              <w:pStyle w:val="MYCFactsheet"/>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n-GB"/>
              </w:rPr>
            </w:pPr>
            <w:r>
              <w:rPr>
                <w:rFonts w:ascii="Arial" w:hAnsi="Arial" w:cs="Arial"/>
                <w:color w:val="000000" w:themeColor="text1"/>
                <w:sz w:val="18"/>
                <w:szCs w:val="18"/>
                <w:lang w:val="en-GB"/>
              </w:rPr>
              <w:t xml:space="preserve"> %</w:t>
            </w: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54019452" w14:textId="77777777" w:rsidR="007F24EE" w:rsidRDefault="007F24EE" w:rsidP="00A22241">
            <w:pPr>
              <w:pStyle w:val="MYCFactsheet"/>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n-GB"/>
              </w:rPr>
            </w:pPr>
            <w:r>
              <w:rPr>
                <w:rFonts w:ascii="Arial" w:hAnsi="Arial" w:cs="Arial"/>
                <w:color w:val="000000" w:themeColor="text1"/>
                <w:sz w:val="18"/>
                <w:szCs w:val="18"/>
                <w:lang w:val="en-GB"/>
              </w:rPr>
              <w:t xml:space="preserve"> %</w:t>
            </w: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5BA3E3D8" w14:textId="77777777" w:rsidR="007F24EE" w:rsidRDefault="007F24EE" w:rsidP="00A22241">
            <w:pPr>
              <w:pStyle w:val="MYCFactsheet"/>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n-GB"/>
              </w:rPr>
            </w:pPr>
            <w:r>
              <w:rPr>
                <w:rFonts w:ascii="Arial" w:hAnsi="Arial" w:cs="Arial"/>
                <w:color w:val="000000" w:themeColor="text1"/>
                <w:sz w:val="18"/>
                <w:szCs w:val="18"/>
                <w:lang w:val="en-GB"/>
              </w:rPr>
              <w:t xml:space="preserve"> %</w:t>
            </w:r>
          </w:p>
        </w:tc>
      </w:tr>
      <w:tr w:rsidR="007F24EE" w14:paraId="4C053C93" w14:textId="77777777" w:rsidTr="007F24EE">
        <w:trPr>
          <w:cnfStyle w:val="000000100000" w:firstRow="0" w:lastRow="0" w:firstColumn="0" w:lastColumn="0" w:oddVBand="0" w:evenVBand="0" w:oddHBand="1" w:evenHBand="0" w:firstRowFirstColumn="0" w:firstRowLastColumn="0" w:lastRowFirstColumn="0" w:lastRowLastColumn="0"/>
          <w:trHeight w:val="1032"/>
          <w:jc w:val="center"/>
        </w:trPr>
        <w:tc>
          <w:tcPr>
            <w:cnfStyle w:val="001000000000" w:firstRow="0" w:lastRow="0" w:firstColumn="1" w:lastColumn="0" w:oddVBand="0" w:evenVBand="0" w:oddHBand="0" w:evenHBand="0" w:firstRowFirstColumn="0" w:firstRowLastColumn="0" w:lastRowFirstColumn="0" w:lastRowLastColumn="0"/>
            <w:tcW w:w="481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0C3D3BF" w14:textId="77777777" w:rsidR="007F24EE" w:rsidRDefault="007F24EE" w:rsidP="00A22241">
            <w:pPr>
              <w:pStyle w:val="MYCFactsheet"/>
              <w:rPr>
                <w:rFonts w:ascii="Arial" w:hAnsi="Arial" w:cs="Arial"/>
                <w:color w:val="000000" w:themeColor="text1"/>
                <w:sz w:val="18"/>
                <w:szCs w:val="18"/>
                <w:lang w:val="en-GB"/>
              </w:rPr>
            </w:pPr>
            <w:r>
              <w:rPr>
                <w:rFonts w:ascii="Arial" w:hAnsi="Arial" w:cs="Arial"/>
                <w:bCs w:val="0"/>
                <w:sz w:val="18"/>
                <w:szCs w:val="18"/>
                <w:lang w:val="en-GB"/>
              </w:rPr>
              <w:t>GHG emissions from transport [tonnes CO2 (eq.)/cap. per year)</w:t>
            </w:r>
            <w:r>
              <w:rPr>
                <w:rFonts w:ascii="Arial" w:hAnsi="Arial" w:cs="Arial"/>
                <w:bCs w:val="0"/>
                <w:sz w:val="18"/>
                <w:szCs w:val="18"/>
                <w:lang w:val="en-GB"/>
              </w:rPr>
              <w:br/>
            </w:r>
            <w:r>
              <w:rPr>
                <w:rFonts w:ascii="Arial" w:hAnsi="Arial" w:cs="Arial"/>
                <w:b w:val="0"/>
                <w:sz w:val="18"/>
                <w:szCs w:val="18"/>
                <w:lang w:val="en-GB"/>
              </w:rPr>
              <w:t>Well-to-wheel GHG emissions by all urban area passenger and freight transport modes</w:t>
            </w: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39EEC73" w14:textId="77777777" w:rsidR="007F24EE" w:rsidRDefault="007F24EE" w:rsidP="00A2224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r>
              <w:rPr>
                <w:rFonts w:ascii="Arial" w:hAnsi="Arial" w:cs="Arial"/>
                <w:color w:val="000000" w:themeColor="text1"/>
                <w:sz w:val="18"/>
                <w:szCs w:val="18"/>
                <w:lang w:val="en-GB"/>
              </w:rPr>
              <w:t>MtCO</w:t>
            </w:r>
            <w:r>
              <w:rPr>
                <w:rFonts w:ascii="Arial" w:hAnsi="Arial" w:cs="Arial"/>
                <w:color w:val="000000" w:themeColor="text1"/>
                <w:sz w:val="18"/>
                <w:szCs w:val="18"/>
                <w:vertAlign w:val="subscript"/>
                <w:lang w:val="en-GB"/>
              </w:rPr>
              <w:t>2</w:t>
            </w:r>
            <w:r>
              <w:rPr>
                <w:rFonts w:ascii="Arial" w:hAnsi="Arial" w:cs="Arial"/>
                <w:color w:val="000000" w:themeColor="text1"/>
                <w:sz w:val="18"/>
                <w:szCs w:val="18"/>
                <w:lang w:val="en-GB"/>
              </w:rPr>
              <w:t xml:space="preserve">e </w:t>
            </w:r>
            <w:r>
              <w:rPr>
                <w:rFonts w:ascii="Arial" w:hAnsi="Arial" w:cs="Arial"/>
                <w:color w:val="000000" w:themeColor="text1"/>
                <w:sz w:val="18"/>
                <w:szCs w:val="18"/>
                <w:lang w:val="en-GB"/>
              </w:rPr>
              <w:br/>
              <w:t>per year</w:t>
            </w: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2E1DC1C" w14:textId="77777777" w:rsidR="007F24EE" w:rsidRDefault="007F24EE" w:rsidP="00A2224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r>
              <w:rPr>
                <w:rFonts w:ascii="Arial" w:hAnsi="Arial" w:cs="Arial"/>
                <w:color w:val="000000" w:themeColor="text1"/>
                <w:sz w:val="18"/>
                <w:szCs w:val="18"/>
                <w:lang w:val="en-GB"/>
              </w:rPr>
              <w:t xml:space="preserve"> MtCO</w:t>
            </w:r>
            <w:r>
              <w:rPr>
                <w:rFonts w:ascii="Arial" w:hAnsi="Arial" w:cs="Arial"/>
                <w:color w:val="000000" w:themeColor="text1"/>
                <w:sz w:val="18"/>
                <w:szCs w:val="18"/>
                <w:vertAlign w:val="subscript"/>
                <w:lang w:val="en-GB"/>
              </w:rPr>
              <w:t>2</w:t>
            </w:r>
            <w:r>
              <w:rPr>
                <w:rFonts w:ascii="Arial" w:hAnsi="Arial" w:cs="Arial"/>
                <w:color w:val="000000" w:themeColor="text1"/>
                <w:sz w:val="18"/>
                <w:szCs w:val="18"/>
                <w:lang w:val="en-GB"/>
              </w:rPr>
              <w:t xml:space="preserve">e </w:t>
            </w:r>
            <w:r>
              <w:rPr>
                <w:rFonts w:ascii="Arial" w:hAnsi="Arial" w:cs="Arial"/>
                <w:color w:val="000000" w:themeColor="text1"/>
                <w:sz w:val="18"/>
                <w:szCs w:val="18"/>
                <w:lang w:val="en-GB"/>
              </w:rPr>
              <w:br/>
              <w:t>per year</w:t>
            </w: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DC5E595" w14:textId="77777777" w:rsidR="007F24EE" w:rsidRDefault="007F24EE" w:rsidP="00A2224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r>
              <w:rPr>
                <w:rFonts w:ascii="Arial" w:hAnsi="Arial" w:cs="Arial"/>
                <w:color w:val="000000" w:themeColor="text1"/>
                <w:sz w:val="18"/>
                <w:szCs w:val="18"/>
                <w:lang w:val="en-GB"/>
              </w:rPr>
              <w:t>MtCO</w:t>
            </w:r>
            <w:r>
              <w:rPr>
                <w:rFonts w:ascii="Arial" w:hAnsi="Arial" w:cs="Arial"/>
                <w:color w:val="000000" w:themeColor="text1"/>
                <w:sz w:val="18"/>
                <w:szCs w:val="18"/>
                <w:vertAlign w:val="subscript"/>
                <w:lang w:val="en-GB"/>
              </w:rPr>
              <w:t>2</w:t>
            </w:r>
            <w:r>
              <w:rPr>
                <w:rFonts w:ascii="Arial" w:hAnsi="Arial" w:cs="Arial"/>
                <w:color w:val="000000" w:themeColor="text1"/>
                <w:sz w:val="18"/>
                <w:szCs w:val="18"/>
                <w:lang w:val="en-GB"/>
              </w:rPr>
              <w:t xml:space="preserve">e </w:t>
            </w:r>
            <w:r>
              <w:rPr>
                <w:rFonts w:ascii="Arial" w:hAnsi="Arial" w:cs="Arial"/>
                <w:color w:val="000000" w:themeColor="text1"/>
                <w:sz w:val="18"/>
                <w:szCs w:val="18"/>
                <w:lang w:val="en-GB"/>
              </w:rPr>
              <w:br/>
              <w:t>per year</w:t>
            </w:r>
          </w:p>
        </w:tc>
      </w:tr>
    </w:tbl>
    <w:p w14:paraId="267B11CB" w14:textId="450F59AE" w:rsidR="00C94717" w:rsidRPr="00BB1868" w:rsidRDefault="00C94717" w:rsidP="00303014">
      <w:pPr>
        <w:keepLines/>
        <w:spacing w:after="120" w:line="240" w:lineRule="auto"/>
        <w:contextualSpacing/>
        <w:rPr>
          <w:lang w:val="en-GB"/>
        </w:rPr>
      </w:pPr>
    </w:p>
    <w:p w14:paraId="5E774FB5" w14:textId="78F03263" w:rsidR="001D1CA5" w:rsidRDefault="001D1CA5" w:rsidP="00E31EDE">
      <w:pPr>
        <w:pStyle w:val="MYCSource"/>
        <w:jc w:val="center"/>
        <w:rPr>
          <w:rFonts w:ascii="Arial" w:hAnsi="Arial" w:cs="Arial"/>
          <w:b/>
          <w:bCs/>
          <w:i w:val="0"/>
          <w:iCs/>
          <w:color w:val="00B050"/>
          <w:sz w:val="20"/>
          <w:szCs w:val="20"/>
        </w:rPr>
      </w:pPr>
      <w:r>
        <w:rPr>
          <w:rFonts w:ascii="Arial" w:hAnsi="Arial" w:cs="Arial"/>
          <w:noProof/>
          <w:color w:val="00B050"/>
          <w:sz w:val="20"/>
          <w:szCs w:val="20"/>
        </w:rPr>
        <mc:AlternateContent>
          <mc:Choice Requires="wps">
            <w:drawing>
              <wp:anchor distT="0" distB="0" distL="114300" distR="114300" simplePos="0" relativeHeight="251743232" behindDoc="1" locked="0" layoutInCell="1" allowOverlap="1" wp14:anchorId="40397CC7" wp14:editId="5AA807BB">
                <wp:simplePos x="0" y="0"/>
                <wp:positionH relativeFrom="margin">
                  <wp:align>right</wp:align>
                </wp:positionH>
                <wp:positionV relativeFrom="paragraph">
                  <wp:posOffset>237490</wp:posOffset>
                </wp:positionV>
                <wp:extent cx="5734050" cy="3381154"/>
                <wp:effectExtent l="0" t="0" r="19050" b="10160"/>
                <wp:wrapNone/>
                <wp:docPr id="1073783259" name="Rechteck 1073783259"/>
                <wp:cNvGraphicFramePr/>
                <a:graphic xmlns:a="http://schemas.openxmlformats.org/drawingml/2006/main">
                  <a:graphicData uri="http://schemas.microsoft.com/office/word/2010/wordprocessingShape">
                    <wps:wsp>
                      <wps:cNvSpPr/>
                      <wps:spPr>
                        <a:xfrm>
                          <a:off x="0" y="0"/>
                          <a:ext cx="5734050" cy="3381154"/>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43AC413E" id="Rechteck 1073783259" o:spid="_x0000_s1026" style="position:absolute;margin-left:400.3pt;margin-top:18.7pt;width:451.5pt;height:266.25pt;z-index:-251573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" filled="f" strokecolor="#00b050" strokeweight="1.5pt">
                <v:stroke dashstyle="dash"/>
                <w10:wrap anchorx="margin"/>
              </v:rect>
            </w:pict>
          </mc:Fallback>
        </mc:AlternateContent>
      </w:r>
    </w:p>
    <w:p w14:paraId="3FF604CB" w14:textId="383FFCE8" w:rsidR="00E31EDE" w:rsidRDefault="00506C27" w:rsidP="00E31EDE">
      <w:pPr>
        <w:pStyle w:val="MYCSource"/>
        <w:jc w:val="center"/>
        <w:rPr>
          <w:rFonts w:ascii="Arial" w:hAnsi="Arial" w:cs="Arial"/>
          <w:bCs/>
          <w:i w:val="0"/>
          <w:iCs/>
          <w:color w:val="00B050"/>
          <w:sz w:val="20"/>
          <w:szCs w:val="20"/>
        </w:rPr>
      </w:pPr>
      <w:r>
        <w:rPr>
          <w:rFonts w:ascii="Arial" w:hAnsi="Arial" w:cs="Arial"/>
          <w:b/>
          <w:bCs/>
          <w:i w:val="0"/>
          <w:iCs/>
          <w:color w:val="00B050"/>
          <w:sz w:val="20"/>
          <w:szCs w:val="20"/>
        </w:rPr>
        <w:br/>
      </w:r>
      <w:bookmarkStart w:id="156" w:name="_Toc39046755"/>
      <w:r w:rsidR="00E31EDE" w:rsidRPr="0065432A">
        <w:rPr>
          <w:rFonts w:ascii="Arial" w:hAnsi="Arial" w:cs="Arial"/>
          <w:b/>
          <w:bCs/>
          <w:i w:val="0"/>
          <w:iCs/>
          <w:color w:val="00B050"/>
          <w:sz w:val="20"/>
          <w:szCs w:val="20"/>
        </w:rPr>
        <w:t xml:space="preserve">Inspirational example </w:t>
      </w:r>
      <w:r w:rsidR="00E31EDE" w:rsidRPr="0065432A">
        <w:rPr>
          <w:rFonts w:ascii="Arial" w:hAnsi="Arial" w:cs="Arial"/>
          <w:b/>
          <w:bCs/>
          <w:i w:val="0"/>
          <w:iCs/>
          <w:color w:val="00B050"/>
          <w:sz w:val="20"/>
          <w:szCs w:val="20"/>
        </w:rPr>
        <w:fldChar w:fldCharType="begin"/>
      </w:r>
      <w:r w:rsidR="00E31EDE" w:rsidRPr="0065432A">
        <w:rPr>
          <w:rFonts w:ascii="Arial" w:hAnsi="Arial" w:cs="Arial"/>
          <w:b/>
          <w:bCs/>
          <w:i w:val="0"/>
          <w:iCs/>
          <w:color w:val="00B050"/>
          <w:sz w:val="20"/>
          <w:szCs w:val="20"/>
        </w:rPr>
        <w:instrText xml:space="preserve"> SEQ Inspirational_example \* ARABIC </w:instrText>
      </w:r>
      <w:r w:rsidR="00E31EDE" w:rsidRPr="0065432A">
        <w:rPr>
          <w:rFonts w:ascii="Arial" w:hAnsi="Arial" w:cs="Arial"/>
          <w:b/>
          <w:bCs/>
          <w:i w:val="0"/>
          <w:iCs/>
          <w:color w:val="00B050"/>
          <w:sz w:val="20"/>
          <w:szCs w:val="20"/>
        </w:rPr>
        <w:fldChar w:fldCharType="separate"/>
      </w:r>
      <w:r w:rsidR="00E31EDE">
        <w:rPr>
          <w:rFonts w:ascii="Arial" w:hAnsi="Arial" w:cs="Arial"/>
          <w:b/>
          <w:bCs/>
          <w:i w:val="0"/>
          <w:iCs/>
          <w:noProof/>
          <w:color w:val="00B050"/>
          <w:sz w:val="20"/>
          <w:szCs w:val="20"/>
        </w:rPr>
        <w:t>31</w:t>
      </w:r>
      <w:r w:rsidR="00E31EDE" w:rsidRPr="0065432A">
        <w:rPr>
          <w:rFonts w:ascii="Arial" w:hAnsi="Arial" w:cs="Arial"/>
          <w:b/>
          <w:bCs/>
          <w:i w:val="0"/>
          <w:iCs/>
          <w:color w:val="00B050"/>
          <w:sz w:val="20"/>
          <w:szCs w:val="20"/>
        </w:rPr>
        <w:fldChar w:fldCharType="end"/>
      </w:r>
      <w:r w:rsidR="00E31EDE" w:rsidRPr="0065432A">
        <w:rPr>
          <w:rFonts w:ascii="Arial" w:hAnsi="Arial" w:cs="Arial"/>
          <w:i w:val="0"/>
          <w:iCs/>
          <w:color w:val="00B050"/>
          <w:sz w:val="20"/>
          <w:szCs w:val="20"/>
        </w:rPr>
        <w:t xml:space="preserve">. </w:t>
      </w:r>
      <w:r w:rsidR="00E31EDE">
        <w:rPr>
          <w:rFonts w:ascii="Arial" w:hAnsi="Arial" w:cs="Arial"/>
          <w:bCs/>
          <w:i w:val="0"/>
          <w:iCs/>
          <w:color w:val="00B050"/>
          <w:sz w:val="20"/>
          <w:szCs w:val="20"/>
        </w:rPr>
        <w:t xml:space="preserve">Presentation of main SUMP indicators and targets. </w:t>
      </w:r>
      <w:r>
        <w:rPr>
          <w:rFonts w:ascii="Arial" w:hAnsi="Arial" w:cs="Arial"/>
          <w:bCs/>
          <w:i w:val="0"/>
          <w:iCs/>
          <w:color w:val="00B050"/>
          <w:sz w:val="20"/>
          <w:szCs w:val="20"/>
        </w:rPr>
        <w:br/>
      </w:r>
      <w:r w:rsidR="00E31EDE" w:rsidRPr="00C94717">
        <w:rPr>
          <w:rFonts w:ascii="Arial" w:hAnsi="Arial" w:cs="Arial"/>
          <w:bCs/>
          <w:color w:val="00B050"/>
          <w:sz w:val="18"/>
          <w:szCs w:val="18"/>
        </w:rPr>
        <w:t>Note: Source, Nagpur Comprehensive Mobility Plan</w:t>
      </w:r>
      <w:bookmarkEnd w:id="156"/>
    </w:p>
    <w:p w14:paraId="05377C1C" w14:textId="65D0D1F6" w:rsidR="00E1740F" w:rsidRDefault="00E31EDE" w:rsidP="001D1CA5">
      <w:pPr>
        <w:jc w:val="center"/>
        <w:rPr>
          <w:lang w:val="es-ES" w:eastAsia="fr-FR"/>
        </w:rPr>
      </w:pPr>
      <w:r w:rsidRPr="00B3008E">
        <w:rPr>
          <w:noProof/>
          <w:lang w:val="fr-FR" w:eastAsia="fr-FR"/>
        </w:rPr>
        <w:drawing>
          <wp:inline distT="0" distB="0" distL="0" distR="0" wp14:anchorId="0A357F64" wp14:editId="4164D461">
            <wp:extent cx="4446427" cy="2501661"/>
            <wp:effectExtent l="0" t="0" r="0" b="0"/>
            <wp:docPr id="1073778185"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9" cstate="email">
                      <a:extLst>
                        <a:ext uri="{28A0092B-C50C-407E-A947-70E740481C1C}">
                          <a14:useLocalDpi xmlns:a14="http://schemas.microsoft.com/office/drawing/2010/main"/>
                        </a:ext>
                      </a:extLst>
                    </a:blip>
                    <a:srcRect t="10258" b="5682"/>
                    <a:stretch/>
                  </pic:blipFill>
                  <pic:spPr bwMode="auto">
                    <a:xfrm>
                      <a:off x="0" y="0"/>
                      <a:ext cx="4482473" cy="2521941"/>
                    </a:xfrm>
                    <a:prstGeom prst="rect">
                      <a:avLst/>
                    </a:prstGeom>
                    <a:noFill/>
                    <a:ln>
                      <a:noFill/>
                    </a:ln>
                    <a:extLst>
                      <a:ext uri="{53640926-AAD7-44D8-BBD7-CCE9431645EC}">
                        <a14:shadowObscured xmlns:a14="http://schemas.microsoft.com/office/drawing/2010/main"/>
                      </a:ext>
                    </a:extLst>
                  </pic:spPr>
                </pic:pic>
              </a:graphicData>
            </a:graphic>
          </wp:inline>
        </w:drawing>
      </w:r>
    </w:p>
    <w:p w14:paraId="1713B61E" w14:textId="77777777" w:rsidR="002E68B5" w:rsidRPr="001D1CA5" w:rsidRDefault="002E68B5" w:rsidP="001D1CA5">
      <w:pPr>
        <w:jc w:val="center"/>
        <w:rPr>
          <w:lang w:val="es-ES" w:eastAsia="fr-FR"/>
        </w:rPr>
      </w:pPr>
    </w:p>
    <w:p w14:paraId="59508E2B" w14:textId="685EAD1C" w:rsidR="002C1A23" w:rsidRPr="00BB1868" w:rsidRDefault="002C1A23" w:rsidP="00CF52E8">
      <w:pPr>
        <w:pStyle w:val="berschrift2"/>
        <w:rPr>
          <w:lang w:val="en-GB"/>
        </w:rPr>
      </w:pPr>
      <w:bookmarkStart w:id="157" w:name="_Toc39148917"/>
      <w:bookmarkStart w:id="158" w:name="_Hlk12638084"/>
      <w:bookmarkStart w:id="159" w:name="_Toc7109855"/>
      <w:r w:rsidRPr="00BB1868">
        <w:rPr>
          <w:lang w:val="en-GB"/>
        </w:rPr>
        <w:t>Planned</w:t>
      </w:r>
      <w:r w:rsidR="00DB5F11">
        <w:rPr>
          <w:lang w:val="en-GB"/>
        </w:rPr>
        <w:t xml:space="preserve"> and proposed</w:t>
      </w:r>
      <w:r w:rsidRPr="00BB1868">
        <w:rPr>
          <w:lang w:val="en-GB"/>
        </w:rPr>
        <w:t xml:space="preserve"> measures</w:t>
      </w:r>
      <w:bookmarkEnd w:id="157"/>
    </w:p>
    <w:p w14:paraId="7640F1EB" w14:textId="4FE56AEC" w:rsidR="0070531C" w:rsidRPr="00BB1868" w:rsidRDefault="0070531C" w:rsidP="009F4E51">
      <w:pPr>
        <w:rPr>
          <w:rFonts w:ascii="Arial" w:hAnsi="Arial" w:cs="Arial"/>
          <w:color w:val="767171" w:themeColor="background2" w:themeShade="80"/>
          <w:lang w:val="en-GB"/>
        </w:rPr>
      </w:pPr>
      <w:r w:rsidRPr="00BB1868">
        <w:rPr>
          <w:rFonts w:ascii="Arial" w:hAnsi="Arial" w:cs="Arial"/>
          <w:color w:val="767171" w:themeColor="background2" w:themeShade="80"/>
          <w:lang w:val="en-GB"/>
        </w:rPr>
        <w:t>Provide</w:t>
      </w:r>
      <w:r w:rsidR="00BF68E5" w:rsidRPr="00BB1868">
        <w:rPr>
          <w:rFonts w:ascii="Arial" w:hAnsi="Arial" w:cs="Arial"/>
          <w:color w:val="767171" w:themeColor="background2" w:themeShade="80"/>
          <w:lang w:val="en-GB"/>
        </w:rPr>
        <w:t xml:space="preserve"> </w:t>
      </w:r>
      <w:r w:rsidRPr="00BB1868">
        <w:rPr>
          <w:rFonts w:ascii="Arial" w:hAnsi="Arial" w:cs="Arial"/>
          <w:color w:val="767171" w:themeColor="background2" w:themeShade="80"/>
          <w:lang w:val="en-GB"/>
        </w:rPr>
        <w:t>a systematic overview of measures, based on sectoral mobility plans (e.g. on walking, cycling, public transport, road transport, parking, freight) as well as plans from other relevant policy areas (e.g. land use, energy, environment, economic development, social inclusion, health and safety).</w:t>
      </w:r>
      <w:r w:rsidR="00BF68E5" w:rsidRPr="00BB1868">
        <w:rPr>
          <w:rFonts w:ascii="Arial" w:hAnsi="Arial" w:cs="Arial"/>
          <w:color w:val="767171" w:themeColor="background2" w:themeShade="80"/>
          <w:lang w:val="en-GB"/>
        </w:rPr>
        <w:t xml:space="preserve"> This list might be structured with regards to:</w:t>
      </w:r>
    </w:p>
    <w:p w14:paraId="1D3F93A5" w14:textId="54D373B3" w:rsidR="00BF68E5" w:rsidRPr="00BB1868" w:rsidRDefault="00BF68E5" w:rsidP="00145DD8">
      <w:pPr>
        <w:pStyle w:val="Listenabsatz"/>
        <w:numPr>
          <w:ilvl w:val="0"/>
          <w:numId w:val="19"/>
        </w:numPr>
        <w:rPr>
          <w:rFonts w:ascii="Arial" w:hAnsi="Arial" w:cs="Arial"/>
          <w:color w:val="767171" w:themeColor="background2" w:themeShade="80"/>
          <w:lang w:val="en-GB"/>
        </w:rPr>
      </w:pPr>
      <w:r w:rsidRPr="00BB1868">
        <w:rPr>
          <w:rFonts w:ascii="Arial" w:hAnsi="Arial" w:cs="Arial"/>
          <w:color w:val="767171" w:themeColor="background2" w:themeShade="80"/>
          <w:lang w:val="en-GB"/>
        </w:rPr>
        <w:lastRenderedPageBreak/>
        <w:t xml:space="preserve">A descriptive title of the measure </w:t>
      </w:r>
    </w:p>
    <w:p w14:paraId="1C6B5AFB" w14:textId="14991EB0" w:rsidR="00BF68E5" w:rsidRDefault="00BF68E5" w:rsidP="00145DD8">
      <w:pPr>
        <w:pStyle w:val="Listenabsatz"/>
        <w:numPr>
          <w:ilvl w:val="0"/>
          <w:numId w:val="19"/>
        </w:numPr>
        <w:rPr>
          <w:rFonts w:ascii="Arial" w:hAnsi="Arial" w:cs="Arial"/>
          <w:color w:val="767171" w:themeColor="background2" w:themeShade="80"/>
          <w:lang w:val="en-GB"/>
        </w:rPr>
      </w:pPr>
      <w:r w:rsidRPr="00BB1868">
        <w:rPr>
          <w:rFonts w:ascii="Arial" w:hAnsi="Arial" w:cs="Arial"/>
          <w:color w:val="767171" w:themeColor="background2" w:themeShade="80"/>
          <w:lang w:val="en-GB"/>
        </w:rPr>
        <w:t>A thematic categorization of the measures</w:t>
      </w:r>
    </w:p>
    <w:p w14:paraId="513B02B4" w14:textId="46C4B336" w:rsidR="006020B3" w:rsidRPr="00BB1868" w:rsidRDefault="006020B3" w:rsidP="00145DD8">
      <w:pPr>
        <w:pStyle w:val="Listenabsatz"/>
        <w:numPr>
          <w:ilvl w:val="0"/>
          <w:numId w:val="19"/>
        </w:numPr>
        <w:rPr>
          <w:rFonts w:ascii="Arial" w:hAnsi="Arial" w:cs="Arial"/>
          <w:color w:val="767171" w:themeColor="background2" w:themeShade="80"/>
          <w:lang w:val="en-GB"/>
        </w:rPr>
      </w:pPr>
      <w:r>
        <w:rPr>
          <w:rFonts w:ascii="Arial" w:hAnsi="Arial" w:cs="Arial"/>
          <w:color w:val="767171" w:themeColor="background2" w:themeShade="80"/>
          <w:lang w:val="en-GB"/>
        </w:rPr>
        <w:t>An indicator of the effectiveness of the measure</w:t>
      </w:r>
    </w:p>
    <w:p w14:paraId="57DDBA0F" w14:textId="02C68D77" w:rsidR="00533566" w:rsidRPr="00BB1868" w:rsidRDefault="00BF68E5" w:rsidP="00145DD8">
      <w:pPr>
        <w:pStyle w:val="Listenabsatz"/>
        <w:numPr>
          <w:ilvl w:val="0"/>
          <w:numId w:val="19"/>
        </w:numPr>
        <w:rPr>
          <w:rFonts w:ascii="Arial" w:hAnsi="Arial" w:cs="Arial"/>
          <w:color w:val="767171" w:themeColor="background2" w:themeShade="80"/>
          <w:lang w:val="en-GB"/>
        </w:rPr>
      </w:pPr>
      <w:r w:rsidRPr="00BB1868">
        <w:rPr>
          <w:rFonts w:ascii="Arial" w:hAnsi="Arial" w:cs="Arial"/>
          <w:color w:val="767171" w:themeColor="background2" w:themeShade="80"/>
          <w:lang w:val="en-GB"/>
        </w:rPr>
        <w:t>The time-plan and prioritization for the measures</w:t>
      </w:r>
    </w:p>
    <w:p w14:paraId="308DCBC6" w14:textId="02DD8A25" w:rsidR="00BF68E5" w:rsidRPr="00F44748" w:rsidRDefault="00BF68E5" w:rsidP="00145DD8">
      <w:pPr>
        <w:pStyle w:val="Listenabsatz"/>
        <w:numPr>
          <w:ilvl w:val="0"/>
          <w:numId w:val="19"/>
        </w:numPr>
        <w:rPr>
          <w:color w:val="767171" w:themeColor="background2" w:themeShade="80"/>
          <w:lang w:val="en-GB"/>
        </w:rPr>
      </w:pPr>
      <w:r w:rsidRPr="00F44748">
        <w:rPr>
          <w:rFonts w:ascii="Arial" w:hAnsi="Arial" w:cs="Arial"/>
          <w:color w:val="767171" w:themeColor="background2" w:themeShade="80"/>
          <w:lang w:val="en-GB"/>
        </w:rPr>
        <w:t xml:space="preserve">The scope and geographic areas of the measure </w:t>
      </w:r>
    </w:p>
    <w:p w14:paraId="4ED0F9B1" w14:textId="4207C854" w:rsidR="00C50E1F" w:rsidRPr="00BB1868" w:rsidRDefault="00C50E1F" w:rsidP="00C50E1F">
      <w:pPr>
        <w:pStyle w:val="berschrift2"/>
        <w:rPr>
          <w:lang w:val="en-GB"/>
        </w:rPr>
      </w:pPr>
      <w:bookmarkStart w:id="160" w:name="_Toc39148918"/>
      <w:r w:rsidRPr="00BB1868">
        <w:rPr>
          <w:lang w:val="en-GB"/>
        </w:rPr>
        <w:t>Identification of integrated packages of measures</w:t>
      </w:r>
      <w:bookmarkEnd w:id="160"/>
    </w:p>
    <w:p w14:paraId="74B0F9A5" w14:textId="26E40F4D" w:rsidR="005750C0" w:rsidRPr="00BB1868" w:rsidRDefault="001C0400" w:rsidP="00BC671F">
      <w:pPr>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Present packaging of measures to help overcome barriers to implementing specific measures and </w:t>
      </w:r>
      <w:r w:rsidR="008B1262" w:rsidRPr="00BB1868">
        <w:rPr>
          <w:rFonts w:ascii="Arial" w:hAnsi="Arial" w:cs="Arial"/>
          <w:color w:val="767171" w:themeColor="background2" w:themeShade="80"/>
          <w:lang w:val="en-GB"/>
        </w:rPr>
        <w:t xml:space="preserve">to benefit from synergies and increase their effectiveness. The key to decide which measures come together in a package is to identify which ones will work well together or may be needed to make other measures viable. </w:t>
      </w:r>
      <w:r w:rsidR="005750C0" w:rsidRPr="00BB1868">
        <w:rPr>
          <w:rFonts w:ascii="Arial" w:hAnsi="Arial" w:cs="Arial"/>
          <w:color w:val="767171" w:themeColor="background2" w:themeShade="80"/>
          <w:lang w:val="en-GB"/>
        </w:rPr>
        <w:t xml:space="preserve">These </w:t>
      </w:r>
      <w:r w:rsidR="00BC671F" w:rsidRPr="00BB1868">
        <w:rPr>
          <w:rFonts w:ascii="Arial" w:hAnsi="Arial" w:cs="Arial"/>
          <w:color w:val="767171" w:themeColor="background2" w:themeShade="80"/>
          <w:lang w:val="en-GB"/>
        </w:rPr>
        <w:t xml:space="preserve">measure packages are </w:t>
      </w:r>
      <w:r w:rsidR="005750C0" w:rsidRPr="00BB1868">
        <w:rPr>
          <w:rFonts w:ascii="Arial" w:hAnsi="Arial" w:cs="Arial"/>
          <w:color w:val="767171" w:themeColor="background2" w:themeShade="80"/>
          <w:lang w:val="en-GB"/>
        </w:rPr>
        <w:t>the basis</w:t>
      </w:r>
      <w:r w:rsidR="00BC671F" w:rsidRPr="00BB1868">
        <w:rPr>
          <w:rFonts w:ascii="Arial" w:hAnsi="Arial" w:cs="Arial"/>
          <w:color w:val="767171" w:themeColor="background2" w:themeShade="80"/>
          <w:lang w:val="en-GB"/>
        </w:rPr>
        <w:t xml:space="preserve"> for the definitions </w:t>
      </w:r>
      <w:r w:rsidR="005750C0" w:rsidRPr="00BB1868">
        <w:rPr>
          <w:rFonts w:ascii="Arial" w:hAnsi="Arial" w:cs="Arial"/>
          <w:color w:val="767171" w:themeColor="background2" w:themeShade="80"/>
          <w:lang w:val="en-GB"/>
        </w:rPr>
        <w:t xml:space="preserve">and presentation </w:t>
      </w:r>
      <w:r w:rsidR="00BC671F" w:rsidRPr="00BB1868">
        <w:rPr>
          <w:rFonts w:ascii="Arial" w:hAnsi="Arial" w:cs="Arial"/>
          <w:color w:val="767171" w:themeColor="background2" w:themeShade="80"/>
          <w:lang w:val="en-GB"/>
        </w:rPr>
        <w:t xml:space="preserve">of the </w:t>
      </w:r>
      <w:r w:rsidR="005750C0" w:rsidRPr="00BB1868">
        <w:rPr>
          <w:rFonts w:ascii="Arial" w:hAnsi="Arial" w:cs="Arial"/>
          <w:color w:val="767171" w:themeColor="background2" w:themeShade="80"/>
          <w:lang w:val="en-GB"/>
        </w:rPr>
        <w:t xml:space="preserve">short- and long-term </w:t>
      </w:r>
      <w:r w:rsidR="00BC671F" w:rsidRPr="00BB1868">
        <w:rPr>
          <w:rFonts w:ascii="Arial" w:hAnsi="Arial" w:cs="Arial"/>
          <w:color w:val="767171" w:themeColor="background2" w:themeShade="80"/>
          <w:lang w:val="en-GB"/>
        </w:rPr>
        <w:t>scenarios.</w:t>
      </w:r>
    </w:p>
    <w:p w14:paraId="05511CFB" w14:textId="0D133017" w:rsidR="00BC671F" w:rsidRPr="00BB1868" w:rsidRDefault="005750C0" w:rsidP="00BC671F">
      <w:pPr>
        <w:rPr>
          <w:rFonts w:ascii="Arial" w:hAnsi="Arial" w:cs="Arial"/>
          <w:color w:val="767171" w:themeColor="background2" w:themeShade="80"/>
          <w:lang w:val="en-GB"/>
        </w:rPr>
      </w:pPr>
      <w:r w:rsidRPr="00BB1868">
        <w:rPr>
          <w:rFonts w:ascii="Arial" w:hAnsi="Arial" w:cs="Arial"/>
          <w:color w:val="767171" w:themeColor="background2" w:themeShade="80"/>
          <w:lang w:val="en-GB"/>
        </w:rPr>
        <w:t>There are different methods to group short- and long-term measures, for example by type of measure, by acceptability, by objective or challenge, by geography, by costs, and/or by bundling for external financing (support one clearly defined objective; are implemented in the same impact area; share the same project owner; have similar implementation periods), or around bigger projects (such as a new bike network, seeking measures which complement and reinforce that project).</w:t>
      </w:r>
    </w:p>
    <w:p w14:paraId="4BFC4F33" w14:textId="6AAB8571" w:rsidR="00E911E5" w:rsidRPr="00BB1868" w:rsidRDefault="00E911E5" w:rsidP="00CF52E8">
      <w:pPr>
        <w:pStyle w:val="berschrift2"/>
        <w:keepNext w:val="0"/>
        <w:keepLines w:val="0"/>
        <w:widowControl w:val="0"/>
        <w:rPr>
          <w:lang w:val="en-GB"/>
        </w:rPr>
      </w:pPr>
      <w:bookmarkStart w:id="161" w:name="_Toc24987573"/>
      <w:bookmarkStart w:id="162" w:name="_Toc39148919"/>
      <w:bookmarkEnd w:id="158"/>
      <w:r w:rsidRPr="00BB1868">
        <w:rPr>
          <w:lang w:val="en-GB"/>
        </w:rPr>
        <w:t>Short- and long-term scenarios</w:t>
      </w:r>
      <w:bookmarkEnd w:id="159"/>
      <w:bookmarkEnd w:id="161"/>
      <w:bookmarkEnd w:id="162"/>
    </w:p>
    <w:p w14:paraId="5F02550F" w14:textId="67918893" w:rsidR="008B1262" w:rsidRPr="00BB1868" w:rsidRDefault="008A1340" w:rsidP="00CF52E8">
      <w:pPr>
        <w:widowControl w:val="0"/>
        <w:rPr>
          <w:rFonts w:ascii="Arial" w:hAnsi="Arial" w:cs="Arial"/>
          <w:color w:val="767171" w:themeColor="background2" w:themeShade="80"/>
          <w:lang w:val="en-GB"/>
        </w:rPr>
      </w:pPr>
      <w:r w:rsidRPr="00BB1868">
        <w:rPr>
          <w:rFonts w:ascii="Arial" w:hAnsi="Arial" w:cs="Arial"/>
          <w:color w:val="767171" w:themeColor="background2" w:themeShade="80"/>
          <w:lang w:val="en-GB"/>
        </w:rPr>
        <w:t>Scenarios should help to understand the risks and opportunities related to current trends and possible changes of circumstances. Alternative scenarios inform about the likely impacts of different strategic policy directions and help to identify short-term and long-term prioritized measures.</w:t>
      </w:r>
    </w:p>
    <w:p w14:paraId="056A1F7B" w14:textId="208E5894" w:rsidR="008A1340" w:rsidRPr="00BB1868" w:rsidRDefault="008A1340" w:rsidP="00CF52E8">
      <w:pPr>
        <w:pStyle w:val="berschrift3"/>
        <w:keepNext w:val="0"/>
        <w:keepLines w:val="0"/>
        <w:widowControl w:val="0"/>
        <w:rPr>
          <w:lang w:val="en-GB"/>
        </w:rPr>
      </w:pPr>
      <w:bookmarkStart w:id="163" w:name="_Toc39148920"/>
      <w:r w:rsidRPr="00BB1868">
        <w:rPr>
          <w:lang w:val="en-GB"/>
        </w:rPr>
        <w:t>Business-as-usual-scenario (BAU)</w:t>
      </w:r>
      <w:bookmarkEnd w:id="163"/>
    </w:p>
    <w:p w14:paraId="67151BB8" w14:textId="1A91851D" w:rsidR="008A1340" w:rsidRPr="00BB1868" w:rsidRDefault="001F15FE" w:rsidP="00CF52E8">
      <w:pPr>
        <w:widowControl w:val="0"/>
        <w:rPr>
          <w:rFonts w:ascii="Arial" w:hAnsi="Arial" w:cs="Arial"/>
          <w:color w:val="767171" w:themeColor="background2" w:themeShade="80"/>
          <w:lang w:val="en-GB"/>
        </w:rPr>
      </w:pPr>
      <w:r w:rsidRPr="00BB1868">
        <w:rPr>
          <w:rFonts w:ascii="Arial" w:hAnsi="Arial" w:cs="Arial"/>
          <w:color w:val="767171" w:themeColor="background2" w:themeShade="80"/>
          <w:lang w:val="en-GB"/>
        </w:rPr>
        <w:t>Present the</w:t>
      </w:r>
      <w:r w:rsidR="008A1340" w:rsidRPr="00BB1868">
        <w:rPr>
          <w:rFonts w:ascii="Arial" w:hAnsi="Arial" w:cs="Arial"/>
          <w:color w:val="767171" w:themeColor="background2" w:themeShade="80"/>
          <w:lang w:val="en-GB"/>
        </w:rPr>
        <w:t xml:space="preserve"> business-as-usual scenario that describes the development forecasted if the current policy direction is continued and only measures that have already been planned are implemented</w:t>
      </w:r>
      <w:r w:rsidR="00CC7534" w:rsidRPr="00BB1868">
        <w:rPr>
          <w:rFonts w:ascii="Arial" w:hAnsi="Arial" w:cs="Arial"/>
          <w:color w:val="767171" w:themeColor="background2" w:themeShade="80"/>
          <w:lang w:val="en-GB"/>
        </w:rPr>
        <w:t>.</w:t>
      </w:r>
    </w:p>
    <w:p w14:paraId="1C0473BF" w14:textId="5C8C44A7" w:rsidR="008A1340" w:rsidRPr="00BB1868" w:rsidRDefault="00235E9B" w:rsidP="00CF52E8">
      <w:pPr>
        <w:pStyle w:val="berschrift3"/>
        <w:keepNext w:val="0"/>
        <w:keepLines w:val="0"/>
        <w:widowControl w:val="0"/>
        <w:rPr>
          <w:lang w:val="en-GB"/>
        </w:rPr>
      </w:pPr>
      <w:bookmarkStart w:id="164" w:name="_Toc39148921"/>
      <w:r w:rsidRPr="00BB1868">
        <w:rPr>
          <w:lang w:val="en-GB"/>
        </w:rPr>
        <w:t>Alternative sustainability</w:t>
      </w:r>
      <w:r w:rsidR="008A1340" w:rsidRPr="00BB1868">
        <w:rPr>
          <w:lang w:val="en-GB"/>
        </w:rPr>
        <w:t xml:space="preserve"> scenarios</w:t>
      </w:r>
      <w:bookmarkEnd w:id="164"/>
    </w:p>
    <w:p w14:paraId="42148233" w14:textId="434BABBC" w:rsidR="00F946A2" w:rsidRPr="00BB1868" w:rsidRDefault="00F946A2" w:rsidP="00CF52E8">
      <w:pPr>
        <w:widowControl w:val="0"/>
        <w:rPr>
          <w:rFonts w:ascii="Arial" w:hAnsi="Arial" w:cs="Arial"/>
          <w:color w:val="767171" w:themeColor="background2" w:themeShade="80"/>
          <w:lang w:val="en-GB"/>
        </w:rPr>
      </w:pPr>
      <w:r w:rsidRPr="00BB1868">
        <w:rPr>
          <w:rFonts w:ascii="Arial" w:hAnsi="Arial" w:cs="Arial"/>
          <w:color w:val="767171" w:themeColor="background2" w:themeShade="80"/>
          <w:lang w:val="en-GB"/>
        </w:rPr>
        <w:t>Alternative scenarios describe forecasted developments resulting from different strategic policy priorities (e.g. public transport focus vs. active mobility focus vs. electromobility focus). Such scenarios show the contributions of different policy directions, helping to define what to put most emphasis on.</w:t>
      </w:r>
    </w:p>
    <w:p w14:paraId="0F931F34" w14:textId="3EC0CC89" w:rsidR="00F946A2" w:rsidRPr="00BB1868" w:rsidRDefault="001F15FE" w:rsidP="00CF52E8">
      <w:pPr>
        <w:widowControl w:val="0"/>
        <w:rPr>
          <w:color w:val="767171" w:themeColor="background2" w:themeShade="80"/>
          <w:lang w:val="en-GB"/>
        </w:rPr>
      </w:pPr>
      <w:r w:rsidRPr="00BB1868">
        <w:rPr>
          <w:rFonts w:ascii="Arial" w:hAnsi="Arial" w:cs="Arial"/>
          <w:color w:val="767171" w:themeColor="background2" w:themeShade="80"/>
          <w:lang w:val="en-GB"/>
        </w:rPr>
        <w:t xml:space="preserve">Present at least one (but preferentially several) alternative low carbon scenario with their defined </w:t>
      </w:r>
      <w:r w:rsidR="00F946A2" w:rsidRPr="00BB1868">
        <w:rPr>
          <w:rFonts w:ascii="Arial" w:hAnsi="Arial" w:cs="Arial"/>
          <w:color w:val="767171" w:themeColor="background2" w:themeShade="80"/>
          <w:lang w:val="en-GB"/>
        </w:rPr>
        <w:t xml:space="preserve">measures and measure packages for </w:t>
      </w:r>
      <w:r w:rsidRPr="00BB1868">
        <w:rPr>
          <w:rFonts w:ascii="Arial" w:hAnsi="Arial" w:cs="Arial"/>
          <w:color w:val="767171" w:themeColor="background2" w:themeShade="80"/>
          <w:lang w:val="en-GB"/>
        </w:rPr>
        <w:t xml:space="preserve">(short-term </w:t>
      </w:r>
      <w:r w:rsidR="008B1262" w:rsidRPr="00BB1868">
        <w:rPr>
          <w:rFonts w:ascii="Arial" w:hAnsi="Arial" w:cs="Arial"/>
          <w:color w:val="767171" w:themeColor="background2" w:themeShade="80"/>
          <w:lang w:val="en-GB"/>
        </w:rPr>
        <w:t>2-3</w:t>
      </w:r>
      <w:r w:rsidRPr="00BB1868">
        <w:rPr>
          <w:rFonts w:ascii="Arial" w:hAnsi="Arial" w:cs="Arial"/>
          <w:color w:val="767171" w:themeColor="background2" w:themeShade="80"/>
          <w:lang w:val="en-GB"/>
        </w:rPr>
        <w:t xml:space="preserve"> years</w:t>
      </w:r>
      <w:r w:rsidR="00F946A2" w:rsidRPr="00BB1868">
        <w:rPr>
          <w:rFonts w:ascii="Arial" w:hAnsi="Arial" w:cs="Arial"/>
          <w:color w:val="767171" w:themeColor="background2" w:themeShade="80"/>
          <w:lang w:val="en-GB"/>
        </w:rPr>
        <w:t xml:space="preserve"> </w:t>
      </w:r>
      <w:r w:rsidRPr="00BB1868">
        <w:rPr>
          <w:rFonts w:ascii="Arial" w:hAnsi="Arial" w:cs="Arial"/>
          <w:color w:val="767171" w:themeColor="background2" w:themeShade="80"/>
          <w:lang w:val="en-GB"/>
        </w:rPr>
        <w:t>and the long-term 1</w:t>
      </w:r>
      <w:r w:rsidR="00F946A2" w:rsidRPr="00BB1868">
        <w:rPr>
          <w:rFonts w:ascii="Arial" w:hAnsi="Arial" w:cs="Arial"/>
          <w:color w:val="767171" w:themeColor="background2" w:themeShade="80"/>
          <w:lang w:val="en-GB"/>
        </w:rPr>
        <w:t>0</w:t>
      </w:r>
      <w:r w:rsidR="008B1262" w:rsidRPr="00BB1868">
        <w:rPr>
          <w:rFonts w:ascii="Arial" w:hAnsi="Arial" w:cs="Arial"/>
          <w:color w:val="767171" w:themeColor="background2" w:themeShade="80"/>
          <w:lang w:val="en-GB"/>
        </w:rPr>
        <w:t>-15</w:t>
      </w:r>
      <w:r w:rsidRPr="00BB1868">
        <w:rPr>
          <w:rFonts w:ascii="Arial" w:hAnsi="Arial" w:cs="Arial"/>
          <w:color w:val="767171" w:themeColor="background2" w:themeShade="80"/>
          <w:lang w:val="en-GB"/>
        </w:rPr>
        <w:t xml:space="preserve"> year)</w:t>
      </w:r>
      <w:r w:rsidR="00CC7534" w:rsidRPr="00BB1868">
        <w:rPr>
          <w:rFonts w:ascii="Arial" w:hAnsi="Arial" w:cs="Arial"/>
          <w:color w:val="767171" w:themeColor="background2" w:themeShade="80"/>
          <w:lang w:val="en-GB"/>
        </w:rPr>
        <w:t>.</w:t>
      </w:r>
      <w:r w:rsidR="006020B3">
        <w:rPr>
          <w:rFonts w:ascii="Arial" w:hAnsi="Arial" w:cs="Arial"/>
          <w:color w:val="767171" w:themeColor="background2" w:themeShade="80"/>
          <w:lang w:val="en-GB"/>
        </w:rPr>
        <w:t xml:space="preserve"> For harmonized reporting, a very long</w:t>
      </w:r>
      <w:r w:rsidR="00DB5F11">
        <w:rPr>
          <w:rFonts w:ascii="Arial" w:hAnsi="Arial" w:cs="Arial"/>
          <w:color w:val="767171" w:themeColor="background2" w:themeShade="80"/>
          <w:lang w:val="en-GB"/>
        </w:rPr>
        <w:t>-</w:t>
      </w:r>
      <w:r w:rsidR="006020B3">
        <w:rPr>
          <w:rFonts w:ascii="Arial" w:hAnsi="Arial" w:cs="Arial"/>
          <w:color w:val="767171" w:themeColor="background2" w:themeShade="80"/>
          <w:lang w:val="en-GB"/>
        </w:rPr>
        <w:t>term target should be set as year 2050.</w:t>
      </w:r>
    </w:p>
    <w:p w14:paraId="5C730060" w14:textId="023EE250" w:rsidR="00F946A2" w:rsidRPr="00BB1868" w:rsidRDefault="00F946A2" w:rsidP="00CF52E8">
      <w:pPr>
        <w:widowControl w:val="0"/>
        <w:rPr>
          <w:rFonts w:ascii="Arial" w:hAnsi="Arial" w:cs="Arial"/>
          <w:color w:val="767171" w:themeColor="background2" w:themeShade="80"/>
          <w:lang w:val="en-GB"/>
        </w:rPr>
      </w:pPr>
      <w:r w:rsidRPr="00BB1868">
        <w:rPr>
          <w:rFonts w:ascii="Arial" w:hAnsi="Arial" w:cs="Arial"/>
          <w:color w:val="767171" w:themeColor="background2" w:themeShade="80"/>
          <w:lang w:val="en-GB"/>
        </w:rPr>
        <w:t>Present your building techniques such as modelling, purely qualitative analysis (based on expert judgement or on past results of policy strategies in your city or in similar urban contexts), or a combination of both</w:t>
      </w:r>
      <w:r w:rsidR="00CC7534" w:rsidRPr="00BB1868">
        <w:rPr>
          <w:rFonts w:ascii="Arial" w:hAnsi="Arial" w:cs="Arial"/>
          <w:color w:val="767171" w:themeColor="background2" w:themeShade="80"/>
          <w:lang w:val="en-GB"/>
        </w:rPr>
        <w:t>.</w:t>
      </w:r>
    </w:p>
    <w:p w14:paraId="1B26290B" w14:textId="64D889F7" w:rsidR="001D6918" w:rsidRDefault="001D6918" w:rsidP="00CF52E8">
      <w:pPr>
        <w:widowControl w:val="0"/>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Present </w:t>
      </w:r>
      <w:r w:rsidR="00A2385C" w:rsidRPr="00BB1868">
        <w:rPr>
          <w:rFonts w:ascii="Arial" w:hAnsi="Arial" w:cs="Arial"/>
          <w:color w:val="767171" w:themeColor="background2" w:themeShade="80"/>
          <w:lang w:val="en-GB"/>
        </w:rPr>
        <w:t xml:space="preserve">only </w:t>
      </w:r>
      <w:r w:rsidRPr="00BB1868">
        <w:rPr>
          <w:rFonts w:ascii="Arial" w:hAnsi="Arial" w:cs="Arial"/>
          <w:color w:val="767171" w:themeColor="background2" w:themeShade="80"/>
          <w:lang w:val="en-GB"/>
        </w:rPr>
        <w:t xml:space="preserve">main results </w:t>
      </w:r>
      <w:r w:rsidR="00A2385C" w:rsidRPr="00BB1868">
        <w:rPr>
          <w:rFonts w:ascii="Arial" w:hAnsi="Arial" w:cs="Arial"/>
          <w:color w:val="767171" w:themeColor="background2" w:themeShade="80"/>
          <w:lang w:val="en-GB"/>
        </w:rPr>
        <w:t xml:space="preserve">here </w:t>
      </w:r>
      <w:r w:rsidRPr="00BB1868">
        <w:rPr>
          <w:rFonts w:ascii="Arial" w:hAnsi="Arial" w:cs="Arial"/>
          <w:color w:val="767171" w:themeColor="background2" w:themeShade="80"/>
          <w:lang w:val="en-GB"/>
        </w:rPr>
        <w:t>and provide detailed information in the annex</w:t>
      </w:r>
      <w:r w:rsidR="00CC7534" w:rsidRPr="00BB1868">
        <w:rPr>
          <w:rFonts w:ascii="Arial" w:hAnsi="Arial" w:cs="Arial"/>
          <w:color w:val="767171" w:themeColor="background2" w:themeShade="80"/>
          <w:lang w:val="en-GB"/>
        </w:rPr>
        <w:t>.</w:t>
      </w:r>
    </w:p>
    <w:p w14:paraId="5D8923A1" w14:textId="6A3E5804" w:rsidR="001D1CA5" w:rsidRDefault="001D1CA5" w:rsidP="00E31EDE">
      <w:pPr>
        <w:pStyle w:val="MYCSource"/>
        <w:jc w:val="center"/>
        <w:rPr>
          <w:rFonts w:ascii="Arial" w:hAnsi="Arial" w:cs="Arial"/>
          <w:b/>
          <w:bCs/>
          <w:i w:val="0"/>
          <w:iCs/>
          <w:color w:val="00B050"/>
          <w:sz w:val="20"/>
          <w:szCs w:val="20"/>
        </w:rPr>
      </w:pPr>
    </w:p>
    <w:p w14:paraId="74C3775A" w14:textId="09C6B91A" w:rsidR="002E68B5" w:rsidRDefault="002E68B5" w:rsidP="002E68B5">
      <w:pPr>
        <w:rPr>
          <w:lang w:val="en-GB" w:eastAsia="fr-FR"/>
        </w:rPr>
      </w:pPr>
    </w:p>
    <w:p w14:paraId="27B7C23C" w14:textId="4FA33C95" w:rsidR="002E68B5" w:rsidRDefault="002E68B5" w:rsidP="002E68B5">
      <w:pPr>
        <w:rPr>
          <w:lang w:val="en-GB" w:eastAsia="fr-FR"/>
        </w:rPr>
      </w:pPr>
    </w:p>
    <w:p w14:paraId="4457F03A" w14:textId="7CA7C193" w:rsidR="002E68B5" w:rsidRDefault="002E68B5" w:rsidP="002E68B5">
      <w:pPr>
        <w:rPr>
          <w:lang w:val="en-GB" w:eastAsia="fr-FR"/>
        </w:rPr>
      </w:pPr>
    </w:p>
    <w:p w14:paraId="6F0FAC11" w14:textId="77777777" w:rsidR="002E68B5" w:rsidRPr="002E68B5" w:rsidRDefault="002E68B5" w:rsidP="002E68B5">
      <w:pPr>
        <w:rPr>
          <w:lang w:val="en-GB" w:eastAsia="fr-FR"/>
        </w:rPr>
      </w:pPr>
    </w:p>
    <w:p w14:paraId="43E7F581" w14:textId="23D6263C" w:rsidR="001D1CA5" w:rsidRDefault="001D1CA5" w:rsidP="001D1CA5">
      <w:pPr>
        <w:pStyle w:val="MYCSource"/>
        <w:rPr>
          <w:rFonts w:ascii="Arial" w:hAnsi="Arial" w:cs="Arial"/>
          <w:b/>
          <w:bCs/>
          <w:i w:val="0"/>
          <w:iCs/>
          <w:color w:val="00B050"/>
          <w:sz w:val="20"/>
          <w:szCs w:val="20"/>
        </w:rPr>
      </w:pPr>
      <w:r>
        <w:rPr>
          <w:rFonts w:ascii="Arial" w:hAnsi="Arial" w:cs="Arial"/>
          <w:noProof/>
          <w:color w:val="00B050"/>
          <w:sz w:val="20"/>
          <w:szCs w:val="20"/>
        </w:rPr>
        <mc:AlternateContent>
          <mc:Choice Requires="wps">
            <w:drawing>
              <wp:anchor distT="0" distB="0" distL="114300" distR="114300" simplePos="0" relativeHeight="251745280" behindDoc="1" locked="0" layoutInCell="1" allowOverlap="1" wp14:anchorId="5A1F7A7C" wp14:editId="2E884F13">
                <wp:simplePos x="0" y="0"/>
                <wp:positionH relativeFrom="margin">
                  <wp:align>right</wp:align>
                </wp:positionH>
                <wp:positionV relativeFrom="paragraph">
                  <wp:posOffset>59690</wp:posOffset>
                </wp:positionV>
                <wp:extent cx="5734050" cy="3086100"/>
                <wp:effectExtent l="0" t="0" r="19050" b="19050"/>
                <wp:wrapNone/>
                <wp:docPr id="1073783260" name="Rechteck 1073783260"/>
                <wp:cNvGraphicFramePr/>
                <a:graphic xmlns:a="http://schemas.openxmlformats.org/drawingml/2006/main">
                  <a:graphicData uri="http://schemas.microsoft.com/office/word/2010/wordprocessingShape">
                    <wps:wsp>
                      <wps:cNvSpPr/>
                      <wps:spPr>
                        <a:xfrm>
                          <a:off x="0" y="0"/>
                          <a:ext cx="5734050" cy="3086100"/>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55FA3F33" id="Rechteck 1073783260" o:spid="_x0000_s1026" style="position:absolute;margin-left:400.3pt;margin-top:4.7pt;width:451.5pt;height:243pt;z-index:-251571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" filled="f" strokecolor="#00b050" strokeweight="1.5pt">
                <v:stroke dashstyle="dash"/>
                <w10:wrap anchorx="margin"/>
              </v:rect>
            </w:pict>
          </mc:Fallback>
        </mc:AlternateContent>
      </w:r>
    </w:p>
    <w:p w14:paraId="2892060B" w14:textId="328E9AD2" w:rsidR="00E31EDE" w:rsidRDefault="00E31EDE" w:rsidP="00E31EDE">
      <w:pPr>
        <w:pStyle w:val="MYCSource"/>
        <w:jc w:val="center"/>
        <w:rPr>
          <w:rFonts w:ascii="Arial" w:hAnsi="Arial" w:cs="Arial"/>
          <w:bCs/>
          <w:i w:val="0"/>
          <w:iCs/>
          <w:color w:val="00B050"/>
          <w:sz w:val="20"/>
          <w:szCs w:val="20"/>
        </w:rPr>
      </w:pPr>
      <w:bookmarkStart w:id="165" w:name="_Toc39046756"/>
      <w:r w:rsidRPr="0065432A">
        <w:rPr>
          <w:rFonts w:ascii="Arial" w:hAnsi="Arial" w:cs="Arial"/>
          <w:b/>
          <w:bCs/>
          <w:i w:val="0"/>
          <w:iCs/>
          <w:color w:val="00B050"/>
          <w:sz w:val="20"/>
          <w:szCs w:val="20"/>
        </w:rPr>
        <w:t xml:space="preserve">Inspirational example </w:t>
      </w:r>
      <w:r w:rsidRPr="0065432A">
        <w:rPr>
          <w:rFonts w:ascii="Arial" w:hAnsi="Arial" w:cs="Arial"/>
          <w:b/>
          <w:bCs/>
          <w:i w:val="0"/>
          <w:iCs/>
          <w:color w:val="00B050"/>
          <w:sz w:val="20"/>
          <w:szCs w:val="20"/>
        </w:rPr>
        <w:fldChar w:fldCharType="begin"/>
      </w:r>
      <w:r w:rsidRPr="0065432A">
        <w:rPr>
          <w:rFonts w:ascii="Arial" w:hAnsi="Arial" w:cs="Arial"/>
          <w:b/>
          <w:bCs/>
          <w:i w:val="0"/>
          <w:iCs/>
          <w:color w:val="00B050"/>
          <w:sz w:val="20"/>
          <w:szCs w:val="20"/>
        </w:rPr>
        <w:instrText xml:space="preserve"> SEQ Inspirational_example \* ARABIC </w:instrText>
      </w:r>
      <w:r w:rsidRPr="0065432A">
        <w:rPr>
          <w:rFonts w:ascii="Arial" w:hAnsi="Arial" w:cs="Arial"/>
          <w:b/>
          <w:bCs/>
          <w:i w:val="0"/>
          <w:iCs/>
          <w:color w:val="00B050"/>
          <w:sz w:val="20"/>
          <w:szCs w:val="20"/>
        </w:rPr>
        <w:fldChar w:fldCharType="separate"/>
      </w:r>
      <w:r>
        <w:rPr>
          <w:rFonts w:ascii="Arial" w:hAnsi="Arial" w:cs="Arial"/>
          <w:b/>
          <w:bCs/>
          <w:i w:val="0"/>
          <w:iCs/>
          <w:noProof/>
          <w:color w:val="00B050"/>
          <w:sz w:val="20"/>
          <w:szCs w:val="20"/>
        </w:rPr>
        <w:t>32</w:t>
      </w:r>
      <w:r w:rsidRPr="0065432A">
        <w:rPr>
          <w:rFonts w:ascii="Arial" w:hAnsi="Arial" w:cs="Arial"/>
          <w:b/>
          <w:bCs/>
          <w:i w:val="0"/>
          <w:iCs/>
          <w:color w:val="00B050"/>
          <w:sz w:val="20"/>
          <w:szCs w:val="20"/>
        </w:rPr>
        <w:fldChar w:fldCharType="end"/>
      </w:r>
      <w:r w:rsidRPr="0065432A">
        <w:rPr>
          <w:rFonts w:ascii="Arial" w:hAnsi="Arial" w:cs="Arial"/>
          <w:i w:val="0"/>
          <w:iCs/>
          <w:color w:val="00B050"/>
          <w:sz w:val="20"/>
          <w:szCs w:val="20"/>
        </w:rPr>
        <w:t xml:space="preserve">. </w:t>
      </w:r>
      <w:r w:rsidRPr="00494F4B">
        <w:rPr>
          <w:rFonts w:ascii="Arial" w:hAnsi="Arial" w:cs="Arial"/>
          <w:bCs/>
          <w:i w:val="0"/>
          <w:iCs/>
          <w:color w:val="00B050"/>
          <w:sz w:val="20"/>
          <w:szCs w:val="20"/>
        </w:rPr>
        <w:t xml:space="preserve">Example of presenting SUMP </w:t>
      </w:r>
      <w:r>
        <w:rPr>
          <w:rFonts w:ascii="Arial" w:hAnsi="Arial" w:cs="Arial"/>
          <w:bCs/>
          <w:i w:val="0"/>
          <w:iCs/>
          <w:color w:val="00B050"/>
          <w:sz w:val="20"/>
          <w:szCs w:val="20"/>
        </w:rPr>
        <w:t xml:space="preserve">short-term </w:t>
      </w:r>
      <w:r w:rsidRPr="00494F4B">
        <w:rPr>
          <w:rFonts w:ascii="Arial" w:hAnsi="Arial" w:cs="Arial"/>
          <w:bCs/>
          <w:i w:val="0"/>
          <w:iCs/>
          <w:color w:val="00B050"/>
          <w:sz w:val="20"/>
          <w:szCs w:val="20"/>
        </w:rPr>
        <w:t>measure</w:t>
      </w:r>
      <w:r>
        <w:rPr>
          <w:rFonts w:ascii="Arial" w:hAnsi="Arial" w:cs="Arial"/>
          <w:bCs/>
          <w:i w:val="0"/>
          <w:iCs/>
          <w:color w:val="00B050"/>
          <w:sz w:val="20"/>
          <w:szCs w:val="20"/>
        </w:rPr>
        <w:t xml:space="preserve">. </w:t>
      </w:r>
      <w:r w:rsidR="001D1CA5">
        <w:rPr>
          <w:rFonts w:ascii="Arial" w:hAnsi="Arial" w:cs="Arial"/>
          <w:bCs/>
          <w:i w:val="0"/>
          <w:iCs/>
          <w:color w:val="00B050"/>
          <w:sz w:val="20"/>
          <w:szCs w:val="20"/>
        </w:rPr>
        <w:br/>
      </w:r>
      <w:r w:rsidRPr="00494F4B">
        <w:rPr>
          <w:rFonts w:ascii="Arial" w:hAnsi="Arial" w:cs="Arial"/>
          <w:bCs/>
          <w:color w:val="00B050"/>
          <w:sz w:val="18"/>
          <w:szCs w:val="18"/>
        </w:rPr>
        <w:t xml:space="preserve">Note: Source, Municipality of </w:t>
      </w:r>
      <w:proofErr w:type="spellStart"/>
      <w:r w:rsidRPr="00494F4B">
        <w:rPr>
          <w:rFonts w:ascii="Arial" w:hAnsi="Arial" w:cs="Arial"/>
          <w:bCs/>
          <w:color w:val="00B050"/>
          <w:sz w:val="18"/>
          <w:szCs w:val="18"/>
        </w:rPr>
        <w:t>Örebrö</w:t>
      </w:r>
      <w:proofErr w:type="spellEnd"/>
      <w:r w:rsidRPr="00494F4B">
        <w:rPr>
          <w:rFonts w:ascii="Arial" w:hAnsi="Arial" w:cs="Arial"/>
          <w:bCs/>
          <w:color w:val="00B050"/>
          <w:sz w:val="18"/>
          <w:szCs w:val="18"/>
        </w:rPr>
        <w:t>, 2013</w:t>
      </w:r>
      <w:bookmarkEnd w:id="165"/>
    </w:p>
    <w:p w14:paraId="04FEA8D2" w14:textId="77777777" w:rsidR="00E31EDE" w:rsidRPr="0065432A" w:rsidRDefault="00E31EDE" w:rsidP="00E31EDE">
      <w:pPr>
        <w:jc w:val="center"/>
        <w:rPr>
          <w:lang w:val="es-ES" w:eastAsia="fr-FR"/>
        </w:rPr>
      </w:pPr>
      <w:r w:rsidRPr="00494F4B">
        <w:rPr>
          <w:noProof/>
          <w:lang w:val="fr-FR" w:eastAsia="fr-FR"/>
        </w:rPr>
        <w:drawing>
          <wp:inline distT="0" distB="0" distL="0" distR="0" wp14:anchorId="4C5E5139" wp14:editId="595ED331">
            <wp:extent cx="5634829" cy="2194202"/>
            <wp:effectExtent l="0" t="0" r="4445" b="0"/>
            <wp:docPr id="1073778446" name="Picture 107374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5662560" cy="2205000"/>
                    </a:xfrm>
                    <a:prstGeom prst="rect">
                      <a:avLst/>
                    </a:prstGeom>
                    <a:noFill/>
                    <a:ln>
                      <a:noFill/>
                    </a:ln>
                  </pic:spPr>
                </pic:pic>
              </a:graphicData>
            </a:graphic>
          </wp:inline>
        </w:drawing>
      </w:r>
    </w:p>
    <w:p w14:paraId="1E4F4A68" w14:textId="25D8F6B0" w:rsidR="00303014" w:rsidRPr="00BB1868" w:rsidRDefault="00303014" w:rsidP="004B4A9D">
      <w:pPr>
        <w:keepLines/>
        <w:spacing w:line="240" w:lineRule="auto"/>
        <w:rPr>
          <w:b/>
          <w:lang w:val="en-GB"/>
        </w:rPr>
      </w:pPr>
    </w:p>
    <w:p w14:paraId="31F9664C" w14:textId="2CAC9EE9" w:rsidR="001F15FE" w:rsidRPr="00BB1868" w:rsidRDefault="001F15FE" w:rsidP="00145DD8">
      <w:pPr>
        <w:pStyle w:val="Listenabsatz"/>
        <w:keepNext/>
        <w:keepLines/>
        <w:numPr>
          <w:ilvl w:val="0"/>
          <w:numId w:val="17"/>
        </w:numPr>
        <w:spacing w:line="240" w:lineRule="auto"/>
        <w:rPr>
          <w:b/>
          <w:lang w:val="en-GB"/>
        </w:rPr>
      </w:pPr>
      <w:r w:rsidRPr="00BB1868">
        <w:rPr>
          <w:b/>
          <w:lang w:val="en-GB"/>
        </w:rPr>
        <w:t xml:space="preserve">Scenarios description: </w:t>
      </w:r>
    </w:p>
    <w:p w14:paraId="59EC52B6" w14:textId="38A3E74D" w:rsidR="006020B3" w:rsidRDefault="006020B3" w:rsidP="001F15FE">
      <w:pPr>
        <w:keepNext/>
        <w:keepLines/>
        <w:rPr>
          <w:rFonts w:ascii="Arial" w:hAnsi="Arial" w:cs="Arial"/>
          <w:color w:val="767171" w:themeColor="background2" w:themeShade="80"/>
          <w:lang w:val="en-GB"/>
        </w:rPr>
      </w:pPr>
      <w:r>
        <w:rPr>
          <w:rFonts w:ascii="Arial" w:hAnsi="Arial" w:cs="Arial"/>
          <w:color w:val="767171" w:themeColor="background2" w:themeShade="80"/>
          <w:lang w:val="en-GB"/>
        </w:rPr>
        <w:t xml:space="preserve">In the main report, the description of each scenario should take form of an illustrated executive summary (2 pages of text maximum + illustrations) describing the general rationale of the scenario, its particularities, </w:t>
      </w:r>
      <w:r w:rsidRPr="00CF52E8">
        <w:rPr>
          <w:rFonts w:ascii="Arial" w:hAnsi="Arial" w:cs="Arial"/>
          <w:color w:val="767171" w:themeColor="background2" w:themeShade="80"/>
          <w:lang w:val="en-GB"/>
        </w:rPr>
        <w:t>the main related assumptions, the related public policies / measures, the demand and mobility forecasts (modal split, etc;), the main impacts on the surrounding environment</w:t>
      </w:r>
    </w:p>
    <w:p w14:paraId="0FF2D275" w14:textId="3781BF8E" w:rsidR="00E911E5" w:rsidRPr="00BB1868" w:rsidRDefault="006020B3" w:rsidP="00CF52E8">
      <w:pPr>
        <w:widowControl w:val="0"/>
        <w:rPr>
          <w:rFonts w:ascii="Arial" w:hAnsi="Arial" w:cs="Arial"/>
          <w:color w:val="767171" w:themeColor="background2" w:themeShade="80"/>
          <w:lang w:val="en-GB"/>
        </w:rPr>
      </w:pPr>
      <w:r w:rsidRPr="00CF52E8">
        <w:rPr>
          <w:rFonts w:ascii="Arial" w:hAnsi="Arial" w:cs="Arial"/>
          <w:color w:val="767171" w:themeColor="background2" w:themeShade="80"/>
          <w:lang w:val="en-GB"/>
        </w:rPr>
        <w:t xml:space="preserve">In appendix, the presentation of each scenario </w:t>
      </w:r>
      <w:r w:rsidR="00235E9B" w:rsidRPr="00BB1868">
        <w:rPr>
          <w:rFonts w:ascii="Arial" w:hAnsi="Arial" w:cs="Arial"/>
          <w:color w:val="767171" w:themeColor="background2" w:themeShade="80"/>
          <w:lang w:val="en-GB"/>
        </w:rPr>
        <w:t xml:space="preserve">should </w:t>
      </w:r>
      <w:r w:rsidR="001D6918" w:rsidRPr="00BB1868">
        <w:rPr>
          <w:rFonts w:ascii="Arial" w:hAnsi="Arial" w:cs="Arial"/>
          <w:color w:val="767171" w:themeColor="background2" w:themeShade="80"/>
          <w:lang w:val="en-GB"/>
        </w:rPr>
        <w:t>show</w:t>
      </w:r>
      <w:r w:rsidR="00E911E5" w:rsidRPr="00BB1868">
        <w:rPr>
          <w:rFonts w:ascii="Arial" w:hAnsi="Arial" w:cs="Arial"/>
          <w:color w:val="767171" w:themeColor="background2" w:themeShade="80"/>
          <w:lang w:val="en-GB"/>
        </w:rPr>
        <w:t xml:space="preserve">: </w:t>
      </w:r>
    </w:p>
    <w:p w14:paraId="7180806F" w14:textId="6AD7A8CA" w:rsidR="00E911E5" w:rsidRPr="00BB1868" w:rsidRDefault="00E911E5" w:rsidP="00145DD8">
      <w:pPr>
        <w:pStyle w:val="Listenabsatz"/>
        <w:widowControl w:val="0"/>
        <w:numPr>
          <w:ilvl w:val="0"/>
          <w:numId w:val="18"/>
        </w:numPr>
        <w:rPr>
          <w:rFonts w:ascii="Arial" w:hAnsi="Arial" w:cs="Arial"/>
          <w:color w:val="767171" w:themeColor="background2" w:themeShade="80"/>
          <w:lang w:val="en-GB"/>
        </w:rPr>
      </w:pPr>
      <w:r w:rsidRPr="00BB1868">
        <w:rPr>
          <w:rFonts w:ascii="Arial" w:hAnsi="Arial" w:cs="Arial"/>
          <w:color w:val="767171" w:themeColor="background2" w:themeShade="80"/>
          <w:lang w:val="en-GB"/>
        </w:rPr>
        <w:t>General assumptions: GDP growth, socio-demographic dat</w:t>
      </w:r>
      <w:r w:rsidR="001D6918" w:rsidRPr="00BB1868">
        <w:rPr>
          <w:rFonts w:ascii="Arial" w:hAnsi="Arial" w:cs="Arial"/>
          <w:color w:val="767171" w:themeColor="background2" w:themeShade="80"/>
          <w:lang w:val="en-GB"/>
        </w:rPr>
        <w:t>a, institutional, regulatory and organisational framework, financial framework, projection of the urban structure and development, framework for digital mobility</w:t>
      </w:r>
      <w:r w:rsidR="00CC7534" w:rsidRPr="00BB1868">
        <w:rPr>
          <w:rFonts w:ascii="Arial" w:hAnsi="Arial" w:cs="Arial"/>
          <w:color w:val="767171" w:themeColor="background2" w:themeShade="80"/>
          <w:lang w:val="en-GB"/>
        </w:rPr>
        <w:t>;</w:t>
      </w:r>
    </w:p>
    <w:p w14:paraId="0B900FAF" w14:textId="6E733621" w:rsidR="001D6918" w:rsidRPr="00BB1868" w:rsidRDefault="001D6918" w:rsidP="00145DD8">
      <w:pPr>
        <w:pStyle w:val="Listenabsatz"/>
        <w:widowControl w:val="0"/>
        <w:numPr>
          <w:ilvl w:val="0"/>
          <w:numId w:val="18"/>
        </w:numPr>
        <w:rPr>
          <w:rFonts w:ascii="Arial" w:hAnsi="Arial" w:cs="Arial"/>
          <w:color w:val="767171" w:themeColor="background2" w:themeShade="80"/>
          <w:lang w:val="en-GB"/>
        </w:rPr>
      </w:pPr>
      <w:r w:rsidRPr="00BB1868">
        <w:rPr>
          <w:rFonts w:ascii="Arial" w:hAnsi="Arial" w:cs="Arial"/>
          <w:color w:val="767171" w:themeColor="background2" w:themeShade="80"/>
          <w:lang w:val="en-GB"/>
        </w:rPr>
        <w:t>Assessment of cost and available funds</w:t>
      </w:r>
      <w:r w:rsidR="00CC7534" w:rsidRPr="00BB1868">
        <w:rPr>
          <w:rFonts w:ascii="Arial" w:hAnsi="Arial" w:cs="Arial"/>
          <w:color w:val="767171" w:themeColor="background2" w:themeShade="80"/>
          <w:lang w:val="en-GB"/>
        </w:rPr>
        <w:t>;</w:t>
      </w:r>
    </w:p>
    <w:p w14:paraId="30B66645" w14:textId="54F08DCB" w:rsidR="001D6918" w:rsidRPr="00BB1868" w:rsidRDefault="001D6918" w:rsidP="00145DD8">
      <w:pPr>
        <w:pStyle w:val="Listenabsatz"/>
        <w:widowControl w:val="0"/>
        <w:numPr>
          <w:ilvl w:val="0"/>
          <w:numId w:val="18"/>
        </w:numPr>
        <w:rPr>
          <w:rFonts w:ascii="Arial" w:hAnsi="Arial" w:cs="Arial"/>
          <w:color w:val="767171" w:themeColor="background2" w:themeShade="80"/>
          <w:lang w:val="en-GB"/>
        </w:rPr>
      </w:pPr>
      <w:r w:rsidRPr="00BB1868">
        <w:rPr>
          <w:rFonts w:ascii="Arial" w:hAnsi="Arial" w:cs="Arial"/>
          <w:color w:val="767171" w:themeColor="background2" w:themeShade="80"/>
          <w:lang w:val="en-GB"/>
        </w:rPr>
        <w:t>Assessment of the GHG emissions</w:t>
      </w:r>
      <w:r w:rsidR="00CC7534" w:rsidRPr="00BB1868">
        <w:rPr>
          <w:rFonts w:ascii="Arial" w:hAnsi="Arial" w:cs="Arial"/>
          <w:color w:val="767171" w:themeColor="background2" w:themeShade="80"/>
          <w:lang w:val="en-GB"/>
        </w:rPr>
        <w:t>.</w:t>
      </w:r>
    </w:p>
    <w:p w14:paraId="5978D4FF" w14:textId="1A22F4C6" w:rsidR="001D6918" w:rsidRPr="00BB1868" w:rsidRDefault="001D6918" w:rsidP="00CF52E8">
      <w:pPr>
        <w:widowControl w:val="0"/>
        <w:rPr>
          <w:rFonts w:ascii="Arial" w:hAnsi="Arial" w:cs="Arial"/>
          <w:color w:val="767171" w:themeColor="background2" w:themeShade="80"/>
          <w:lang w:val="en-GB"/>
        </w:rPr>
      </w:pPr>
      <w:r w:rsidRPr="00BB1868">
        <w:rPr>
          <w:rFonts w:ascii="Arial" w:hAnsi="Arial" w:cs="Arial"/>
          <w:color w:val="767171" w:themeColor="background2" w:themeShade="80"/>
          <w:lang w:val="en-GB"/>
        </w:rPr>
        <w:t>Further components are:</w:t>
      </w:r>
    </w:p>
    <w:p w14:paraId="11CC1EDA" w14:textId="77777777" w:rsidR="006020B3" w:rsidRPr="00CF52E8" w:rsidRDefault="006020B3" w:rsidP="00145DD8">
      <w:pPr>
        <w:pStyle w:val="Listenabsatz"/>
        <w:widowControl w:val="0"/>
        <w:numPr>
          <w:ilvl w:val="0"/>
          <w:numId w:val="18"/>
        </w:numPr>
        <w:rPr>
          <w:rFonts w:ascii="Arial" w:hAnsi="Arial" w:cs="Arial"/>
          <w:color w:val="767171" w:themeColor="background2" w:themeShade="80"/>
          <w:lang w:val="en-GB"/>
        </w:rPr>
      </w:pPr>
      <w:r w:rsidRPr="00CF52E8">
        <w:rPr>
          <w:rFonts w:ascii="Arial" w:hAnsi="Arial" w:cs="Arial"/>
          <w:color w:val="767171" w:themeColor="background2" w:themeShade="80"/>
          <w:lang w:val="en-GB"/>
        </w:rPr>
        <w:t>Projection of the urban structure and development (long-term and very-long-term) (might be common to various scenarios)</w:t>
      </w:r>
    </w:p>
    <w:p w14:paraId="22905405" w14:textId="77777777" w:rsidR="00FF48BB" w:rsidRPr="00CF52E8" w:rsidRDefault="00FF48BB" w:rsidP="00145DD8">
      <w:pPr>
        <w:pStyle w:val="Listenabsatz"/>
        <w:widowControl w:val="0"/>
        <w:numPr>
          <w:ilvl w:val="0"/>
          <w:numId w:val="18"/>
        </w:numPr>
        <w:rPr>
          <w:rFonts w:ascii="Arial" w:hAnsi="Arial" w:cs="Arial"/>
          <w:color w:val="767171" w:themeColor="background2" w:themeShade="80"/>
          <w:lang w:val="en-GB"/>
        </w:rPr>
      </w:pPr>
      <w:r w:rsidRPr="00CF52E8">
        <w:rPr>
          <w:rFonts w:ascii="Arial" w:hAnsi="Arial" w:cs="Arial"/>
          <w:color w:val="767171" w:themeColor="background2" w:themeShade="80"/>
          <w:lang w:val="en-GB"/>
        </w:rPr>
        <w:t xml:space="preserve">Assumptions and recommendations on the institutional, regulatory and organisational framework for urban mobility needed to cope with the scenario </w:t>
      </w:r>
      <w:proofErr w:type="gramStart"/>
      <w:r w:rsidRPr="00CF52E8">
        <w:rPr>
          <w:rFonts w:ascii="Arial" w:hAnsi="Arial" w:cs="Arial"/>
          <w:color w:val="767171" w:themeColor="background2" w:themeShade="80"/>
          <w:lang w:val="en-GB"/>
        </w:rPr>
        <w:t>rationale,  eventually</w:t>
      </w:r>
      <w:proofErr w:type="gramEnd"/>
      <w:r w:rsidRPr="00CF52E8">
        <w:rPr>
          <w:rFonts w:ascii="Arial" w:hAnsi="Arial" w:cs="Arial"/>
          <w:color w:val="767171" w:themeColor="background2" w:themeShade="80"/>
          <w:lang w:val="en-GB"/>
        </w:rPr>
        <w:t xml:space="preserve"> in link with those for urban development (might be common to various scenarios) </w:t>
      </w:r>
    </w:p>
    <w:p w14:paraId="1BB60726" w14:textId="77777777" w:rsidR="00FF48BB" w:rsidRPr="00CF52E8" w:rsidRDefault="00FF48BB" w:rsidP="00145DD8">
      <w:pPr>
        <w:pStyle w:val="Listenabsatz"/>
        <w:widowControl w:val="0"/>
        <w:numPr>
          <w:ilvl w:val="0"/>
          <w:numId w:val="18"/>
        </w:numPr>
        <w:rPr>
          <w:rFonts w:ascii="Arial" w:hAnsi="Arial" w:cs="Arial"/>
          <w:color w:val="767171" w:themeColor="background2" w:themeShade="80"/>
          <w:lang w:val="en-GB"/>
        </w:rPr>
      </w:pPr>
      <w:r w:rsidRPr="00CF52E8">
        <w:rPr>
          <w:rFonts w:ascii="Arial" w:hAnsi="Arial" w:cs="Arial"/>
          <w:color w:val="767171" w:themeColor="background2" w:themeShade="80"/>
          <w:lang w:val="en-GB"/>
        </w:rPr>
        <w:t xml:space="preserve">A description of transport infrastructure and transport services supply, including: </w:t>
      </w:r>
    </w:p>
    <w:p w14:paraId="313D06C3" w14:textId="77777777" w:rsidR="00FF48BB" w:rsidRPr="00CF52E8" w:rsidRDefault="00FF48BB" w:rsidP="00145DD8">
      <w:pPr>
        <w:pStyle w:val="Listenabsatz"/>
        <w:widowControl w:val="0"/>
        <w:numPr>
          <w:ilvl w:val="1"/>
          <w:numId w:val="18"/>
        </w:numPr>
        <w:rPr>
          <w:rFonts w:ascii="Arial" w:hAnsi="Arial" w:cs="Arial"/>
          <w:color w:val="767171" w:themeColor="background2" w:themeShade="80"/>
          <w:lang w:val="en-GB"/>
        </w:rPr>
      </w:pPr>
      <w:r w:rsidRPr="00CF52E8">
        <w:rPr>
          <w:rFonts w:ascii="Arial" w:hAnsi="Arial" w:cs="Arial"/>
          <w:color w:val="767171" w:themeColor="background2" w:themeShade="80"/>
          <w:lang w:val="en-GB"/>
        </w:rPr>
        <w:t xml:space="preserve">public transport, </w:t>
      </w:r>
    </w:p>
    <w:p w14:paraId="0D392509" w14:textId="77777777" w:rsidR="00FF48BB" w:rsidRPr="00CF52E8" w:rsidRDefault="00FF48BB" w:rsidP="00145DD8">
      <w:pPr>
        <w:pStyle w:val="Listenabsatz"/>
        <w:widowControl w:val="0"/>
        <w:numPr>
          <w:ilvl w:val="1"/>
          <w:numId w:val="18"/>
        </w:numPr>
        <w:rPr>
          <w:rFonts w:ascii="Arial" w:hAnsi="Arial" w:cs="Arial"/>
          <w:color w:val="767171" w:themeColor="background2" w:themeShade="80"/>
          <w:lang w:val="en-GB"/>
        </w:rPr>
      </w:pPr>
      <w:r w:rsidRPr="00CF52E8">
        <w:rPr>
          <w:rFonts w:ascii="Arial" w:hAnsi="Arial" w:cs="Arial"/>
          <w:color w:val="767171" w:themeColor="background2" w:themeShade="80"/>
          <w:lang w:val="en-GB"/>
        </w:rPr>
        <w:t xml:space="preserve">paratransit / intermediate public transport, </w:t>
      </w:r>
    </w:p>
    <w:p w14:paraId="644E749A" w14:textId="77777777" w:rsidR="00FF48BB" w:rsidRPr="00CF52E8" w:rsidRDefault="00FF48BB" w:rsidP="00145DD8">
      <w:pPr>
        <w:pStyle w:val="Listenabsatz"/>
        <w:widowControl w:val="0"/>
        <w:numPr>
          <w:ilvl w:val="1"/>
          <w:numId w:val="18"/>
        </w:numPr>
        <w:rPr>
          <w:rFonts w:ascii="Arial" w:hAnsi="Arial" w:cs="Arial"/>
          <w:color w:val="767171" w:themeColor="background2" w:themeShade="80"/>
          <w:lang w:val="en-GB"/>
        </w:rPr>
      </w:pPr>
      <w:r w:rsidRPr="00CF52E8">
        <w:rPr>
          <w:rFonts w:ascii="Arial" w:hAnsi="Arial" w:cs="Arial"/>
          <w:color w:val="767171" w:themeColor="background2" w:themeShade="80"/>
          <w:lang w:val="en-GB"/>
        </w:rPr>
        <w:t>Urban road network…</w:t>
      </w:r>
    </w:p>
    <w:p w14:paraId="30DC29D6" w14:textId="77777777" w:rsidR="00FF48BB" w:rsidRPr="00CF52E8" w:rsidRDefault="00FF48BB" w:rsidP="00145DD8">
      <w:pPr>
        <w:pStyle w:val="Listenabsatz"/>
        <w:widowControl w:val="0"/>
        <w:numPr>
          <w:ilvl w:val="1"/>
          <w:numId w:val="18"/>
        </w:numPr>
        <w:rPr>
          <w:rFonts w:ascii="Arial" w:hAnsi="Arial" w:cs="Arial"/>
          <w:color w:val="767171" w:themeColor="background2" w:themeShade="80"/>
          <w:lang w:val="en-GB"/>
        </w:rPr>
      </w:pPr>
      <w:r w:rsidRPr="00CF52E8">
        <w:rPr>
          <w:rFonts w:ascii="Arial" w:hAnsi="Arial" w:cs="Arial"/>
          <w:color w:val="767171" w:themeColor="background2" w:themeShade="80"/>
          <w:lang w:val="en-GB"/>
        </w:rPr>
        <w:t xml:space="preserve">New mobility services </w:t>
      </w:r>
    </w:p>
    <w:p w14:paraId="6F54CDA2" w14:textId="77777777" w:rsidR="00FF48BB" w:rsidRPr="00CF52E8" w:rsidRDefault="00FF48BB" w:rsidP="00145DD8">
      <w:pPr>
        <w:pStyle w:val="Listenabsatz"/>
        <w:widowControl w:val="0"/>
        <w:numPr>
          <w:ilvl w:val="0"/>
          <w:numId w:val="18"/>
        </w:numPr>
        <w:rPr>
          <w:rFonts w:ascii="Arial" w:hAnsi="Arial" w:cs="Arial"/>
          <w:color w:val="767171" w:themeColor="background2" w:themeShade="80"/>
          <w:lang w:val="en-GB"/>
        </w:rPr>
      </w:pPr>
      <w:r w:rsidRPr="00CF52E8">
        <w:rPr>
          <w:rFonts w:ascii="Arial" w:hAnsi="Arial" w:cs="Arial"/>
          <w:color w:val="767171" w:themeColor="background2" w:themeShade="80"/>
          <w:lang w:val="en-GB"/>
        </w:rPr>
        <w:t>A description of the infrastructure, services and facilities for Non-Motorized Transit (might be common to various scenarios)</w:t>
      </w:r>
    </w:p>
    <w:p w14:paraId="603AC967" w14:textId="3930D856" w:rsidR="006020B3" w:rsidRPr="00CF52E8" w:rsidRDefault="00FF48BB" w:rsidP="00145DD8">
      <w:pPr>
        <w:pStyle w:val="Listenabsatz"/>
        <w:widowControl w:val="0"/>
        <w:numPr>
          <w:ilvl w:val="0"/>
          <w:numId w:val="18"/>
        </w:numPr>
        <w:rPr>
          <w:rFonts w:ascii="Arial" w:hAnsi="Arial" w:cs="Arial"/>
          <w:color w:val="767171" w:themeColor="background2" w:themeShade="80"/>
          <w:lang w:val="en-GB"/>
        </w:rPr>
      </w:pPr>
      <w:r w:rsidRPr="00CF52E8">
        <w:rPr>
          <w:rFonts w:ascii="Arial" w:hAnsi="Arial" w:cs="Arial"/>
          <w:color w:val="767171" w:themeColor="background2" w:themeShade="80"/>
          <w:lang w:val="en-GB"/>
        </w:rPr>
        <w:t xml:space="preserve">A description of urban mobility policies (transport demand management, </w:t>
      </w:r>
      <w:r w:rsidR="009A691D" w:rsidRPr="00CF52E8">
        <w:rPr>
          <w:rFonts w:ascii="Arial" w:hAnsi="Arial" w:cs="Arial"/>
          <w:color w:val="767171" w:themeColor="background2" w:themeShade="80"/>
          <w:lang w:val="en-GB"/>
        </w:rPr>
        <w:t>transit-oriented</w:t>
      </w:r>
      <w:r w:rsidRPr="00CF52E8">
        <w:rPr>
          <w:rFonts w:ascii="Arial" w:hAnsi="Arial" w:cs="Arial"/>
          <w:color w:val="767171" w:themeColor="background2" w:themeShade="80"/>
          <w:lang w:val="en-GB"/>
        </w:rPr>
        <w:t xml:space="preserve"> development);</w:t>
      </w:r>
    </w:p>
    <w:p w14:paraId="4530CD63" w14:textId="1319CF84" w:rsidR="00E911E5" w:rsidRPr="00BB1868" w:rsidRDefault="001D6918" w:rsidP="00145DD8">
      <w:pPr>
        <w:pStyle w:val="Listenabsatz"/>
        <w:widowControl w:val="0"/>
        <w:numPr>
          <w:ilvl w:val="0"/>
          <w:numId w:val="18"/>
        </w:numPr>
        <w:rPr>
          <w:rFonts w:ascii="Arial" w:hAnsi="Arial" w:cs="Arial"/>
          <w:color w:val="767171" w:themeColor="background2" w:themeShade="80"/>
          <w:lang w:val="en-GB"/>
        </w:rPr>
      </w:pPr>
      <w:r w:rsidRPr="00BB1868">
        <w:rPr>
          <w:rFonts w:ascii="Arial" w:hAnsi="Arial" w:cs="Arial"/>
          <w:color w:val="767171" w:themeColor="background2" w:themeShade="80"/>
          <w:lang w:val="en-GB"/>
        </w:rPr>
        <w:lastRenderedPageBreak/>
        <w:t>P</w:t>
      </w:r>
      <w:r w:rsidR="00E911E5" w:rsidRPr="00BB1868">
        <w:rPr>
          <w:rFonts w:ascii="Arial" w:hAnsi="Arial" w:cs="Arial"/>
          <w:color w:val="767171" w:themeColor="background2" w:themeShade="80"/>
          <w:lang w:val="en-GB"/>
        </w:rPr>
        <w:t xml:space="preserve">rojection of the modal split (in number of trips, passenger.km and veh.km; </w:t>
      </w:r>
    </w:p>
    <w:p w14:paraId="7C441DB6" w14:textId="33C30DB3" w:rsidR="00E911E5" w:rsidRPr="00BB1868" w:rsidRDefault="001D6918" w:rsidP="00145DD8">
      <w:pPr>
        <w:pStyle w:val="Listenabsatz"/>
        <w:widowControl w:val="0"/>
        <w:numPr>
          <w:ilvl w:val="0"/>
          <w:numId w:val="18"/>
        </w:numPr>
        <w:rPr>
          <w:rFonts w:ascii="Arial" w:hAnsi="Arial" w:cs="Arial"/>
          <w:color w:val="767171" w:themeColor="background2" w:themeShade="80"/>
          <w:lang w:val="en-GB"/>
        </w:rPr>
      </w:pPr>
      <w:r w:rsidRPr="00BB1868">
        <w:rPr>
          <w:rFonts w:ascii="Arial" w:hAnsi="Arial" w:cs="Arial"/>
          <w:color w:val="767171" w:themeColor="background2" w:themeShade="80"/>
          <w:lang w:val="en-GB"/>
        </w:rPr>
        <w:t>A</w:t>
      </w:r>
      <w:r w:rsidR="00E911E5" w:rsidRPr="00BB1868">
        <w:rPr>
          <w:rFonts w:ascii="Arial" w:hAnsi="Arial" w:cs="Arial"/>
          <w:color w:val="767171" w:themeColor="background2" w:themeShade="80"/>
          <w:lang w:val="en-GB"/>
        </w:rPr>
        <w:t>nalysis of the mobility patterns and an analysis of the mobility demand structure in the scenarios (</w:t>
      </w:r>
      <w:r w:rsidR="00CC7534" w:rsidRPr="00BB1868">
        <w:rPr>
          <w:rFonts w:ascii="Arial" w:hAnsi="Arial" w:cs="Arial"/>
          <w:color w:val="767171" w:themeColor="background2" w:themeShade="80"/>
          <w:lang w:val="en-GB"/>
        </w:rPr>
        <w:t>origin-destination</w:t>
      </w:r>
      <w:r w:rsidR="00E911E5" w:rsidRPr="00BB1868">
        <w:rPr>
          <w:rFonts w:ascii="Arial" w:hAnsi="Arial" w:cs="Arial"/>
          <w:color w:val="767171" w:themeColor="background2" w:themeShade="80"/>
          <w:lang w:val="en-GB"/>
        </w:rPr>
        <w:t>, trip length, trip purposes, etc</w:t>
      </w:r>
      <w:r w:rsidR="00CC7534" w:rsidRPr="00BB1868">
        <w:rPr>
          <w:rFonts w:ascii="Arial" w:hAnsi="Arial" w:cs="Arial"/>
          <w:color w:val="767171" w:themeColor="background2" w:themeShade="80"/>
          <w:lang w:val="en-GB"/>
        </w:rPr>
        <w:t>.</w:t>
      </w:r>
      <w:r w:rsidR="00E911E5" w:rsidRPr="00BB1868">
        <w:rPr>
          <w:rFonts w:ascii="Arial" w:hAnsi="Arial" w:cs="Arial"/>
          <w:color w:val="767171" w:themeColor="background2" w:themeShade="80"/>
          <w:lang w:val="en-GB"/>
        </w:rPr>
        <w:t>)</w:t>
      </w:r>
      <w:r w:rsidR="00CC7534" w:rsidRPr="00BB1868">
        <w:rPr>
          <w:rFonts w:ascii="Arial" w:hAnsi="Arial" w:cs="Arial"/>
          <w:color w:val="767171" w:themeColor="background2" w:themeShade="80"/>
          <w:lang w:val="en-GB"/>
        </w:rPr>
        <w:t>;</w:t>
      </w:r>
    </w:p>
    <w:p w14:paraId="5C34CBA6" w14:textId="4EA03CEC" w:rsidR="00E911E5" w:rsidRPr="00BB1868" w:rsidRDefault="001D6918" w:rsidP="00145DD8">
      <w:pPr>
        <w:pStyle w:val="Listenabsatz"/>
        <w:widowControl w:val="0"/>
        <w:numPr>
          <w:ilvl w:val="0"/>
          <w:numId w:val="18"/>
        </w:numPr>
        <w:rPr>
          <w:rFonts w:ascii="Arial" w:hAnsi="Arial" w:cs="Arial"/>
          <w:color w:val="767171" w:themeColor="background2" w:themeShade="80"/>
          <w:lang w:val="en-GB"/>
        </w:rPr>
      </w:pPr>
      <w:r w:rsidRPr="00BB1868">
        <w:rPr>
          <w:rFonts w:ascii="Arial" w:hAnsi="Arial" w:cs="Arial"/>
          <w:color w:val="767171" w:themeColor="background2" w:themeShade="80"/>
          <w:lang w:val="en-GB"/>
        </w:rPr>
        <w:t>R</w:t>
      </w:r>
      <w:r w:rsidR="00E911E5" w:rsidRPr="00BB1868">
        <w:rPr>
          <w:rFonts w:ascii="Arial" w:hAnsi="Arial" w:cs="Arial"/>
          <w:color w:val="767171" w:themeColor="background2" w:themeShade="80"/>
          <w:lang w:val="en-GB"/>
        </w:rPr>
        <w:t>idership forecast on the public transport main corridors / the whole public transport network, and traffic on the urban road network</w:t>
      </w:r>
      <w:r w:rsidR="00CC7534" w:rsidRPr="00BB1868">
        <w:rPr>
          <w:rFonts w:ascii="Arial" w:hAnsi="Arial" w:cs="Arial"/>
          <w:color w:val="767171" w:themeColor="background2" w:themeShade="80"/>
          <w:lang w:val="en-GB"/>
        </w:rPr>
        <w:t>;</w:t>
      </w:r>
      <w:r w:rsidR="00E911E5" w:rsidRPr="00BB1868">
        <w:rPr>
          <w:rFonts w:ascii="Arial" w:hAnsi="Arial" w:cs="Arial"/>
          <w:color w:val="767171" w:themeColor="background2" w:themeShade="80"/>
          <w:lang w:val="en-GB"/>
        </w:rPr>
        <w:t xml:space="preserve"> </w:t>
      </w:r>
    </w:p>
    <w:p w14:paraId="707574F2" w14:textId="744E0931" w:rsidR="00E911E5" w:rsidRPr="00BB1868" w:rsidRDefault="001D6918" w:rsidP="00145DD8">
      <w:pPr>
        <w:pStyle w:val="Listenabsatz"/>
        <w:widowControl w:val="0"/>
        <w:numPr>
          <w:ilvl w:val="0"/>
          <w:numId w:val="18"/>
        </w:numPr>
        <w:rPr>
          <w:rFonts w:ascii="Arial" w:hAnsi="Arial" w:cs="Arial"/>
          <w:color w:val="767171" w:themeColor="background2" w:themeShade="80"/>
          <w:lang w:val="en-GB"/>
        </w:rPr>
      </w:pPr>
      <w:r w:rsidRPr="00BB1868">
        <w:rPr>
          <w:rFonts w:ascii="Arial" w:hAnsi="Arial" w:cs="Arial"/>
          <w:color w:val="767171" w:themeColor="background2" w:themeShade="80"/>
          <w:lang w:val="en-GB"/>
        </w:rPr>
        <w:t>A</w:t>
      </w:r>
      <w:r w:rsidR="00E911E5" w:rsidRPr="00BB1868">
        <w:rPr>
          <w:rFonts w:ascii="Arial" w:hAnsi="Arial" w:cs="Arial"/>
          <w:color w:val="767171" w:themeColor="background2" w:themeShade="80"/>
          <w:lang w:val="en-GB"/>
        </w:rPr>
        <w:t xml:space="preserve">nalysis of the efficiency of the road / PT networks (passenger/km; </w:t>
      </w:r>
      <w:proofErr w:type="spellStart"/>
      <w:r w:rsidR="00E911E5" w:rsidRPr="00BB1868">
        <w:rPr>
          <w:rFonts w:ascii="Arial" w:hAnsi="Arial" w:cs="Arial"/>
          <w:color w:val="767171" w:themeColor="background2" w:themeShade="80"/>
          <w:lang w:val="en-GB"/>
        </w:rPr>
        <w:t>veh</w:t>
      </w:r>
      <w:proofErr w:type="spellEnd"/>
      <w:r w:rsidR="00E911E5" w:rsidRPr="00BB1868">
        <w:rPr>
          <w:rFonts w:ascii="Arial" w:hAnsi="Arial" w:cs="Arial"/>
          <w:color w:val="767171" w:themeColor="background2" w:themeShade="80"/>
          <w:lang w:val="en-GB"/>
        </w:rPr>
        <w:t>/km; commercial speeds, etc.)</w:t>
      </w:r>
      <w:r w:rsidR="00CC7534" w:rsidRPr="00BB1868">
        <w:rPr>
          <w:rFonts w:ascii="Arial" w:hAnsi="Arial" w:cs="Arial"/>
          <w:color w:val="767171" w:themeColor="background2" w:themeShade="80"/>
          <w:lang w:val="en-GB"/>
        </w:rPr>
        <w:t>;</w:t>
      </w:r>
    </w:p>
    <w:p w14:paraId="6514595B" w14:textId="3F598DE6" w:rsidR="00E911E5" w:rsidRDefault="00E911E5" w:rsidP="00145DD8">
      <w:pPr>
        <w:pStyle w:val="Listenabsatz"/>
        <w:widowControl w:val="0"/>
        <w:numPr>
          <w:ilvl w:val="0"/>
          <w:numId w:val="18"/>
        </w:numPr>
        <w:rPr>
          <w:rFonts w:ascii="Arial" w:hAnsi="Arial" w:cs="Arial"/>
          <w:color w:val="767171" w:themeColor="background2" w:themeShade="80"/>
          <w:lang w:val="en-GB"/>
        </w:rPr>
      </w:pPr>
      <w:r w:rsidRPr="00BB1868">
        <w:rPr>
          <w:rFonts w:ascii="Arial" w:hAnsi="Arial" w:cs="Arial"/>
          <w:color w:val="767171" w:themeColor="background2" w:themeShade="80"/>
          <w:lang w:val="en-GB"/>
        </w:rPr>
        <w:t>A description of the urban freight system</w:t>
      </w:r>
      <w:r w:rsidR="00CC7534" w:rsidRPr="00BB1868">
        <w:rPr>
          <w:rFonts w:ascii="Arial" w:hAnsi="Arial" w:cs="Arial"/>
          <w:color w:val="767171" w:themeColor="background2" w:themeShade="80"/>
          <w:lang w:val="en-GB"/>
        </w:rPr>
        <w:t>;</w:t>
      </w:r>
      <w:r w:rsidRPr="00BB1868">
        <w:rPr>
          <w:rFonts w:ascii="Arial" w:hAnsi="Arial" w:cs="Arial"/>
          <w:color w:val="767171" w:themeColor="background2" w:themeShade="80"/>
          <w:lang w:val="en-GB"/>
        </w:rPr>
        <w:t xml:space="preserve"> </w:t>
      </w:r>
    </w:p>
    <w:p w14:paraId="69A579C2" w14:textId="0DF00530" w:rsidR="00FF48BB" w:rsidRPr="00CF52E8" w:rsidRDefault="00FF48BB" w:rsidP="00145DD8">
      <w:pPr>
        <w:pStyle w:val="Listenabsatz"/>
        <w:widowControl w:val="0"/>
        <w:numPr>
          <w:ilvl w:val="0"/>
          <w:numId w:val="18"/>
        </w:numPr>
        <w:rPr>
          <w:rFonts w:ascii="Arial" w:hAnsi="Arial" w:cs="Arial"/>
          <w:color w:val="767171" w:themeColor="background2" w:themeShade="80"/>
          <w:lang w:val="en-GB"/>
        </w:rPr>
      </w:pPr>
      <w:r w:rsidRPr="00CF52E8">
        <w:rPr>
          <w:rFonts w:ascii="Arial" w:hAnsi="Arial" w:cs="Arial"/>
          <w:color w:val="767171" w:themeColor="background2" w:themeShade="80"/>
          <w:lang w:val="en-GB"/>
        </w:rPr>
        <w:t>A description of the policy and framework for digital mobility (might be common to various scenarios)</w:t>
      </w:r>
    </w:p>
    <w:p w14:paraId="2BF0B5B6" w14:textId="1806E82B" w:rsidR="00E911E5" w:rsidRPr="00BB1868" w:rsidRDefault="00E911E5" w:rsidP="00145DD8">
      <w:pPr>
        <w:pStyle w:val="Listenabsatz"/>
        <w:widowControl w:val="0"/>
        <w:numPr>
          <w:ilvl w:val="0"/>
          <w:numId w:val="18"/>
        </w:numPr>
        <w:rPr>
          <w:rFonts w:ascii="Arial" w:hAnsi="Arial" w:cs="Arial"/>
          <w:color w:val="767171" w:themeColor="background2" w:themeShade="80"/>
          <w:lang w:val="en-GB"/>
        </w:rPr>
      </w:pPr>
      <w:r w:rsidRPr="00BB1868">
        <w:rPr>
          <w:rFonts w:ascii="Arial" w:hAnsi="Arial" w:cs="Arial"/>
          <w:color w:val="767171" w:themeColor="background2" w:themeShade="80"/>
          <w:lang w:val="en-GB"/>
        </w:rPr>
        <w:t>An estimation of the CAPEX</w:t>
      </w:r>
      <w:r w:rsidR="00414EDB" w:rsidRPr="00BB1868">
        <w:rPr>
          <w:rFonts w:ascii="Arial" w:hAnsi="Arial" w:cs="Arial"/>
          <w:color w:val="767171" w:themeColor="background2" w:themeShade="80"/>
          <w:lang w:val="en-GB"/>
        </w:rPr>
        <w:t xml:space="preserve"> (</w:t>
      </w:r>
      <w:r w:rsidR="001F15FE" w:rsidRPr="00BB1868">
        <w:rPr>
          <w:rFonts w:ascii="Arial" w:hAnsi="Arial" w:cs="Arial"/>
          <w:color w:val="767171" w:themeColor="background2" w:themeShade="80"/>
          <w:lang w:val="en-GB"/>
        </w:rPr>
        <w:t xml:space="preserve">capital expenditure) </w:t>
      </w:r>
      <w:r w:rsidRPr="00BB1868">
        <w:rPr>
          <w:rFonts w:ascii="Arial" w:hAnsi="Arial" w:cs="Arial"/>
          <w:color w:val="767171" w:themeColor="background2" w:themeShade="80"/>
          <w:lang w:val="en-GB"/>
        </w:rPr>
        <w:t>and OPEX</w:t>
      </w:r>
      <w:r w:rsidR="00414EDB" w:rsidRPr="00BB1868">
        <w:rPr>
          <w:rFonts w:ascii="Arial" w:hAnsi="Arial" w:cs="Arial"/>
          <w:color w:val="767171" w:themeColor="background2" w:themeShade="80"/>
          <w:lang w:val="en-GB"/>
        </w:rPr>
        <w:t xml:space="preserve"> (operational expenditure)</w:t>
      </w:r>
      <w:r w:rsidR="00CC7534" w:rsidRPr="00BB1868">
        <w:rPr>
          <w:rFonts w:ascii="Arial" w:hAnsi="Arial" w:cs="Arial"/>
          <w:color w:val="767171" w:themeColor="background2" w:themeShade="80"/>
          <w:lang w:val="en-GB"/>
        </w:rPr>
        <w:t>;</w:t>
      </w:r>
    </w:p>
    <w:p w14:paraId="2B7445E8" w14:textId="5C05849F" w:rsidR="00E911E5" w:rsidRPr="00BB1868" w:rsidRDefault="00E911E5" w:rsidP="00145DD8">
      <w:pPr>
        <w:pStyle w:val="Listenabsatz"/>
        <w:widowControl w:val="0"/>
        <w:numPr>
          <w:ilvl w:val="0"/>
          <w:numId w:val="18"/>
        </w:numPr>
        <w:rPr>
          <w:rFonts w:ascii="Arial" w:hAnsi="Arial" w:cs="Arial"/>
          <w:color w:val="767171" w:themeColor="background2" w:themeShade="80"/>
          <w:lang w:val="en-GB"/>
        </w:rPr>
      </w:pPr>
      <w:r w:rsidRPr="00BB1868">
        <w:rPr>
          <w:rFonts w:ascii="Arial" w:hAnsi="Arial" w:cs="Arial"/>
          <w:color w:val="767171" w:themeColor="background2" w:themeShade="80"/>
          <w:lang w:val="en-GB"/>
        </w:rPr>
        <w:t>A description of the main impacts on the surrounding environment: impact on land-use and urban development, environmental and social impact, induced economic development</w:t>
      </w:r>
      <w:r w:rsidR="00CC7534" w:rsidRPr="00BB1868">
        <w:rPr>
          <w:rFonts w:ascii="Arial" w:hAnsi="Arial" w:cs="Arial"/>
          <w:color w:val="767171" w:themeColor="background2" w:themeShade="80"/>
          <w:lang w:val="en-GB"/>
        </w:rPr>
        <w:t>.</w:t>
      </w:r>
    </w:p>
    <w:p w14:paraId="105CDA69" w14:textId="4959484F" w:rsidR="00410D5D" w:rsidRDefault="00410D5D" w:rsidP="00410D5D">
      <w:pPr>
        <w:pStyle w:val="Listenabsatz"/>
        <w:rPr>
          <w:rFonts w:ascii="Arial" w:hAnsi="Arial" w:cs="Arial"/>
          <w:i/>
          <w:iCs/>
          <w:color w:val="B45057"/>
          <w:lang w:val="en-GB"/>
        </w:rPr>
      </w:pPr>
    </w:p>
    <w:p w14:paraId="74A54245" w14:textId="77777777" w:rsidR="00FF48BB" w:rsidRPr="00CF52E8" w:rsidRDefault="00FF48BB" w:rsidP="00CF52E8">
      <w:pPr>
        <w:keepNext/>
        <w:keepLines/>
        <w:rPr>
          <w:rFonts w:ascii="Arial" w:hAnsi="Arial" w:cs="Arial"/>
          <w:color w:val="767171" w:themeColor="background2" w:themeShade="80"/>
          <w:lang w:val="en-GB"/>
        </w:rPr>
      </w:pPr>
      <w:r w:rsidRPr="00CF52E8">
        <w:rPr>
          <w:rFonts w:ascii="Arial" w:hAnsi="Arial" w:cs="Arial"/>
          <w:color w:val="767171" w:themeColor="background2" w:themeShade="80"/>
          <w:lang w:val="en-GB"/>
        </w:rPr>
        <w:t xml:space="preserve">Some specific dimensions of the scenarios (for instance, but not necessarily: NMT, gender, new mobility services, urban freight, institutional and financial arrangements…) might be common to various or all scenarios and described separately, in a </w:t>
      </w:r>
      <w:r w:rsidRPr="00CF52E8">
        <w:rPr>
          <w:rFonts w:ascii="Arial" w:hAnsi="Arial" w:cs="Arial"/>
          <w:b/>
          <w:bCs/>
          <w:color w:val="767171" w:themeColor="background2" w:themeShade="80"/>
          <w:lang w:val="en-GB"/>
        </w:rPr>
        <w:t>note presenting policy, institutional, regulations measures, and financial recommendations</w:t>
      </w:r>
      <w:r w:rsidRPr="00CF52E8">
        <w:rPr>
          <w:rFonts w:ascii="Arial" w:hAnsi="Arial" w:cs="Arial"/>
          <w:color w:val="767171" w:themeColor="background2" w:themeShade="80"/>
          <w:lang w:val="en-GB"/>
        </w:rPr>
        <w:t xml:space="preserve">. In this case, the scenario will vary mainly on the transport supply and services, transport demand and physical investment. </w:t>
      </w:r>
    </w:p>
    <w:p w14:paraId="0137D82B" w14:textId="77777777" w:rsidR="00FF48BB" w:rsidRPr="00BB1868" w:rsidRDefault="00FF48BB" w:rsidP="00410D5D">
      <w:pPr>
        <w:pStyle w:val="Listenabsatz"/>
        <w:rPr>
          <w:rFonts w:ascii="Arial" w:hAnsi="Arial" w:cs="Arial"/>
          <w:i/>
          <w:iCs/>
          <w:color w:val="B45057"/>
          <w:lang w:val="en-GB"/>
        </w:rPr>
      </w:pPr>
    </w:p>
    <w:p w14:paraId="28FD223B" w14:textId="168C97F7" w:rsidR="00E1740F" w:rsidRPr="00BB1868" w:rsidRDefault="00E911E5" w:rsidP="00145DD8">
      <w:pPr>
        <w:pStyle w:val="Listenabsatz"/>
        <w:keepNext/>
        <w:keepLines/>
        <w:numPr>
          <w:ilvl w:val="0"/>
          <w:numId w:val="17"/>
        </w:numPr>
        <w:spacing w:line="240" w:lineRule="auto"/>
        <w:rPr>
          <w:b/>
          <w:lang w:val="en-GB"/>
        </w:rPr>
      </w:pPr>
      <w:r w:rsidRPr="00BB1868">
        <w:rPr>
          <w:b/>
          <w:lang w:val="en-GB"/>
        </w:rPr>
        <w:t>Traffic forecast modelling</w:t>
      </w:r>
      <w:r w:rsidR="007305C5" w:rsidRPr="00BB1868">
        <w:rPr>
          <w:b/>
          <w:lang w:val="en-GB"/>
        </w:rPr>
        <w:t xml:space="preserve"> results</w:t>
      </w:r>
      <w:r w:rsidRPr="00BB1868">
        <w:rPr>
          <w:b/>
          <w:lang w:val="en-GB"/>
        </w:rPr>
        <w:t>:</w:t>
      </w:r>
    </w:p>
    <w:p w14:paraId="2A98399F" w14:textId="5ABDC125" w:rsidR="007305C5" w:rsidRPr="00BB1868" w:rsidRDefault="007305C5" w:rsidP="007305C5">
      <w:pPr>
        <w:keepNext/>
        <w:keepLines/>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If a transport model has been </w:t>
      </w:r>
      <w:r w:rsidR="00EE5765" w:rsidRPr="00BB1868">
        <w:rPr>
          <w:rFonts w:ascii="Arial" w:hAnsi="Arial" w:cs="Arial"/>
          <w:color w:val="767171" w:themeColor="background2" w:themeShade="80"/>
          <w:lang w:val="en-GB"/>
        </w:rPr>
        <w:t>applied</w:t>
      </w:r>
      <w:r w:rsidRPr="00BB1868">
        <w:rPr>
          <w:rFonts w:ascii="Arial" w:hAnsi="Arial" w:cs="Arial"/>
          <w:color w:val="767171" w:themeColor="background2" w:themeShade="80"/>
          <w:lang w:val="en-GB"/>
        </w:rPr>
        <w:t>, p</w:t>
      </w:r>
      <w:r w:rsidR="00E911E5" w:rsidRPr="00BB1868">
        <w:rPr>
          <w:rFonts w:ascii="Arial" w:hAnsi="Arial" w:cs="Arial"/>
          <w:color w:val="767171" w:themeColor="background2" w:themeShade="80"/>
          <w:lang w:val="en-GB"/>
        </w:rPr>
        <w:t xml:space="preserve">resent the </w:t>
      </w:r>
      <w:r w:rsidRPr="00BB1868">
        <w:rPr>
          <w:rFonts w:ascii="Arial" w:hAnsi="Arial" w:cs="Arial"/>
          <w:color w:val="767171" w:themeColor="background2" w:themeShade="80"/>
          <w:lang w:val="en-GB"/>
        </w:rPr>
        <w:t>model used</w:t>
      </w:r>
      <w:r w:rsidR="00E911E5" w:rsidRPr="00BB1868">
        <w:rPr>
          <w:rFonts w:ascii="Arial" w:hAnsi="Arial" w:cs="Arial"/>
          <w:color w:val="767171" w:themeColor="background2" w:themeShade="80"/>
          <w:lang w:val="en-GB"/>
        </w:rPr>
        <w:t xml:space="preserve"> for the projection of traffic flows and transport demand</w:t>
      </w:r>
      <w:r w:rsidR="00CC7534" w:rsidRPr="00BB1868">
        <w:rPr>
          <w:rFonts w:ascii="Arial" w:hAnsi="Arial" w:cs="Arial"/>
          <w:color w:val="767171" w:themeColor="background2" w:themeShade="80"/>
          <w:lang w:val="en-GB"/>
        </w:rPr>
        <w:t>.</w:t>
      </w:r>
    </w:p>
    <w:p w14:paraId="0E6C349E" w14:textId="3CA78C2C" w:rsidR="00E911E5" w:rsidRPr="00BB1868" w:rsidRDefault="007305C5" w:rsidP="007305C5">
      <w:pPr>
        <w:keepNext/>
        <w:keepLines/>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Describe </w:t>
      </w:r>
      <w:r w:rsidR="00E911E5" w:rsidRPr="00BB1868">
        <w:rPr>
          <w:rFonts w:ascii="Arial" w:hAnsi="Arial" w:cs="Arial"/>
          <w:color w:val="767171" w:themeColor="background2" w:themeShade="80"/>
          <w:lang w:val="en-GB"/>
        </w:rPr>
        <w:t>the main assumptions and results</w:t>
      </w:r>
      <w:r w:rsidRPr="00BB1868">
        <w:rPr>
          <w:rFonts w:ascii="Arial" w:hAnsi="Arial" w:cs="Arial"/>
          <w:color w:val="767171" w:themeColor="background2" w:themeShade="80"/>
          <w:lang w:val="en-GB"/>
        </w:rPr>
        <w:t xml:space="preserve"> as well as limitations</w:t>
      </w:r>
      <w:r w:rsidR="00CC7534" w:rsidRPr="00BB1868">
        <w:rPr>
          <w:rFonts w:ascii="Arial" w:hAnsi="Arial" w:cs="Arial"/>
          <w:color w:val="767171" w:themeColor="background2" w:themeShade="80"/>
          <w:lang w:val="en-GB"/>
        </w:rPr>
        <w:t>.</w:t>
      </w:r>
    </w:p>
    <w:p w14:paraId="682B4180" w14:textId="6D54DF38" w:rsidR="00E911E5" w:rsidRPr="00BB1868" w:rsidRDefault="007305C5" w:rsidP="007305C5">
      <w:pPr>
        <w:keepNext/>
        <w:keepLines/>
        <w:rPr>
          <w:rFonts w:ascii="Arial" w:hAnsi="Arial" w:cs="Arial"/>
          <w:color w:val="767171" w:themeColor="background2" w:themeShade="80"/>
          <w:lang w:val="en-GB"/>
        </w:rPr>
      </w:pPr>
      <w:r w:rsidRPr="00BB1868">
        <w:rPr>
          <w:rFonts w:ascii="Arial" w:hAnsi="Arial" w:cs="Arial"/>
          <w:color w:val="767171" w:themeColor="background2" w:themeShade="80"/>
          <w:lang w:val="en-GB"/>
        </w:rPr>
        <w:t>In the annex following information should be added</w:t>
      </w:r>
      <w:r w:rsidR="00E911E5" w:rsidRPr="00BB1868">
        <w:rPr>
          <w:rFonts w:ascii="Arial" w:hAnsi="Arial" w:cs="Arial"/>
          <w:color w:val="767171" w:themeColor="background2" w:themeShade="80"/>
          <w:lang w:val="en-GB"/>
        </w:rPr>
        <w:t xml:space="preserve">: </w:t>
      </w:r>
    </w:p>
    <w:p w14:paraId="5E7CCB3C" w14:textId="3271CB93" w:rsidR="00E911E5" w:rsidRDefault="00E911E5" w:rsidP="00145DD8">
      <w:pPr>
        <w:pStyle w:val="Listenabsatz"/>
        <w:keepNext/>
        <w:keepLines/>
        <w:numPr>
          <w:ilvl w:val="0"/>
          <w:numId w:val="18"/>
        </w:numPr>
        <w:rPr>
          <w:rFonts w:ascii="Arial" w:hAnsi="Arial" w:cs="Arial"/>
          <w:color w:val="767171" w:themeColor="background2" w:themeShade="80"/>
          <w:lang w:val="en-GB"/>
        </w:rPr>
      </w:pPr>
      <w:r w:rsidRPr="00BB1868">
        <w:rPr>
          <w:rFonts w:ascii="Arial" w:hAnsi="Arial" w:cs="Arial"/>
          <w:color w:val="767171" w:themeColor="background2" w:themeShade="80"/>
          <w:lang w:val="en-GB"/>
        </w:rPr>
        <w:t>Description and characteristics the traffic model itself (model structure, model inputs and outputs, calibration process and results, used software, algorithm / formulas utilized for calculation),</w:t>
      </w:r>
    </w:p>
    <w:p w14:paraId="529B9826" w14:textId="57B2812B" w:rsidR="006020B3" w:rsidRPr="00BB1868" w:rsidRDefault="006020B3" w:rsidP="00145DD8">
      <w:pPr>
        <w:pStyle w:val="Listenabsatz"/>
        <w:keepNext/>
        <w:keepLines/>
        <w:numPr>
          <w:ilvl w:val="0"/>
          <w:numId w:val="18"/>
        </w:numPr>
        <w:rPr>
          <w:rFonts w:ascii="Arial" w:hAnsi="Arial" w:cs="Arial"/>
          <w:color w:val="767171" w:themeColor="background2" w:themeShade="80"/>
          <w:lang w:val="en-GB"/>
        </w:rPr>
      </w:pPr>
      <w:r>
        <w:rPr>
          <w:rFonts w:ascii="Arial" w:hAnsi="Arial" w:cs="Arial"/>
          <w:color w:val="767171" w:themeColor="background2" w:themeShade="80"/>
          <w:lang w:val="en-GB"/>
        </w:rPr>
        <w:t>Main assumptions</w:t>
      </w:r>
    </w:p>
    <w:p w14:paraId="4FA379E6" w14:textId="5CF150BC" w:rsidR="007305C5" w:rsidRPr="00BB1868" w:rsidRDefault="00E911E5" w:rsidP="00145DD8">
      <w:pPr>
        <w:pStyle w:val="Listenabsatz"/>
        <w:keepNext/>
        <w:keepLines/>
        <w:numPr>
          <w:ilvl w:val="0"/>
          <w:numId w:val="18"/>
        </w:numPr>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The results of the traffic model for the various scenarios, in compliance with the Terms of </w:t>
      </w:r>
      <w:r w:rsidR="00CC7534" w:rsidRPr="00BB1868">
        <w:rPr>
          <w:rFonts w:ascii="Arial" w:hAnsi="Arial" w:cs="Arial"/>
          <w:color w:val="767171" w:themeColor="background2" w:themeShade="80"/>
          <w:lang w:val="en-GB"/>
        </w:rPr>
        <w:t>R</w:t>
      </w:r>
      <w:r w:rsidRPr="00BB1868">
        <w:rPr>
          <w:rFonts w:ascii="Arial" w:hAnsi="Arial" w:cs="Arial"/>
          <w:color w:val="767171" w:themeColor="background2" w:themeShade="80"/>
          <w:lang w:val="en-GB"/>
        </w:rPr>
        <w:t>eference</w:t>
      </w:r>
      <w:r w:rsidR="00CC7534" w:rsidRPr="00BB1868">
        <w:rPr>
          <w:rFonts w:ascii="Arial" w:hAnsi="Arial" w:cs="Arial"/>
          <w:color w:val="767171" w:themeColor="background2" w:themeShade="80"/>
          <w:lang w:val="en-GB"/>
        </w:rPr>
        <w:t>.</w:t>
      </w:r>
    </w:p>
    <w:p w14:paraId="21757F90" w14:textId="77777777" w:rsidR="007305C5" w:rsidRPr="00BB1868" w:rsidRDefault="007305C5" w:rsidP="007305C5">
      <w:pPr>
        <w:pStyle w:val="Listenabsatz"/>
        <w:keepNext/>
        <w:keepLines/>
        <w:rPr>
          <w:rFonts w:ascii="Arial" w:hAnsi="Arial" w:cs="Arial"/>
          <w:i/>
          <w:iCs/>
          <w:color w:val="B45057"/>
          <w:lang w:val="en-GB"/>
        </w:rPr>
      </w:pPr>
    </w:p>
    <w:p w14:paraId="252205D8" w14:textId="31BD0BA9" w:rsidR="00E911E5" w:rsidRPr="00BB1868" w:rsidRDefault="00E911E5" w:rsidP="00145DD8">
      <w:pPr>
        <w:pStyle w:val="Listenabsatz"/>
        <w:keepLines/>
        <w:numPr>
          <w:ilvl w:val="0"/>
          <w:numId w:val="17"/>
        </w:numPr>
        <w:spacing w:line="240" w:lineRule="auto"/>
        <w:rPr>
          <w:b/>
          <w:lang w:val="en-GB"/>
        </w:rPr>
      </w:pPr>
      <w:r w:rsidRPr="00BB1868">
        <w:rPr>
          <w:b/>
          <w:lang w:val="en-GB"/>
        </w:rPr>
        <w:t>Multi-criteria comparison of scenarios: </w:t>
      </w:r>
    </w:p>
    <w:p w14:paraId="217FE6FA" w14:textId="079E86FA" w:rsidR="00FF48BB" w:rsidRPr="00CF52E8" w:rsidRDefault="00FF48BB" w:rsidP="00CF52E8">
      <w:pPr>
        <w:pStyle w:val="MYCListingBullets1"/>
        <w:rPr>
          <w:rFonts w:ascii="Arial" w:eastAsiaTheme="minorHAnsi" w:hAnsi="Arial" w:cs="Arial"/>
          <w:color w:val="767171" w:themeColor="background2" w:themeShade="80"/>
          <w:szCs w:val="22"/>
          <w:lang w:val="en-GB" w:eastAsia="en-US"/>
        </w:rPr>
      </w:pPr>
      <w:r w:rsidRPr="00CF52E8">
        <w:rPr>
          <w:rFonts w:ascii="Arial" w:eastAsiaTheme="minorHAnsi" w:hAnsi="Arial" w:cs="Arial"/>
          <w:color w:val="767171" w:themeColor="background2" w:themeShade="80"/>
          <w:szCs w:val="22"/>
          <w:lang w:val="en-GB" w:eastAsia="en-US"/>
        </w:rPr>
        <w:t xml:space="preserve">In both the short and long term, the various scenarios are compared to the BAU scenario, in terms of traffic volume, modal split, GHG emissions, trip time, infrastructure costs, etc. The comparative analysis of the measures proposed under various scenarios should allow choosing the most effective and, on this basis, formulating an optimal scenario for meeting the SUMP objectives and the vision desired for the future mobility in the city. </w:t>
      </w:r>
    </w:p>
    <w:p w14:paraId="0BDC35FB" w14:textId="77777777" w:rsidR="00FF48BB" w:rsidRDefault="00FF48BB" w:rsidP="00594E34">
      <w:pPr>
        <w:pStyle w:val="MYCListingBullets1"/>
        <w:rPr>
          <w:rFonts w:ascii="Arial" w:eastAsiaTheme="minorHAnsi" w:hAnsi="Arial" w:cs="Arial"/>
          <w:color w:val="767171" w:themeColor="background2" w:themeShade="80"/>
          <w:szCs w:val="22"/>
          <w:lang w:val="en-GB" w:eastAsia="en-US"/>
        </w:rPr>
      </w:pPr>
    </w:p>
    <w:p w14:paraId="759B3F41" w14:textId="346E7070" w:rsidR="004959B2" w:rsidRPr="00BB1868" w:rsidRDefault="004959B2" w:rsidP="00594E34">
      <w:pPr>
        <w:pStyle w:val="MYCListingBullets1"/>
        <w:rPr>
          <w:rFonts w:ascii="Arial" w:eastAsiaTheme="minorHAnsi" w:hAnsi="Arial" w:cs="Arial"/>
          <w:color w:val="767171" w:themeColor="background2" w:themeShade="80"/>
          <w:szCs w:val="22"/>
          <w:lang w:val="en-GB" w:eastAsia="en-US"/>
        </w:rPr>
      </w:pPr>
      <w:r w:rsidRPr="00BB1868">
        <w:rPr>
          <w:rFonts w:ascii="Arial" w:eastAsiaTheme="minorHAnsi" w:hAnsi="Arial" w:cs="Arial"/>
          <w:color w:val="767171" w:themeColor="background2" w:themeShade="80"/>
          <w:szCs w:val="22"/>
          <w:lang w:val="en-GB" w:eastAsia="en-US"/>
        </w:rPr>
        <w:t>A detailed impact appraisal of the main measures and measure packages is needed at this stage to avoid unrealistic projects</w:t>
      </w:r>
      <w:r w:rsidR="00CC7534" w:rsidRPr="00BB1868">
        <w:rPr>
          <w:rFonts w:ascii="Arial" w:eastAsiaTheme="minorHAnsi" w:hAnsi="Arial" w:cs="Arial"/>
          <w:color w:val="767171" w:themeColor="background2" w:themeShade="80"/>
          <w:szCs w:val="22"/>
          <w:lang w:val="en-GB" w:eastAsia="en-US"/>
        </w:rPr>
        <w:t>.</w:t>
      </w:r>
      <w:r w:rsidRPr="00BB1868">
        <w:rPr>
          <w:rFonts w:ascii="Arial" w:eastAsiaTheme="minorHAnsi" w:hAnsi="Arial" w:cs="Arial"/>
          <w:color w:val="767171" w:themeColor="background2" w:themeShade="80"/>
          <w:szCs w:val="22"/>
          <w:lang w:val="en-GB" w:eastAsia="en-US"/>
        </w:rPr>
        <w:t xml:space="preserve"> </w:t>
      </w:r>
      <w:r w:rsidR="00CC7534" w:rsidRPr="00BB1868">
        <w:rPr>
          <w:rFonts w:ascii="Arial" w:eastAsiaTheme="minorHAnsi" w:hAnsi="Arial" w:cs="Arial"/>
          <w:color w:val="767171" w:themeColor="background2" w:themeShade="80"/>
          <w:szCs w:val="22"/>
          <w:lang w:val="en-GB" w:eastAsia="en-US"/>
        </w:rPr>
        <w:t>C</w:t>
      </w:r>
      <w:r w:rsidRPr="00BB1868">
        <w:rPr>
          <w:rFonts w:ascii="Arial" w:eastAsiaTheme="minorHAnsi" w:hAnsi="Arial" w:cs="Arial"/>
          <w:color w:val="767171" w:themeColor="background2" w:themeShade="80"/>
          <w:szCs w:val="22"/>
          <w:lang w:val="en-GB" w:eastAsia="en-US"/>
        </w:rPr>
        <w:t>onfirm innovative ideas and ensure cost-effectiveness, often using standardised methods such as multi-criteria analysis (MCA) or cost-benefit- analysis (CBA).</w:t>
      </w:r>
    </w:p>
    <w:p w14:paraId="1867700D" w14:textId="77777777" w:rsidR="004959B2" w:rsidRPr="00BB1868" w:rsidRDefault="004959B2" w:rsidP="00594E34">
      <w:pPr>
        <w:pStyle w:val="MYCListingBullets1"/>
        <w:rPr>
          <w:rFonts w:ascii="Arial" w:eastAsiaTheme="minorHAnsi" w:hAnsi="Arial" w:cs="Arial"/>
          <w:color w:val="767171" w:themeColor="background2" w:themeShade="80"/>
          <w:szCs w:val="22"/>
          <w:lang w:val="en-GB" w:eastAsia="en-US"/>
        </w:rPr>
      </w:pPr>
    </w:p>
    <w:p w14:paraId="31230E89" w14:textId="4F64D0A3" w:rsidR="00E911E5" w:rsidRPr="00BB1868" w:rsidRDefault="007305C5" w:rsidP="00594E34">
      <w:pPr>
        <w:pStyle w:val="MYCListingBullets1"/>
        <w:rPr>
          <w:rFonts w:ascii="Arial" w:eastAsiaTheme="minorHAnsi" w:hAnsi="Arial" w:cs="Arial"/>
          <w:color w:val="767171" w:themeColor="background2" w:themeShade="80"/>
          <w:szCs w:val="22"/>
          <w:lang w:val="en-GB" w:eastAsia="en-US"/>
        </w:rPr>
      </w:pPr>
      <w:r w:rsidRPr="00BB1868">
        <w:rPr>
          <w:rFonts w:ascii="Arial" w:eastAsiaTheme="minorHAnsi" w:hAnsi="Arial" w:cs="Arial"/>
          <w:color w:val="767171" w:themeColor="background2" w:themeShade="80"/>
          <w:szCs w:val="22"/>
          <w:lang w:val="en-GB" w:eastAsia="en-US"/>
        </w:rPr>
        <w:lastRenderedPageBreak/>
        <w:t xml:space="preserve">Present results of </w:t>
      </w:r>
      <w:r w:rsidR="00594E34" w:rsidRPr="00BB1868">
        <w:rPr>
          <w:rFonts w:ascii="Arial" w:eastAsiaTheme="minorHAnsi" w:hAnsi="Arial" w:cs="Arial"/>
          <w:color w:val="767171" w:themeColor="background2" w:themeShade="80"/>
          <w:szCs w:val="22"/>
          <w:lang w:val="en-GB" w:eastAsia="en-US"/>
        </w:rPr>
        <w:t xml:space="preserve">the </w:t>
      </w:r>
      <w:r w:rsidR="00EE5765" w:rsidRPr="00BB1868">
        <w:rPr>
          <w:rFonts w:ascii="Arial" w:eastAsiaTheme="minorHAnsi" w:hAnsi="Arial" w:cs="Arial"/>
          <w:color w:val="767171" w:themeColor="background2" w:themeShade="80"/>
          <w:szCs w:val="22"/>
          <w:lang w:val="en-GB" w:eastAsia="en-US"/>
        </w:rPr>
        <w:t>comparative analysis of the measures proposed under various scenarios</w:t>
      </w:r>
      <w:r w:rsidR="00CC7534" w:rsidRPr="00BB1868">
        <w:rPr>
          <w:rFonts w:ascii="Arial" w:eastAsiaTheme="minorHAnsi" w:hAnsi="Arial" w:cs="Arial"/>
          <w:color w:val="767171" w:themeColor="background2" w:themeShade="80"/>
          <w:szCs w:val="22"/>
          <w:lang w:val="en-GB" w:eastAsia="en-US"/>
        </w:rPr>
        <w:t>.</w:t>
      </w:r>
      <w:r w:rsidR="00594E34" w:rsidRPr="00BB1868">
        <w:rPr>
          <w:rFonts w:ascii="Arial" w:eastAsiaTheme="minorHAnsi" w:hAnsi="Arial" w:cs="Arial"/>
          <w:color w:val="767171" w:themeColor="background2" w:themeShade="80"/>
          <w:szCs w:val="22"/>
          <w:lang w:val="en-GB" w:eastAsia="en-US"/>
        </w:rPr>
        <w:t xml:space="preserve"> </w:t>
      </w:r>
    </w:p>
    <w:p w14:paraId="62B6691B" w14:textId="53425898" w:rsidR="00594E34" w:rsidRPr="00BB1868" w:rsidRDefault="00594E34" w:rsidP="00594E34">
      <w:pPr>
        <w:pStyle w:val="MYCListingBullets1"/>
        <w:rPr>
          <w:rFonts w:ascii="Arial" w:eastAsiaTheme="minorHAnsi" w:hAnsi="Arial" w:cs="Arial"/>
          <w:i/>
          <w:iCs/>
          <w:color w:val="B45057"/>
          <w:szCs w:val="22"/>
          <w:lang w:val="en-GB" w:eastAsia="en-US"/>
        </w:rPr>
      </w:pPr>
    </w:p>
    <w:p w14:paraId="28F175E3" w14:textId="5A88E993" w:rsidR="00E911E5" w:rsidRPr="00BB1868" w:rsidRDefault="00E911E5" w:rsidP="00A2385C">
      <w:pPr>
        <w:pStyle w:val="MYCListingBullets1"/>
        <w:keepNext/>
        <w:rPr>
          <w:rFonts w:ascii="Arial" w:eastAsiaTheme="minorHAnsi" w:hAnsi="Arial" w:cs="Arial"/>
          <w:color w:val="767171" w:themeColor="background2" w:themeShade="80"/>
          <w:szCs w:val="22"/>
          <w:lang w:val="en-GB" w:eastAsia="en-US"/>
        </w:rPr>
      </w:pPr>
      <w:r w:rsidRPr="00BB1868">
        <w:rPr>
          <w:rFonts w:ascii="Arial" w:eastAsiaTheme="minorHAnsi" w:hAnsi="Arial" w:cs="Arial"/>
          <w:color w:val="767171" w:themeColor="background2" w:themeShade="80"/>
          <w:szCs w:val="22"/>
          <w:lang w:val="en-GB" w:eastAsia="en-US"/>
        </w:rPr>
        <w:t xml:space="preserve">The comparison of the scenarios </w:t>
      </w:r>
      <w:r w:rsidR="009D0394" w:rsidRPr="00BB1868">
        <w:rPr>
          <w:rFonts w:ascii="Arial" w:eastAsiaTheme="minorHAnsi" w:hAnsi="Arial" w:cs="Arial"/>
          <w:color w:val="767171" w:themeColor="background2" w:themeShade="80"/>
          <w:szCs w:val="22"/>
          <w:lang w:val="en-GB" w:eastAsia="en-US"/>
        </w:rPr>
        <w:t>could</w:t>
      </w:r>
      <w:r w:rsidRPr="00BB1868">
        <w:rPr>
          <w:rFonts w:ascii="Arial" w:eastAsiaTheme="minorHAnsi" w:hAnsi="Arial" w:cs="Arial"/>
          <w:color w:val="767171" w:themeColor="background2" w:themeShade="80"/>
          <w:szCs w:val="22"/>
          <w:lang w:val="en-GB" w:eastAsia="en-US"/>
        </w:rPr>
        <w:t xml:space="preserve"> include the following aspects:</w:t>
      </w:r>
    </w:p>
    <w:p w14:paraId="52445051" w14:textId="77777777" w:rsidR="00E911E5" w:rsidRPr="00BB1868" w:rsidRDefault="00E911E5" w:rsidP="00145DD8">
      <w:pPr>
        <w:pStyle w:val="Listenabsatz"/>
        <w:keepNext/>
        <w:keepLines/>
        <w:numPr>
          <w:ilvl w:val="0"/>
          <w:numId w:val="18"/>
        </w:numPr>
        <w:rPr>
          <w:rFonts w:ascii="Arial" w:hAnsi="Arial" w:cs="Arial"/>
          <w:color w:val="767171" w:themeColor="background2" w:themeShade="80"/>
          <w:lang w:val="en-GB"/>
        </w:rPr>
      </w:pPr>
      <w:r w:rsidRPr="00BB1868">
        <w:rPr>
          <w:rFonts w:ascii="Arial" w:hAnsi="Arial" w:cs="Arial"/>
          <w:color w:val="767171" w:themeColor="background2" w:themeShade="80"/>
          <w:lang w:val="en-GB"/>
        </w:rPr>
        <w:t>Technical feasibility: technical choice, availability of the technology, risk (land acquisition, social acceptability, archaeology, environmental impacts), operability;</w:t>
      </w:r>
    </w:p>
    <w:p w14:paraId="21CA1EE0" w14:textId="69A4DCF9" w:rsidR="00E911E5" w:rsidRPr="00BB1868" w:rsidRDefault="00E911E5" w:rsidP="00145DD8">
      <w:pPr>
        <w:pStyle w:val="Listenabsatz"/>
        <w:keepNext/>
        <w:keepLines/>
        <w:numPr>
          <w:ilvl w:val="0"/>
          <w:numId w:val="18"/>
        </w:numPr>
        <w:rPr>
          <w:rFonts w:ascii="Arial" w:hAnsi="Arial" w:cs="Arial"/>
          <w:color w:val="767171" w:themeColor="background2" w:themeShade="80"/>
          <w:lang w:val="en-GB"/>
        </w:rPr>
      </w:pPr>
      <w:r w:rsidRPr="00BB1868">
        <w:rPr>
          <w:rFonts w:ascii="Arial" w:hAnsi="Arial" w:cs="Arial"/>
          <w:color w:val="767171" w:themeColor="background2" w:themeShade="80"/>
          <w:lang w:val="en-GB"/>
        </w:rPr>
        <w:t>Economic feasibility: cost, financial profitability, socio-economic profitability, travel time savings</w:t>
      </w:r>
      <w:r w:rsidR="00CC7534" w:rsidRPr="00BB1868">
        <w:rPr>
          <w:rFonts w:ascii="Arial" w:hAnsi="Arial" w:cs="Arial"/>
          <w:color w:val="767171" w:themeColor="background2" w:themeShade="80"/>
          <w:lang w:val="en-GB"/>
        </w:rPr>
        <w:t>;</w:t>
      </w:r>
    </w:p>
    <w:p w14:paraId="21FF41F2" w14:textId="7A634FC1" w:rsidR="00E911E5" w:rsidRPr="00BB1868" w:rsidRDefault="00E911E5" w:rsidP="00145DD8">
      <w:pPr>
        <w:pStyle w:val="Listenabsatz"/>
        <w:numPr>
          <w:ilvl w:val="0"/>
          <w:numId w:val="18"/>
        </w:numPr>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Concrete (estimated) impact on </w:t>
      </w:r>
      <w:r w:rsidR="00594E34" w:rsidRPr="00BB1868">
        <w:rPr>
          <w:rFonts w:ascii="Arial" w:hAnsi="Arial" w:cs="Arial"/>
          <w:color w:val="767171" w:themeColor="background2" w:themeShade="80"/>
          <w:lang w:val="en-GB"/>
        </w:rPr>
        <w:t>MYC</w:t>
      </w:r>
      <w:r w:rsidRPr="00BB1868">
        <w:rPr>
          <w:rFonts w:ascii="Arial" w:hAnsi="Arial" w:cs="Arial"/>
          <w:color w:val="767171" w:themeColor="background2" w:themeShade="80"/>
          <w:lang w:val="en-GB"/>
        </w:rPr>
        <w:t xml:space="preserve"> core indicators (see above; GHG emissions reduction, </w:t>
      </w:r>
      <w:r w:rsidR="00CC7534" w:rsidRPr="00BB1868">
        <w:rPr>
          <w:rFonts w:ascii="Arial" w:hAnsi="Arial" w:cs="Arial"/>
          <w:color w:val="767171" w:themeColor="background2" w:themeShade="80"/>
          <w:lang w:val="en-GB"/>
        </w:rPr>
        <w:t>t</w:t>
      </w:r>
      <w:r w:rsidRPr="00BB1868">
        <w:rPr>
          <w:rFonts w:ascii="Arial" w:hAnsi="Arial" w:cs="Arial"/>
          <w:color w:val="767171" w:themeColor="background2" w:themeShade="80"/>
          <w:lang w:val="en-GB"/>
        </w:rPr>
        <w:t>raffic safety, access to public transport</w:t>
      </w:r>
      <w:r w:rsidR="00E1740F" w:rsidRPr="00BB1868">
        <w:rPr>
          <w:rFonts w:ascii="Arial" w:hAnsi="Arial" w:cs="Arial"/>
          <w:color w:val="767171" w:themeColor="background2" w:themeShade="80"/>
          <w:lang w:val="en-GB"/>
        </w:rPr>
        <w:t>,</w:t>
      </w:r>
      <w:r w:rsidRPr="00BB1868">
        <w:rPr>
          <w:rFonts w:ascii="Arial" w:hAnsi="Arial" w:cs="Arial"/>
          <w:color w:val="767171" w:themeColor="background2" w:themeShade="80"/>
          <w:lang w:val="en-GB"/>
        </w:rPr>
        <w:t xml:space="preserve"> air pollution, modal split)</w:t>
      </w:r>
      <w:r w:rsidR="00CC7534" w:rsidRPr="00BB1868">
        <w:rPr>
          <w:rFonts w:ascii="Arial" w:hAnsi="Arial" w:cs="Arial"/>
          <w:color w:val="767171" w:themeColor="background2" w:themeShade="80"/>
          <w:lang w:val="en-GB"/>
        </w:rPr>
        <w:t>;</w:t>
      </w:r>
      <w:r w:rsidRPr="00BB1868">
        <w:rPr>
          <w:rFonts w:ascii="Arial" w:hAnsi="Arial" w:cs="Arial"/>
          <w:color w:val="767171" w:themeColor="background2" w:themeShade="80"/>
          <w:lang w:val="en-GB"/>
        </w:rPr>
        <w:t xml:space="preserve"> </w:t>
      </w:r>
    </w:p>
    <w:p w14:paraId="5891B701" w14:textId="09E497FE" w:rsidR="00E911E5" w:rsidRPr="00BB1868" w:rsidRDefault="00E911E5" w:rsidP="00145DD8">
      <w:pPr>
        <w:pStyle w:val="Listenabsatz"/>
        <w:numPr>
          <w:ilvl w:val="0"/>
          <w:numId w:val="18"/>
        </w:numPr>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Concrete (estimated) investment results on the </w:t>
      </w:r>
      <w:r w:rsidR="00594E34" w:rsidRPr="00BB1868">
        <w:rPr>
          <w:rFonts w:ascii="Arial" w:hAnsi="Arial" w:cs="Arial"/>
          <w:color w:val="767171" w:themeColor="background2" w:themeShade="80"/>
          <w:lang w:val="en-GB"/>
        </w:rPr>
        <w:t>MYC</w:t>
      </w:r>
      <w:r w:rsidRPr="00BB1868">
        <w:rPr>
          <w:rFonts w:ascii="Arial" w:hAnsi="Arial" w:cs="Arial"/>
          <w:color w:val="767171" w:themeColor="background2" w:themeShade="80"/>
          <w:lang w:val="en-GB"/>
        </w:rPr>
        <w:t xml:space="preserve"> core indicators (</w:t>
      </w:r>
      <w:r w:rsidR="00CC7534" w:rsidRPr="00BB1868">
        <w:rPr>
          <w:rFonts w:ascii="Arial" w:hAnsi="Arial" w:cs="Arial"/>
          <w:color w:val="767171" w:themeColor="background2" w:themeShade="80"/>
          <w:lang w:val="en-GB"/>
        </w:rPr>
        <w:t xml:space="preserve">km </w:t>
      </w:r>
      <w:r w:rsidRPr="00BB1868">
        <w:rPr>
          <w:rFonts w:ascii="Arial" w:hAnsi="Arial" w:cs="Arial"/>
          <w:color w:val="767171" w:themeColor="background2" w:themeShade="80"/>
          <w:lang w:val="en-GB"/>
        </w:rPr>
        <w:t>of sidewalks, cycle lanes, bus lanes, etc</w:t>
      </w:r>
      <w:r w:rsidR="00CC7534" w:rsidRPr="00BB1868">
        <w:rPr>
          <w:rFonts w:ascii="Arial" w:hAnsi="Arial" w:cs="Arial"/>
          <w:color w:val="767171" w:themeColor="background2" w:themeShade="80"/>
          <w:lang w:val="en-GB"/>
        </w:rPr>
        <w:t>.</w:t>
      </w:r>
      <w:r w:rsidRPr="00BB1868">
        <w:rPr>
          <w:rFonts w:ascii="Arial" w:hAnsi="Arial" w:cs="Arial"/>
          <w:color w:val="767171" w:themeColor="background2" w:themeShade="80"/>
          <w:lang w:val="en-GB"/>
        </w:rPr>
        <w:t>)</w:t>
      </w:r>
      <w:r w:rsidR="00CC7534" w:rsidRPr="00BB1868">
        <w:rPr>
          <w:rFonts w:ascii="Arial" w:hAnsi="Arial" w:cs="Arial"/>
          <w:color w:val="767171" w:themeColor="background2" w:themeShade="80"/>
          <w:lang w:val="en-GB"/>
        </w:rPr>
        <w:t>;</w:t>
      </w:r>
    </w:p>
    <w:p w14:paraId="69269640" w14:textId="77777777" w:rsidR="00E911E5" w:rsidRPr="00BB1868" w:rsidRDefault="00E911E5" w:rsidP="00145DD8">
      <w:pPr>
        <w:pStyle w:val="Listenabsatz"/>
        <w:numPr>
          <w:ilvl w:val="0"/>
          <w:numId w:val="18"/>
        </w:numPr>
        <w:rPr>
          <w:rFonts w:ascii="Arial" w:hAnsi="Arial" w:cs="Arial"/>
          <w:color w:val="767171" w:themeColor="background2" w:themeShade="80"/>
          <w:lang w:val="en-GB"/>
        </w:rPr>
      </w:pPr>
      <w:r w:rsidRPr="00BB1868">
        <w:rPr>
          <w:rFonts w:ascii="Arial" w:hAnsi="Arial" w:cs="Arial"/>
          <w:color w:val="767171" w:themeColor="background2" w:themeShade="80"/>
          <w:lang w:val="en-GB"/>
        </w:rPr>
        <w:t>Institutional feasibility: regulatory and institutional frameworks with clear definition of roles and actors (including level of participation of stakeholders);</w:t>
      </w:r>
    </w:p>
    <w:p w14:paraId="085EFCE1" w14:textId="4BF43C69" w:rsidR="00E911E5" w:rsidRPr="00BB1868" w:rsidRDefault="00E911E5" w:rsidP="00145DD8">
      <w:pPr>
        <w:pStyle w:val="Listenabsatz"/>
        <w:numPr>
          <w:ilvl w:val="0"/>
          <w:numId w:val="18"/>
        </w:numPr>
        <w:rPr>
          <w:rFonts w:ascii="Arial" w:hAnsi="Arial" w:cs="Arial"/>
          <w:color w:val="767171" w:themeColor="background2" w:themeShade="80"/>
          <w:lang w:val="en-GB"/>
        </w:rPr>
      </w:pPr>
      <w:r w:rsidRPr="00BB1868">
        <w:rPr>
          <w:rFonts w:ascii="Arial" w:hAnsi="Arial" w:cs="Arial"/>
          <w:color w:val="767171" w:themeColor="background2" w:themeShade="80"/>
          <w:lang w:val="en-GB"/>
        </w:rPr>
        <w:t>Impact on the surrounding environment: impact on land-use and urban development, environmental and social impact, induced economic development, etc.</w:t>
      </w:r>
      <w:r w:rsidR="00CC7534" w:rsidRPr="00BB1868">
        <w:rPr>
          <w:rFonts w:ascii="Arial" w:hAnsi="Arial" w:cs="Arial"/>
          <w:color w:val="767171" w:themeColor="background2" w:themeShade="80"/>
          <w:lang w:val="en-GB"/>
        </w:rPr>
        <w:t>;</w:t>
      </w:r>
    </w:p>
    <w:p w14:paraId="3AA37D1C" w14:textId="68B39E60" w:rsidR="00D60142" w:rsidRPr="00BB1868" w:rsidRDefault="00E1740F" w:rsidP="00145DD8">
      <w:pPr>
        <w:pStyle w:val="Listenabsatz"/>
        <w:numPr>
          <w:ilvl w:val="0"/>
          <w:numId w:val="18"/>
        </w:numPr>
        <w:rPr>
          <w:rFonts w:ascii="Arial" w:hAnsi="Arial" w:cs="Arial"/>
          <w:color w:val="767171" w:themeColor="background2" w:themeShade="80"/>
          <w:lang w:val="en-GB"/>
        </w:rPr>
      </w:pPr>
      <w:r w:rsidRPr="00BB1868">
        <w:rPr>
          <w:rFonts w:ascii="Arial" w:hAnsi="Arial" w:cs="Arial"/>
          <w:color w:val="767171" w:themeColor="background2" w:themeShade="80"/>
          <w:lang w:val="en-GB"/>
        </w:rPr>
        <w:t>Improvement of social inclusion and promotion of equality of opportunity between citizens,</w:t>
      </w:r>
      <w:r w:rsidR="00594E34" w:rsidRPr="00BB1868">
        <w:rPr>
          <w:rFonts w:ascii="Arial" w:hAnsi="Arial" w:cs="Arial"/>
          <w:color w:val="767171" w:themeColor="background2" w:themeShade="80"/>
          <w:lang w:val="en-GB"/>
        </w:rPr>
        <w:t xml:space="preserve"> gender,</w:t>
      </w:r>
      <w:r w:rsidRPr="00BB1868">
        <w:rPr>
          <w:rFonts w:ascii="Arial" w:hAnsi="Arial" w:cs="Arial"/>
          <w:color w:val="767171" w:themeColor="background2" w:themeShade="80"/>
          <w:lang w:val="en-GB"/>
        </w:rPr>
        <w:t xml:space="preserve"> accessibility to poor or vulnerable area</w:t>
      </w:r>
      <w:r w:rsidR="00CC7534" w:rsidRPr="00BB1868">
        <w:rPr>
          <w:rFonts w:ascii="Arial" w:hAnsi="Arial" w:cs="Arial"/>
          <w:color w:val="767171" w:themeColor="background2" w:themeShade="80"/>
          <w:lang w:val="en-GB"/>
        </w:rPr>
        <w:t>s</w:t>
      </w:r>
      <w:r w:rsidRPr="00BB1868">
        <w:rPr>
          <w:rFonts w:ascii="Arial" w:hAnsi="Arial" w:cs="Arial"/>
          <w:color w:val="767171" w:themeColor="background2" w:themeShade="80"/>
          <w:lang w:val="en-GB"/>
        </w:rPr>
        <w:t xml:space="preserve"> / populations</w:t>
      </w:r>
      <w:r w:rsidR="00CC7534" w:rsidRPr="00BB1868">
        <w:rPr>
          <w:rFonts w:ascii="Arial" w:hAnsi="Arial" w:cs="Arial"/>
          <w:color w:val="767171" w:themeColor="background2" w:themeShade="80"/>
          <w:lang w:val="en-GB"/>
        </w:rPr>
        <w:t>;</w:t>
      </w:r>
    </w:p>
    <w:p w14:paraId="74D80411" w14:textId="16BA6E47" w:rsidR="00E1740F" w:rsidRDefault="00D60142" w:rsidP="00145DD8">
      <w:pPr>
        <w:pStyle w:val="Listenabsatz"/>
        <w:numPr>
          <w:ilvl w:val="0"/>
          <w:numId w:val="18"/>
        </w:numPr>
        <w:rPr>
          <w:rFonts w:ascii="Arial" w:hAnsi="Arial" w:cs="Arial"/>
          <w:color w:val="767171" w:themeColor="background2" w:themeShade="80"/>
          <w:lang w:val="en-GB"/>
        </w:rPr>
      </w:pPr>
      <w:r w:rsidRPr="00BB1868">
        <w:rPr>
          <w:rFonts w:ascii="Arial" w:hAnsi="Arial" w:cs="Arial"/>
          <w:color w:val="767171" w:themeColor="background2" w:themeShade="80"/>
          <w:lang w:val="en-GB"/>
        </w:rPr>
        <w:t>Implementation probability, alignment with national/local policies, alignment with existing policies and plans, political support</w:t>
      </w:r>
      <w:r w:rsidR="00CC7534" w:rsidRPr="00BB1868">
        <w:rPr>
          <w:rFonts w:ascii="Arial" w:hAnsi="Arial" w:cs="Arial"/>
          <w:color w:val="767171" w:themeColor="background2" w:themeShade="80"/>
          <w:lang w:val="en-GB"/>
        </w:rPr>
        <w:t>.</w:t>
      </w:r>
      <w:r w:rsidRPr="00BB1868">
        <w:rPr>
          <w:rFonts w:ascii="Arial" w:hAnsi="Arial" w:cs="Arial"/>
          <w:color w:val="767171" w:themeColor="background2" w:themeShade="80"/>
          <w:lang w:val="en-GB"/>
        </w:rPr>
        <w:t xml:space="preserve"> </w:t>
      </w:r>
    </w:p>
    <w:p w14:paraId="09254CF9" w14:textId="62002108" w:rsidR="00E31EDE" w:rsidRDefault="001D1CA5" w:rsidP="00E31EDE">
      <w:pPr>
        <w:rPr>
          <w:rFonts w:ascii="Arial" w:hAnsi="Arial" w:cs="Arial"/>
          <w:color w:val="767171" w:themeColor="background2" w:themeShade="80"/>
          <w:lang w:val="en-GB"/>
        </w:rPr>
      </w:pPr>
      <w:r>
        <w:rPr>
          <w:rFonts w:ascii="Arial" w:hAnsi="Arial" w:cs="Arial"/>
          <w:noProof/>
          <w:color w:val="00B050"/>
          <w:sz w:val="20"/>
          <w:szCs w:val="20"/>
        </w:rPr>
        <mc:AlternateContent>
          <mc:Choice Requires="wps">
            <w:drawing>
              <wp:anchor distT="0" distB="0" distL="114300" distR="114300" simplePos="0" relativeHeight="251747328" behindDoc="1" locked="0" layoutInCell="1" allowOverlap="1" wp14:anchorId="5C2FAEE8" wp14:editId="07635FF6">
                <wp:simplePos x="0" y="0"/>
                <wp:positionH relativeFrom="margin">
                  <wp:align>right</wp:align>
                </wp:positionH>
                <wp:positionV relativeFrom="paragraph">
                  <wp:posOffset>157480</wp:posOffset>
                </wp:positionV>
                <wp:extent cx="5734050" cy="2676525"/>
                <wp:effectExtent l="0" t="0" r="19050" b="28575"/>
                <wp:wrapNone/>
                <wp:docPr id="1073783261" name="Rechteck 1073783261"/>
                <wp:cNvGraphicFramePr/>
                <a:graphic xmlns:a="http://schemas.openxmlformats.org/drawingml/2006/main">
                  <a:graphicData uri="http://schemas.microsoft.com/office/word/2010/wordprocessingShape">
                    <wps:wsp>
                      <wps:cNvSpPr/>
                      <wps:spPr>
                        <a:xfrm>
                          <a:off x="0" y="0"/>
                          <a:ext cx="5734050" cy="2676525"/>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4D89ECED" id="Rechteck 1073783261" o:spid="_x0000_s1026" style="position:absolute;margin-left:400.3pt;margin-top:12.4pt;width:451.5pt;height:210.75pt;z-index:-251569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" filled="f" strokecolor="#00b050" strokeweight="1.5pt">
                <v:stroke dashstyle="dash"/>
                <w10:wrap anchorx="margin"/>
              </v:rect>
            </w:pict>
          </mc:Fallback>
        </mc:AlternateContent>
      </w:r>
    </w:p>
    <w:p w14:paraId="46A24089" w14:textId="19D6D6EE" w:rsidR="00E31EDE" w:rsidRDefault="00E31EDE" w:rsidP="00E31EDE">
      <w:pPr>
        <w:pStyle w:val="MYCSource"/>
        <w:jc w:val="center"/>
        <w:rPr>
          <w:rFonts w:ascii="Arial" w:hAnsi="Arial" w:cs="Arial"/>
          <w:bCs/>
          <w:i w:val="0"/>
          <w:iCs/>
          <w:color w:val="00B050"/>
          <w:sz w:val="20"/>
          <w:szCs w:val="20"/>
        </w:rPr>
      </w:pPr>
      <w:bookmarkStart w:id="166" w:name="_Toc39046757"/>
      <w:r w:rsidRPr="0065432A">
        <w:rPr>
          <w:rFonts w:ascii="Arial" w:hAnsi="Arial" w:cs="Arial"/>
          <w:b/>
          <w:bCs/>
          <w:i w:val="0"/>
          <w:iCs/>
          <w:color w:val="00B050"/>
          <w:sz w:val="20"/>
          <w:szCs w:val="20"/>
        </w:rPr>
        <w:t xml:space="preserve">Inspirational example </w:t>
      </w:r>
      <w:r w:rsidRPr="0065432A">
        <w:rPr>
          <w:rFonts w:ascii="Arial" w:hAnsi="Arial" w:cs="Arial"/>
          <w:b/>
          <w:bCs/>
          <w:i w:val="0"/>
          <w:iCs/>
          <w:color w:val="00B050"/>
          <w:sz w:val="20"/>
          <w:szCs w:val="20"/>
        </w:rPr>
        <w:fldChar w:fldCharType="begin"/>
      </w:r>
      <w:r w:rsidRPr="0065432A">
        <w:rPr>
          <w:rFonts w:ascii="Arial" w:hAnsi="Arial" w:cs="Arial"/>
          <w:b/>
          <w:bCs/>
          <w:i w:val="0"/>
          <w:iCs/>
          <w:color w:val="00B050"/>
          <w:sz w:val="20"/>
          <w:szCs w:val="20"/>
        </w:rPr>
        <w:instrText xml:space="preserve"> SEQ Inspirational_example \* ARABIC </w:instrText>
      </w:r>
      <w:r w:rsidRPr="0065432A">
        <w:rPr>
          <w:rFonts w:ascii="Arial" w:hAnsi="Arial" w:cs="Arial"/>
          <w:b/>
          <w:bCs/>
          <w:i w:val="0"/>
          <w:iCs/>
          <w:color w:val="00B050"/>
          <w:sz w:val="20"/>
          <w:szCs w:val="20"/>
        </w:rPr>
        <w:fldChar w:fldCharType="separate"/>
      </w:r>
      <w:r>
        <w:rPr>
          <w:rFonts w:ascii="Arial" w:hAnsi="Arial" w:cs="Arial"/>
          <w:b/>
          <w:bCs/>
          <w:i w:val="0"/>
          <w:iCs/>
          <w:noProof/>
          <w:color w:val="00B050"/>
          <w:sz w:val="20"/>
          <w:szCs w:val="20"/>
        </w:rPr>
        <w:t>33</w:t>
      </w:r>
      <w:r w:rsidRPr="0065432A">
        <w:rPr>
          <w:rFonts w:ascii="Arial" w:hAnsi="Arial" w:cs="Arial"/>
          <w:b/>
          <w:bCs/>
          <w:i w:val="0"/>
          <w:iCs/>
          <w:color w:val="00B050"/>
          <w:sz w:val="20"/>
          <w:szCs w:val="20"/>
        </w:rPr>
        <w:fldChar w:fldCharType="end"/>
      </w:r>
      <w:r w:rsidRPr="0065432A">
        <w:rPr>
          <w:rFonts w:ascii="Arial" w:hAnsi="Arial" w:cs="Arial"/>
          <w:i w:val="0"/>
          <w:iCs/>
          <w:color w:val="00B050"/>
          <w:sz w:val="20"/>
          <w:szCs w:val="20"/>
        </w:rPr>
        <w:t xml:space="preserve">. </w:t>
      </w:r>
      <w:r w:rsidRPr="00E1740F">
        <w:rPr>
          <w:rFonts w:ascii="Arial" w:hAnsi="Arial" w:cs="Arial"/>
          <w:bCs/>
          <w:i w:val="0"/>
          <w:iCs/>
          <w:color w:val="00B050"/>
          <w:sz w:val="20"/>
          <w:szCs w:val="20"/>
        </w:rPr>
        <w:t>Example showing different scenarios and their impacts</w:t>
      </w:r>
      <w:r>
        <w:rPr>
          <w:rFonts w:ascii="Arial" w:hAnsi="Arial" w:cs="Arial"/>
          <w:bCs/>
          <w:i w:val="0"/>
          <w:iCs/>
          <w:color w:val="00B050"/>
          <w:sz w:val="20"/>
          <w:szCs w:val="20"/>
        </w:rPr>
        <w:t xml:space="preserve">. </w:t>
      </w:r>
      <w:r w:rsidRPr="00E1740F">
        <w:rPr>
          <w:rFonts w:ascii="Arial" w:hAnsi="Arial" w:cs="Arial"/>
          <w:bCs/>
          <w:color w:val="00B050"/>
          <w:sz w:val="18"/>
          <w:szCs w:val="18"/>
        </w:rPr>
        <w:t>Note: Source, Transport for an attractive city, TRAST</w:t>
      </w:r>
      <w:bookmarkEnd w:id="166"/>
    </w:p>
    <w:p w14:paraId="5992959E" w14:textId="77777777" w:rsidR="00E31EDE" w:rsidRPr="0065432A" w:rsidRDefault="00E31EDE" w:rsidP="00E31EDE">
      <w:pPr>
        <w:jc w:val="center"/>
        <w:rPr>
          <w:lang w:val="es-ES" w:eastAsia="fr-FR"/>
        </w:rPr>
      </w:pPr>
      <w:r>
        <w:rPr>
          <w:noProof/>
          <w:lang w:val="fr-FR" w:eastAsia="fr-FR"/>
        </w:rPr>
        <w:drawing>
          <wp:inline distT="0" distB="0" distL="0" distR="0" wp14:anchorId="1EA76DDB" wp14:editId="182E2335">
            <wp:extent cx="2401846" cy="1940119"/>
            <wp:effectExtent l="0" t="0" r="0" b="3175"/>
            <wp:docPr id="107377870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email">
                      <a:extLst>
                        <a:ext uri="{28A0092B-C50C-407E-A947-70E740481C1C}">
                          <a14:useLocalDpi xmlns:a14="http://schemas.microsoft.com/office/drawing/2010/main"/>
                        </a:ext>
                      </a:extLst>
                    </a:blip>
                    <a:stretch>
                      <a:fillRect/>
                    </a:stretch>
                  </pic:blipFill>
                  <pic:spPr>
                    <a:xfrm>
                      <a:off x="0" y="0"/>
                      <a:ext cx="2413183" cy="1949277"/>
                    </a:xfrm>
                    <a:prstGeom prst="rect">
                      <a:avLst/>
                    </a:prstGeom>
                  </pic:spPr>
                </pic:pic>
              </a:graphicData>
            </a:graphic>
          </wp:inline>
        </w:drawing>
      </w:r>
    </w:p>
    <w:p w14:paraId="6782C409" w14:textId="77777777" w:rsidR="00E31EDE" w:rsidRDefault="00E31EDE" w:rsidP="00E31EDE"/>
    <w:p w14:paraId="26B9F2BF" w14:textId="77777777" w:rsidR="00E31EDE" w:rsidRPr="00E31EDE" w:rsidRDefault="00E31EDE" w:rsidP="00E31EDE">
      <w:pPr>
        <w:rPr>
          <w:rFonts w:ascii="Arial" w:hAnsi="Arial" w:cs="Arial"/>
          <w:color w:val="767171" w:themeColor="background2" w:themeShade="80"/>
          <w:lang w:val="en-GB"/>
        </w:rPr>
      </w:pPr>
    </w:p>
    <w:p w14:paraId="20B7E427" w14:textId="77777777" w:rsidR="00E1740F" w:rsidRPr="00BB1868" w:rsidRDefault="00E1740F" w:rsidP="00E1740F">
      <w:pPr>
        <w:pStyle w:val="Listenabsatz"/>
        <w:rPr>
          <w:rFonts w:ascii="Arial" w:hAnsi="Arial" w:cs="Arial"/>
          <w:color w:val="767171" w:themeColor="background2" w:themeShade="80"/>
          <w:lang w:val="en-GB"/>
        </w:rPr>
      </w:pPr>
    </w:p>
    <w:p w14:paraId="43E1DAFD" w14:textId="3D096805" w:rsidR="00E1740F" w:rsidRPr="00BB1868" w:rsidRDefault="00E1740F" w:rsidP="00303014">
      <w:pPr>
        <w:rPr>
          <w:b/>
          <w:color w:val="4472C4" w:themeColor="accent1"/>
          <w:lang w:val="en-GB"/>
        </w:rPr>
      </w:pPr>
    </w:p>
    <w:p w14:paraId="345A095D" w14:textId="535DAA22" w:rsidR="00E1740F" w:rsidRPr="00BB1868" w:rsidRDefault="00E1740F" w:rsidP="00303014">
      <w:pPr>
        <w:rPr>
          <w:b/>
          <w:color w:val="4472C4" w:themeColor="accent1"/>
          <w:lang w:val="en-GB"/>
        </w:rPr>
      </w:pPr>
    </w:p>
    <w:p w14:paraId="4B54CA12" w14:textId="1D9BFDB2" w:rsidR="00E1740F" w:rsidRDefault="00E1740F" w:rsidP="00303014">
      <w:pPr>
        <w:rPr>
          <w:b/>
          <w:color w:val="4472C4" w:themeColor="accent1"/>
          <w:lang w:val="en-GB"/>
        </w:rPr>
      </w:pPr>
    </w:p>
    <w:p w14:paraId="04604672" w14:textId="27238215" w:rsidR="00E31EDE" w:rsidRDefault="00E31EDE" w:rsidP="00303014">
      <w:pPr>
        <w:rPr>
          <w:b/>
          <w:color w:val="4472C4" w:themeColor="accent1"/>
          <w:lang w:val="en-GB"/>
        </w:rPr>
      </w:pPr>
    </w:p>
    <w:p w14:paraId="184217AE" w14:textId="3A931C98" w:rsidR="00E31EDE" w:rsidRDefault="00E31EDE" w:rsidP="00303014">
      <w:pPr>
        <w:rPr>
          <w:b/>
          <w:color w:val="4472C4" w:themeColor="accent1"/>
          <w:lang w:val="en-GB"/>
        </w:rPr>
      </w:pPr>
    </w:p>
    <w:p w14:paraId="11291641" w14:textId="20928A00" w:rsidR="00E31EDE" w:rsidRPr="00BB1868" w:rsidRDefault="001D1CA5" w:rsidP="00303014">
      <w:pPr>
        <w:rPr>
          <w:b/>
          <w:color w:val="4472C4" w:themeColor="accent1"/>
          <w:lang w:val="en-GB"/>
        </w:rPr>
      </w:pPr>
      <w:r>
        <w:rPr>
          <w:rFonts w:ascii="Arial" w:hAnsi="Arial" w:cs="Arial"/>
          <w:noProof/>
          <w:color w:val="00B050"/>
          <w:sz w:val="20"/>
          <w:szCs w:val="20"/>
        </w:rPr>
        <w:lastRenderedPageBreak/>
        <mc:AlternateContent>
          <mc:Choice Requires="wps">
            <w:drawing>
              <wp:anchor distT="0" distB="0" distL="114300" distR="114300" simplePos="0" relativeHeight="251749376" behindDoc="1" locked="0" layoutInCell="1" allowOverlap="1" wp14:anchorId="638BCD92" wp14:editId="7E410CBC">
                <wp:simplePos x="0" y="0"/>
                <wp:positionH relativeFrom="margin">
                  <wp:align>right</wp:align>
                </wp:positionH>
                <wp:positionV relativeFrom="paragraph">
                  <wp:posOffset>12065</wp:posOffset>
                </wp:positionV>
                <wp:extent cx="5734050" cy="3476625"/>
                <wp:effectExtent l="0" t="0" r="19050" b="28575"/>
                <wp:wrapNone/>
                <wp:docPr id="1073783262" name="Rechteck 1073783262"/>
                <wp:cNvGraphicFramePr/>
                <a:graphic xmlns:a="http://schemas.openxmlformats.org/drawingml/2006/main">
                  <a:graphicData uri="http://schemas.microsoft.com/office/word/2010/wordprocessingShape">
                    <wps:wsp>
                      <wps:cNvSpPr/>
                      <wps:spPr>
                        <a:xfrm>
                          <a:off x="0" y="0"/>
                          <a:ext cx="5734050" cy="3476625"/>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78CECDEC" id="Rechteck 1073783262" o:spid="_x0000_s1026" style="position:absolute;margin-left:400.3pt;margin-top:.95pt;width:451.5pt;height:273.75pt;z-index:-251567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" filled="f" strokecolor="#00b050" strokeweight="1.5pt">
                <v:stroke dashstyle="dash"/>
                <w10:wrap anchorx="margin"/>
              </v:rect>
            </w:pict>
          </mc:Fallback>
        </mc:AlternateContent>
      </w:r>
    </w:p>
    <w:p w14:paraId="41B706D7" w14:textId="77777777" w:rsidR="00E31EDE" w:rsidRDefault="00E31EDE" w:rsidP="00E31EDE">
      <w:pPr>
        <w:pStyle w:val="MYCSource"/>
        <w:jc w:val="center"/>
        <w:rPr>
          <w:rFonts w:ascii="Arial" w:hAnsi="Arial" w:cs="Arial"/>
          <w:bCs/>
          <w:i w:val="0"/>
          <w:iCs/>
          <w:color w:val="00B050"/>
          <w:sz w:val="20"/>
          <w:szCs w:val="20"/>
        </w:rPr>
      </w:pPr>
      <w:bookmarkStart w:id="167" w:name="_Toc39046758"/>
      <w:r w:rsidRPr="0065432A">
        <w:rPr>
          <w:rFonts w:ascii="Arial" w:hAnsi="Arial" w:cs="Arial"/>
          <w:b/>
          <w:bCs/>
          <w:i w:val="0"/>
          <w:iCs/>
          <w:color w:val="00B050"/>
          <w:sz w:val="20"/>
          <w:szCs w:val="20"/>
        </w:rPr>
        <w:t xml:space="preserve">Inspirational example </w:t>
      </w:r>
      <w:r w:rsidRPr="0065432A">
        <w:rPr>
          <w:rFonts w:ascii="Arial" w:hAnsi="Arial" w:cs="Arial"/>
          <w:b/>
          <w:bCs/>
          <w:i w:val="0"/>
          <w:iCs/>
          <w:color w:val="00B050"/>
          <w:sz w:val="20"/>
          <w:szCs w:val="20"/>
        </w:rPr>
        <w:fldChar w:fldCharType="begin"/>
      </w:r>
      <w:r w:rsidRPr="0065432A">
        <w:rPr>
          <w:rFonts w:ascii="Arial" w:hAnsi="Arial" w:cs="Arial"/>
          <w:b/>
          <w:bCs/>
          <w:i w:val="0"/>
          <w:iCs/>
          <w:color w:val="00B050"/>
          <w:sz w:val="20"/>
          <w:szCs w:val="20"/>
        </w:rPr>
        <w:instrText xml:space="preserve"> SEQ Inspirational_example \* ARABIC </w:instrText>
      </w:r>
      <w:r w:rsidRPr="0065432A">
        <w:rPr>
          <w:rFonts w:ascii="Arial" w:hAnsi="Arial" w:cs="Arial"/>
          <w:b/>
          <w:bCs/>
          <w:i w:val="0"/>
          <w:iCs/>
          <w:color w:val="00B050"/>
          <w:sz w:val="20"/>
          <w:szCs w:val="20"/>
        </w:rPr>
        <w:fldChar w:fldCharType="separate"/>
      </w:r>
      <w:r>
        <w:rPr>
          <w:rFonts w:ascii="Arial" w:hAnsi="Arial" w:cs="Arial"/>
          <w:b/>
          <w:bCs/>
          <w:i w:val="0"/>
          <w:iCs/>
          <w:noProof/>
          <w:color w:val="00B050"/>
          <w:sz w:val="20"/>
          <w:szCs w:val="20"/>
        </w:rPr>
        <w:t>34</w:t>
      </w:r>
      <w:r w:rsidRPr="0065432A">
        <w:rPr>
          <w:rFonts w:ascii="Arial" w:hAnsi="Arial" w:cs="Arial"/>
          <w:b/>
          <w:bCs/>
          <w:i w:val="0"/>
          <w:iCs/>
          <w:color w:val="00B050"/>
          <w:sz w:val="20"/>
          <w:szCs w:val="20"/>
        </w:rPr>
        <w:fldChar w:fldCharType="end"/>
      </w:r>
      <w:r w:rsidRPr="0065432A">
        <w:rPr>
          <w:rFonts w:ascii="Arial" w:hAnsi="Arial" w:cs="Arial"/>
          <w:i w:val="0"/>
          <w:iCs/>
          <w:color w:val="00B050"/>
          <w:sz w:val="20"/>
          <w:szCs w:val="20"/>
        </w:rPr>
        <w:t xml:space="preserve">. </w:t>
      </w:r>
      <w:r>
        <w:rPr>
          <w:rFonts w:ascii="Arial" w:hAnsi="Arial" w:cs="Arial"/>
          <w:bCs/>
          <w:i w:val="0"/>
          <w:iCs/>
          <w:color w:val="00B050"/>
          <w:sz w:val="20"/>
          <w:szCs w:val="20"/>
        </w:rPr>
        <w:t>O</w:t>
      </w:r>
      <w:r w:rsidRPr="00E1740F">
        <w:rPr>
          <w:rFonts w:ascii="Arial" w:hAnsi="Arial" w:cs="Arial"/>
          <w:bCs/>
          <w:i w:val="0"/>
          <w:iCs/>
          <w:color w:val="00B050"/>
          <w:sz w:val="20"/>
          <w:szCs w:val="20"/>
        </w:rPr>
        <w:t>verview o</w:t>
      </w:r>
      <w:r>
        <w:rPr>
          <w:rFonts w:ascii="Arial" w:hAnsi="Arial" w:cs="Arial"/>
          <w:bCs/>
          <w:i w:val="0"/>
          <w:iCs/>
          <w:color w:val="00B050"/>
          <w:sz w:val="20"/>
          <w:szCs w:val="20"/>
        </w:rPr>
        <w:t>f</w:t>
      </w:r>
      <w:r w:rsidRPr="00E1740F">
        <w:rPr>
          <w:rFonts w:ascii="Arial" w:hAnsi="Arial" w:cs="Arial"/>
          <w:bCs/>
          <w:i w:val="0"/>
          <w:iCs/>
          <w:color w:val="00B050"/>
          <w:sz w:val="20"/>
          <w:szCs w:val="20"/>
        </w:rPr>
        <w:t xml:space="preserve"> different scenarios</w:t>
      </w:r>
      <w:r>
        <w:rPr>
          <w:rFonts w:ascii="Arial" w:hAnsi="Arial" w:cs="Arial"/>
          <w:bCs/>
          <w:i w:val="0"/>
          <w:iCs/>
          <w:color w:val="00B050"/>
          <w:sz w:val="20"/>
          <w:szCs w:val="20"/>
        </w:rPr>
        <w:t xml:space="preserve">. Note: Source, </w:t>
      </w:r>
      <w:r w:rsidRPr="00E1740F">
        <w:rPr>
          <w:rFonts w:ascii="Arial" w:hAnsi="Arial" w:cs="Arial"/>
          <w:bCs/>
          <w:i w:val="0"/>
          <w:iCs/>
          <w:color w:val="00B050"/>
          <w:sz w:val="20"/>
          <w:szCs w:val="20"/>
        </w:rPr>
        <w:t>SUMP Brasov</w:t>
      </w:r>
      <w:bookmarkEnd w:id="167"/>
    </w:p>
    <w:p w14:paraId="258E3036" w14:textId="468F01B9" w:rsidR="00E31EDE" w:rsidRDefault="00E31EDE" w:rsidP="00E31EDE">
      <w:pPr>
        <w:jc w:val="center"/>
        <w:rPr>
          <w:lang w:val="es-ES" w:eastAsia="fr-FR"/>
        </w:rPr>
      </w:pPr>
      <w:r w:rsidRPr="00B3008E">
        <w:rPr>
          <w:noProof/>
          <w:lang w:val="fr-FR" w:eastAsia="fr-FR"/>
        </w:rPr>
        <w:drawing>
          <wp:inline distT="0" distB="0" distL="0" distR="0" wp14:anchorId="51858ED7" wp14:editId="0BC5C0C0">
            <wp:extent cx="4140835" cy="2526924"/>
            <wp:effectExtent l="0" t="0" r="0" b="6985"/>
            <wp:docPr id="107377891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52" cstate="email">
                      <a:extLst>
                        <a:ext uri="{28A0092B-C50C-407E-A947-70E740481C1C}">
                          <a14:useLocalDpi xmlns:a14="http://schemas.microsoft.com/office/drawing/2010/main"/>
                        </a:ext>
                      </a:extLst>
                    </a:blip>
                    <a:srcRect t="6474"/>
                    <a:stretch/>
                  </pic:blipFill>
                  <pic:spPr bwMode="auto">
                    <a:xfrm>
                      <a:off x="0" y="0"/>
                      <a:ext cx="4141153" cy="2527118"/>
                    </a:xfrm>
                    <a:prstGeom prst="rect">
                      <a:avLst/>
                    </a:prstGeom>
                    <a:noFill/>
                    <a:ln>
                      <a:noFill/>
                    </a:ln>
                    <a:extLst>
                      <a:ext uri="{53640926-AAD7-44D8-BBD7-CCE9431645EC}">
                        <a14:shadowObscured xmlns:a14="http://schemas.microsoft.com/office/drawing/2010/main"/>
                      </a:ext>
                    </a:extLst>
                  </pic:spPr>
                </pic:pic>
              </a:graphicData>
            </a:graphic>
          </wp:inline>
        </w:drawing>
      </w:r>
    </w:p>
    <w:p w14:paraId="77420253" w14:textId="77777777" w:rsidR="00F50C59" w:rsidRPr="0065432A" w:rsidRDefault="00F50C59" w:rsidP="00E31EDE">
      <w:pPr>
        <w:jc w:val="center"/>
        <w:rPr>
          <w:lang w:val="es-ES" w:eastAsia="fr-FR"/>
        </w:rPr>
      </w:pPr>
    </w:p>
    <w:p w14:paraId="09A1150F" w14:textId="77777777" w:rsidR="00F50C59" w:rsidRDefault="00F50C59" w:rsidP="00F50C59">
      <w:pPr>
        <w:spacing w:before="240"/>
        <w:rPr>
          <w:rFonts w:ascii="Arial" w:hAnsi="Arial" w:cs="Arial"/>
          <w:b/>
          <w:bCs/>
          <w:color w:val="0066CC"/>
          <w:sz w:val="20"/>
          <w:szCs w:val="20"/>
          <w:lang w:val="en-GB"/>
        </w:rPr>
      </w:pPr>
    </w:p>
    <w:p w14:paraId="4F8D30DF" w14:textId="77777777" w:rsidR="00F50C59" w:rsidRDefault="00F50C59" w:rsidP="00F50C59">
      <w:pPr>
        <w:spacing w:before="240"/>
        <w:rPr>
          <w:rFonts w:ascii="Arial" w:hAnsi="Arial" w:cs="Arial"/>
          <w:b/>
          <w:bCs/>
          <w:color w:val="0066CC"/>
          <w:sz w:val="20"/>
          <w:szCs w:val="20"/>
          <w:lang w:val="en-GB"/>
        </w:rPr>
      </w:pPr>
    </w:p>
    <w:p w14:paraId="5BFA19E2" w14:textId="77777777" w:rsidR="00F50C59" w:rsidRDefault="00F50C59" w:rsidP="00F50C59">
      <w:pPr>
        <w:spacing w:before="240"/>
        <w:rPr>
          <w:rFonts w:ascii="Arial" w:hAnsi="Arial" w:cs="Arial"/>
          <w:b/>
          <w:bCs/>
          <w:color w:val="0066CC"/>
          <w:sz w:val="20"/>
          <w:szCs w:val="20"/>
          <w:lang w:val="en-GB"/>
        </w:rPr>
      </w:pPr>
    </w:p>
    <w:p w14:paraId="6E39FECE" w14:textId="77777777" w:rsidR="00F50C59" w:rsidRDefault="00F50C59" w:rsidP="00F50C59">
      <w:pPr>
        <w:spacing w:before="240"/>
        <w:rPr>
          <w:rFonts w:ascii="Arial" w:hAnsi="Arial" w:cs="Arial"/>
          <w:b/>
          <w:bCs/>
          <w:color w:val="0066CC"/>
          <w:sz w:val="20"/>
          <w:szCs w:val="20"/>
          <w:lang w:val="en-GB"/>
        </w:rPr>
      </w:pPr>
    </w:p>
    <w:p w14:paraId="594997D9" w14:textId="77777777" w:rsidR="00F50C59" w:rsidRDefault="00F50C59" w:rsidP="00F50C59">
      <w:pPr>
        <w:spacing w:before="240"/>
        <w:rPr>
          <w:rFonts w:ascii="Arial" w:hAnsi="Arial" w:cs="Arial"/>
          <w:b/>
          <w:bCs/>
          <w:color w:val="0066CC"/>
          <w:sz w:val="20"/>
          <w:szCs w:val="20"/>
          <w:lang w:val="en-GB"/>
        </w:rPr>
      </w:pPr>
    </w:p>
    <w:p w14:paraId="4EDB2D07" w14:textId="77777777" w:rsidR="00F50C59" w:rsidRDefault="00F50C59" w:rsidP="00F50C59">
      <w:pPr>
        <w:spacing w:before="240"/>
        <w:rPr>
          <w:rFonts w:ascii="Arial" w:hAnsi="Arial" w:cs="Arial"/>
          <w:b/>
          <w:bCs/>
          <w:color w:val="0066CC"/>
          <w:sz w:val="20"/>
          <w:szCs w:val="20"/>
          <w:lang w:val="en-GB"/>
        </w:rPr>
      </w:pPr>
    </w:p>
    <w:p w14:paraId="4BEEEC08" w14:textId="77777777" w:rsidR="00F50C59" w:rsidRDefault="00F50C59" w:rsidP="00F50C59">
      <w:pPr>
        <w:spacing w:before="240"/>
        <w:rPr>
          <w:rFonts w:ascii="Arial" w:hAnsi="Arial" w:cs="Arial"/>
          <w:b/>
          <w:bCs/>
          <w:color w:val="0066CC"/>
          <w:sz w:val="20"/>
          <w:szCs w:val="20"/>
          <w:lang w:val="en-GB"/>
        </w:rPr>
      </w:pPr>
    </w:p>
    <w:p w14:paraId="1E5D3C5A" w14:textId="77777777" w:rsidR="00F50C59" w:rsidRDefault="00F50C59" w:rsidP="00F50C59">
      <w:pPr>
        <w:spacing w:before="240"/>
        <w:rPr>
          <w:rFonts w:ascii="Arial" w:hAnsi="Arial" w:cs="Arial"/>
          <w:b/>
          <w:bCs/>
          <w:color w:val="0066CC"/>
          <w:sz w:val="20"/>
          <w:szCs w:val="20"/>
          <w:lang w:val="en-GB"/>
        </w:rPr>
      </w:pPr>
    </w:p>
    <w:p w14:paraId="4805EC58" w14:textId="77777777" w:rsidR="00F50C59" w:rsidRDefault="00F50C59" w:rsidP="00F50C59">
      <w:pPr>
        <w:spacing w:before="240"/>
        <w:rPr>
          <w:rFonts w:ascii="Arial" w:hAnsi="Arial" w:cs="Arial"/>
          <w:b/>
          <w:bCs/>
          <w:color w:val="0066CC"/>
          <w:sz w:val="20"/>
          <w:szCs w:val="20"/>
          <w:lang w:val="en-GB"/>
        </w:rPr>
      </w:pPr>
    </w:p>
    <w:p w14:paraId="5254D6CD" w14:textId="77777777" w:rsidR="00F50C59" w:rsidRDefault="00F50C59" w:rsidP="00F50C59">
      <w:pPr>
        <w:spacing w:before="240"/>
        <w:rPr>
          <w:rFonts w:ascii="Arial" w:hAnsi="Arial" w:cs="Arial"/>
          <w:b/>
          <w:bCs/>
          <w:color w:val="0066CC"/>
          <w:sz w:val="20"/>
          <w:szCs w:val="20"/>
          <w:lang w:val="en-GB"/>
        </w:rPr>
      </w:pPr>
    </w:p>
    <w:p w14:paraId="61192B68" w14:textId="77777777" w:rsidR="00F50C59" w:rsidRDefault="00F50C59" w:rsidP="00F50C59">
      <w:pPr>
        <w:spacing w:before="240"/>
        <w:rPr>
          <w:rFonts w:ascii="Arial" w:hAnsi="Arial" w:cs="Arial"/>
          <w:b/>
          <w:bCs/>
          <w:color w:val="0066CC"/>
          <w:sz w:val="20"/>
          <w:szCs w:val="20"/>
          <w:lang w:val="en-GB"/>
        </w:rPr>
      </w:pPr>
    </w:p>
    <w:p w14:paraId="166B994B" w14:textId="77777777" w:rsidR="00F50C59" w:rsidRDefault="00F50C59" w:rsidP="00F50C59">
      <w:pPr>
        <w:spacing w:before="240"/>
        <w:rPr>
          <w:rFonts w:ascii="Arial" w:hAnsi="Arial" w:cs="Arial"/>
          <w:b/>
          <w:bCs/>
          <w:color w:val="0066CC"/>
          <w:sz w:val="20"/>
          <w:szCs w:val="20"/>
          <w:lang w:val="en-GB"/>
        </w:rPr>
      </w:pPr>
    </w:p>
    <w:p w14:paraId="3588723D" w14:textId="77777777" w:rsidR="00F50C59" w:rsidRDefault="00F50C59" w:rsidP="00F50C59">
      <w:pPr>
        <w:spacing w:before="240"/>
        <w:rPr>
          <w:rFonts w:ascii="Arial" w:hAnsi="Arial" w:cs="Arial"/>
          <w:b/>
          <w:bCs/>
          <w:color w:val="0066CC"/>
          <w:sz w:val="20"/>
          <w:szCs w:val="20"/>
          <w:lang w:val="en-GB"/>
        </w:rPr>
      </w:pPr>
    </w:p>
    <w:p w14:paraId="04944182" w14:textId="77777777" w:rsidR="00F50C59" w:rsidRDefault="00F50C59" w:rsidP="00F50C59">
      <w:pPr>
        <w:spacing w:before="240"/>
        <w:rPr>
          <w:rFonts w:ascii="Arial" w:hAnsi="Arial" w:cs="Arial"/>
          <w:b/>
          <w:bCs/>
          <w:color w:val="0066CC"/>
          <w:sz w:val="20"/>
          <w:szCs w:val="20"/>
          <w:lang w:val="en-GB"/>
        </w:rPr>
      </w:pPr>
    </w:p>
    <w:p w14:paraId="487DC526" w14:textId="77777777" w:rsidR="00F50C59" w:rsidRDefault="00F50C59" w:rsidP="00F50C59">
      <w:pPr>
        <w:spacing w:before="240"/>
        <w:rPr>
          <w:rFonts w:ascii="Arial" w:hAnsi="Arial" w:cs="Arial"/>
          <w:b/>
          <w:bCs/>
          <w:color w:val="0066CC"/>
          <w:sz w:val="20"/>
          <w:szCs w:val="20"/>
          <w:lang w:val="en-GB"/>
        </w:rPr>
      </w:pPr>
    </w:p>
    <w:p w14:paraId="712ABDD1" w14:textId="77777777" w:rsidR="00F50C59" w:rsidRDefault="00F50C59" w:rsidP="00F50C59">
      <w:pPr>
        <w:spacing w:before="240"/>
        <w:rPr>
          <w:rFonts w:ascii="Arial" w:hAnsi="Arial" w:cs="Arial"/>
          <w:b/>
          <w:bCs/>
          <w:color w:val="0066CC"/>
          <w:sz w:val="20"/>
          <w:szCs w:val="20"/>
          <w:lang w:val="en-GB"/>
        </w:rPr>
      </w:pPr>
    </w:p>
    <w:p w14:paraId="7A43A929" w14:textId="77777777" w:rsidR="00F50C59" w:rsidRDefault="00F50C59" w:rsidP="00F50C59">
      <w:pPr>
        <w:spacing w:before="240"/>
        <w:rPr>
          <w:rFonts w:ascii="Arial" w:hAnsi="Arial" w:cs="Arial"/>
          <w:b/>
          <w:bCs/>
          <w:color w:val="0066CC"/>
          <w:sz w:val="20"/>
          <w:szCs w:val="20"/>
          <w:lang w:val="en-GB"/>
        </w:rPr>
      </w:pPr>
    </w:p>
    <w:p w14:paraId="53AC8424" w14:textId="77777777" w:rsidR="00F50C59" w:rsidRDefault="00F50C59" w:rsidP="00F50C59">
      <w:pPr>
        <w:spacing w:before="240"/>
        <w:rPr>
          <w:rFonts w:ascii="Arial" w:hAnsi="Arial" w:cs="Arial"/>
          <w:b/>
          <w:bCs/>
          <w:color w:val="0066CC"/>
          <w:sz w:val="20"/>
          <w:szCs w:val="20"/>
          <w:lang w:val="en-GB"/>
        </w:rPr>
      </w:pPr>
    </w:p>
    <w:p w14:paraId="512E86E4" w14:textId="10BD9291" w:rsidR="00E31EDE" w:rsidRPr="00F50C59" w:rsidRDefault="001D1CA5" w:rsidP="00F50C59">
      <w:pPr>
        <w:spacing w:before="240"/>
        <w:rPr>
          <w:rFonts w:ascii="Arial" w:hAnsi="Arial" w:cs="Arial"/>
          <w:b/>
          <w:color w:val="0066FF"/>
          <w:sz w:val="20"/>
          <w:szCs w:val="20"/>
          <w:lang w:val="en-GB"/>
        </w:rPr>
      </w:pPr>
      <w:r>
        <w:rPr>
          <w:rFonts w:ascii="Arial" w:hAnsi="Arial" w:cs="Arial"/>
          <w:noProof/>
          <w:color w:val="00B050"/>
          <w:sz w:val="20"/>
          <w:szCs w:val="20"/>
        </w:rPr>
        <w:lastRenderedPageBreak/>
        <mc:AlternateContent>
          <mc:Choice Requires="wps">
            <w:drawing>
              <wp:anchor distT="0" distB="0" distL="114300" distR="114300" simplePos="0" relativeHeight="251751424" behindDoc="1" locked="0" layoutInCell="1" allowOverlap="1" wp14:anchorId="04BE62C9" wp14:editId="6C7790F6">
                <wp:simplePos x="0" y="0"/>
                <wp:positionH relativeFrom="margin">
                  <wp:align>right</wp:align>
                </wp:positionH>
                <wp:positionV relativeFrom="paragraph">
                  <wp:posOffset>288290</wp:posOffset>
                </wp:positionV>
                <wp:extent cx="5734050" cy="6953250"/>
                <wp:effectExtent l="0" t="0" r="19050" b="19050"/>
                <wp:wrapNone/>
                <wp:docPr id="1073783263" name="Rechteck 1073783263"/>
                <wp:cNvGraphicFramePr/>
                <a:graphic xmlns:a="http://schemas.openxmlformats.org/drawingml/2006/main">
                  <a:graphicData uri="http://schemas.microsoft.com/office/word/2010/wordprocessingShape">
                    <wps:wsp>
                      <wps:cNvSpPr/>
                      <wps:spPr>
                        <a:xfrm>
                          <a:off x="0" y="0"/>
                          <a:ext cx="5734050" cy="6953250"/>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578FF1B7" id="Rechteck 1073783263" o:spid="_x0000_s1026" style="position:absolute;margin-left:400.3pt;margin-top:22.7pt;width:451.5pt;height:547.5pt;z-index:-251565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" filled="f" strokecolor="#00b050" strokeweight="1.5pt">
                <v:stroke dashstyle="dash"/>
                <w10:wrap anchorx="margin"/>
              </v:rect>
            </w:pict>
          </mc:Fallback>
        </mc:AlternateContent>
      </w:r>
    </w:p>
    <w:p w14:paraId="3DDCFE39" w14:textId="77777777" w:rsidR="001D1CA5" w:rsidRDefault="001D1CA5" w:rsidP="00E31EDE">
      <w:pPr>
        <w:pStyle w:val="MYCSource"/>
        <w:jc w:val="center"/>
        <w:rPr>
          <w:rFonts w:ascii="Arial" w:hAnsi="Arial" w:cs="Arial"/>
          <w:b/>
          <w:bCs/>
          <w:i w:val="0"/>
          <w:iCs/>
          <w:color w:val="00B050"/>
          <w:sz w:val="20"/>
          <w:szCs w:val="20"/>
        </w:rPr>
      </w:pPr>
    </w:p>
    <w:p w14:paraId="53A674BF" w14:textId="42011059" w:rsidR="00E31EDE" w:rsidRDefault="00E31EDE" w:rsidP="00E31EDE">
      <w:pPr>
        <w:pStyle w:val="MYCSource"/>
        <w:jc w:val="center"/>
        <w:rPr>
          <w:rFonts w:ascii="Arial" w:hAnsi="Arial" w:cs="Arial"/>
          <w:bCs/>
          <w:i w:val="0"/>
          <w:iCs/>
          <w:color w:val="00B050"/>
          <w:sz w:val="20"/>
          <w:szCs w:val="20"/>
        </w:rPr>
      </w:pPr>
      <w:bookmarkStart w:id="168" w:name="_Toc39046759"/>
      <w:r w:rsidRPr="0065432A">
        <w:rPr>
          <w:rFonts w:ascii="Arial" w:hAnsi="Arial" w:cs="Arial"/>
          <w:b/>
          <w:bCs/>
          <w:i w:val="0"/>
          <w:iCs/>
          <w:color w:val="00B050"/>
          <w:sz w:val="20"/>
          <w:szCs w:val="20"/>
        </w:rPr>
        <w:t xml:space="preserve">Inspirational example </w:t>
      </w:r>
      <w:r w:rsidRPr="0065432A">
        <w:rPr>
          <w:rFonts w:ascii="Arial" w:hAnsi="Arial" w:cs="Arial"/>
          <w:b/>
          <w:bCs/>
          <w:i w:val="0"/>
          <w:iCs/>
          <w:color w:val="00B050"/>
          <w:sz w:val="20"/>
          <w:szCs w:val="20"/>
        </w:rPr>
        <w:fldChar w:fldCharType="begin"/>
      </w:r>
      <w:r w:rsidRPr="0065432A">
        <w:rPr>
          <w:rFonts w:ascii="Arial" w:hAnsi="Arial" w:cs="Arial"/>
          <w:b/>
          <w:bCs/>
          <w:i w:val="0"/>
          <w:iCs/>
          <w:color w:val="00B050"/>
          <w:sz w:val="20"/>
          <w:szCs w:val="20"/>
        </w:rPr>
        <w:instrText xml:space="preserve"> SEQ Inspirational_example \* ARABIC </w:instrText>
      </w:r>
      <w:r w:rsidRPr="0065432A">
        <w:rPr>
          <w:rFonts w:ascii="Arial" w:hAnsi="Arial" w:cs="Arial"/>
          <w:b/>
          <w:bCs/>
          <w:i w:val="0"/>
          <w:iCs/>
          <w:color w:val="00B050"/>
          <w:sz w:val="20"/>
          <w:szCs w:val="20"/>
        </w:rPr>
        <w:fldChar w:fldCharType="separate"/>
      </w:r>
      <w:r>
        <w:rPr>
          <w:rFonts w:ascii="Arial" w:hAnsi="Arial" w:cs="Arial"/>
          <w:b/>
          <w:bCs/>
          <w:i w:val="0"/>
          <w:iCs/>
          <w:noProof/>
          <w:color w:val="00B050"/>
          <w:sz w:val="20"/>
          <w:szCs w:val="20"/>
        </w:rPr>
        <w:t>35</w:t>
      </w:r>
      <w:r w:rsidRPr="0065432A">
        <w:rPr>
          <w:rFonts w:ascii="Arial" w:hAnsi="Arial" w:cs="Arial"/>
          <w:b/>
          <w:bCs/>
          <w:i w:val="0"/>
          <w:iCs/>
          <w:color w:val="00B050"/>
          <w:sz w:val="20"/>
          <w:szCs w:val="20"/>
        </w:rPr>
        <w:fldChar w:fldCharType="end"/>
      </w:r>
      <w:r w:rsidRPr="0065432A">
        <w:rPr>
          <w:rFonts w:ascii="Arial" w:hAnsi="Arial" w:cs="Arial"/>
          <w:i w:val="0"/>
          <w:iCs/>
          <w:color w:val="00B050"/>
          <w:sz w:val="20"/>
          <w:szCs w:val="20"/>
        </w:rPr>
        <w:t xml:space="preserve">. </w:t>
      </w:r>
      <w:r w:rsidRPr="00734803">
        <w:rPr>
          <w:rFonts w:ascii="Arial" w:hAnsi="Arial" w:cs="Arial"/>
          <w:bCs/>
          <w:i w:val="0"/>
          <w:iCs/>
          <w:color w:val="00B050"/>
          <w:sz w:val="20"/>
          <w:szCs w:val="20"/>
        </w:rPr>
        <w:t xml:space="preserve">Example of effects of scenario modelling in VISUM: Scenario 1 and 2 in peak hour [change of traffic in </w:t>
      </w:r>
      <w:r>
        <w:rPr>
          <w:rFonts w:ascii="Arial" w:hAnsi="Arial" w:cs="Arial"/>
          <w:bCs/>
          <w:i w:val="0"/>
          <w:iCs/>
          <w:color w:val="00B050"/>
          <w:sz w:val="20"/>
          <w:szCs w:val="20"/>
        </w:rPr>
        <w:t>(</w:t>
      </w:r>
      <w:r w:rsidRPr="00734803">
        <w:rPr>
          <w:rFonts w:ascii="Arial" w:hAnsi="Arial" w:cs="Arial"/>
          <w:bCs/>
          <w:i w:val="0"/>
          <w:iCs/>
          <w:color w:val="00B050"/>
          <w:sz w:val="20"/>
          <w:szCs w:val="20"/>
        </w:rPr>
        <w:t>%</w:t>
      </w:r>
      <w:r>
        <w:rPr>
          <w:rFonts w:ascii="Arial" w:hAnsi="Arial" w:cs="Arial"/>
          <w:bCs/>
          <w:i w:val="0"/>
          <w:iCs/>
          <w:color w:val="00B050"/>
          <w:sz w:val="20"/>
          <w:szCs w:val="20"/>
        </w:rPr>
        <w:t xml:space="preserve">) Note: Source, SUMP </w:t>
      </w:r>
      <w:r w:rsidRPr="00734803">
        <w:rPr>
          <w:rFonts w:ascii="Arial" w:hAnsi="Arial" w:cs="Arial"/>
          <w:bCs/>
          <w:i w:val="0"/>
          <w:iCs/>
          <w:color w:val="00B050"/>
          <w:sz w:val="20"/>
          <w:szCs w:val="20"/>
        </w:rPr>
        <w:t>Gdynia</w:t>
      </w:r>
      <w:bookmarkEnd w:id="168"/>
    </w:p>
    <w:p w14:paraId="33D99822" w14:textId="77777777" w:rsidR="00E31EDE" w:rsidRDefault="00E31EDE" w:rsidP="00E31EDE">
      <w:pPr>
        <w:jc w:val="center"/>
        <w:rPr>
          <w:lang w:val="es-ES" w:eastAsia="fr-FR"/>
        </w:rPr>
      </w:pPr>
      <w:r>
        <w:rPr>
          <w:noProof/>
          <w:lang w:val="fr-FR" w:eastAsia="fr-FR"/>
        </w:rPr>
        <w:drawing>
          <wp:inline distT="0" distB="0" distL="0" distR="0" wp14:anchorId="4ACB4FF2" wp14:editId="74C6CBF4">
            <wp:extent cx="4959985" cy="2817495"/>
            <wp:effectExtent l="19050" t="19050" r="12065" b="20955"/>
            <wp:docPr id="1073779536" name="Obraz 5"/>
            <wp:cNvGraphicFramePr/>
            <a:graphic xmlns:a="http://schemas.openxmlformats.org/drawingml/2006/main">
              <a:graphicData uri="http://schemas.openxmlformats.org/drawingml/2006/picture">
                <pic:pic xmlns:pic="http://schemas.openxmlformats.org/drawingml/2006/picture">
                  <pic:nvPicPr>
                    <pic:cNvPr id="21" name="Obraz 5"/>
                    <pic:cNvPicPr/>
                  </pic:nvPicPr>
                  <pic:blipFill>
                    <a:blip r:embed="rId53" cstate="email">
                      <a:extLst>
                        <a:ext uri="{28A0092B-C50C-407E-A947-70E740481C1C}">
                          <a14:useLocalDpi xmlns:a14="http://schemas.microsoft.com/office/drawing/2010/main"/>
                        </a:ext>
                      </a:extLst>
                    </a:blip>
                    <a:stretch>
                      <a:fillRect/>
                    </a:stretch>
                  </pic:blipFill>
                  <pic:spPr>
                    <a:xfrm>
                      <a:off x="0" y="0"/>
                      <a:ext cx="4959985" cy="2817495"/>
                    </a:xfrm>
                    <a:prstGeom prst="rect">
                      <a:avLst/>
                    </a:prstGeom>
                    <a:ln>
                      <a:solidFill>
                        <a:schemeClr val="tx1"/>
                      </a:solidFill>
                    </a:ln>
                  </pic:spPr>
                </pic:pic>
              </a:graphicData>
            </a:graphic>
          </wp:inline>
        </w:drawing>
      </w:r>
    </w:p>
    <w:p w14:paraId="3DAE1489" w14:textId="77777777" w:rsidR="00E31EDE" w:rsidRPr="0065432A" w:rsidRDefault="00E31EDE" w:rsidP="00E31EDE">
      <w:pPr>
        <w:jc w:val="center"/>
        <w:rPr>
          <w:lang w:val="es-ES" w:eastAsia="fr-FR"/>
        </w:rPr>
      </w:pPr>
      <w:r w:rsidRPr="00B3008E">
        <w:rPr>
          <w:noProof/>
          <w:lang w:val="fr-FR" w:eastAsia="fr-FR"/>
        </w:rPr>
        <w:drawing>
          <wp:inline distT="0" distB="0" distL="0" distR="0" wp14:anchorId="098B5611" wp14:editId="4171788E">
            <wp:extent cx="4959985" cy="3020714"/>
            <wp:effectExtent l="19050" t="19050" r="12065" b="27305"/>
            <wp:docPr id="1073779537"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5"/>
                    <pic:cNvPicPr>
                      <a:picLocks noChangeAspect="1"/>
                    </pic:cNvPicPr>
                  </pic:nvPicPr>
                  <pic:blipFill>
                    <a:blip r:embed="rId54" cstate="email">
                      <a:extLst>
                        <a:ext uri="{28A0092B-C50C-407E-A947-70E740481C1C}">
                          <a14:useLocalDpi xmlns:a14="http://schemas.microsoft.com/office/drawing/2010/main"/>
                        </a:ext>
                      </a:extLst>
                    </a:blip>
                    <a:stretch>
                      <a:fillRect/>
                    </a:stretch>
                  </pic:blipFill>
                  <pic:spPr>
                    <a:xfrm>
                      <a:off x="0" y="0"/>
                      <a:ext cx="4988075" cy="3037821"/>
                    </a:xfrm>
                    <a:prstGeom prst="rect">
                      <a:avLst/>
                    </a:prstGeom>
                    <a:ln>
                      <a:solidFill>
                        <a:schemeClr val="tx1"/>
                      </a:solidFill>
                    </a:ln>
                  </pic:spPr>
                </pic:pic>
              </a:graphicData>
            </a:graphic>
          </wp:inline>
        </w:drawing>
      </w:r>
    </w:p>
    <w:p w14:paraId="5A56B0D9" w14:textId="77777777" w:rsidR="00E31EDE" w:rsidRDefault="00E31EDE" w:rsidP="00E31EDE"/>
    <w:p w14:paraId="2C2092CC" w14:textId="021D8425" w:rsidR="00303014" w:rsidRPr="00BB1868" w:rsidRDefault="00303014" w:rsidP="00303014">
      <w:pPr>
        <w:rPr>
          <w:b/>
          <w:color w:val="4472C4" w:themeColor="accent1"/>
          <w:lang w:val="en-GB"/>
        </w:rPr>
      </w:pPr>
    </w:p>
    <w:p w14:paraId="41632282" w14:textId="7A34551E" w:rsidR="00BC0309" w:rsidRPr="00BB1868" w:rsidRDefault="00BC0309" w:rsidP="00303014">
      <w:pPr>
        <w:rPr>
          <w:b/>
          <w:color w:val="4472C4" w:themeColor="accent1"/>
          <w:lang w:val="en-GB"/>
        </w:rPr>
      </w:pPr>
    </w:p>
    <w:p w14:paraId="4B5E7254" w14:textId="77777777" w:rsidR="00E31EDE" w:rsidRDefault="00E31EDE" w:rsidP="00E31EDE">
      <w:pPr>
        <w:pStyle w:val="MYCSource"/>
        <w:jc w:val="center"/>
        <w:rPr>
          <w:rFonts w:ascii="Arial" w:hAnsi="Arial" w:cs="Arial"/>
          <w:b/>
          <w:bCs/>
          <w:i w:val="0"/>
          <w:iCs/>
          <w:color w:val="00B050"/>
          <w:sz w:val="20"/>
          <w:szCs w:val="20"/>
        </w:rPr>
      </w:pPr>
    </w:p>
    <w:p w14:paraId="32492434" w14:textId="77777777" w:rsidR="00E31EDE" w:rsidRDefault="00E31EDE" w:rsidP="00E31EDE">
      <w:pPr>
        <w:pStyle w:val="MYCSource"/>
        <w:jc w:val="center"/>
        <w:rPr>
          <w:rFonts w:ascii="Arial" w:hAnsi="Arial" w:cs="Arial"/>
          <w:b/>
          <w:bCs/>
          <w:i w:val="0"/>
          <w:iCs/>
          <w:color w:val="00B050"/>
          <w:sz w:val="20"/>
          <w:szCs w:val="20"/>
        </w:rPr>
      </w:pPr>
    </w:p>
    <w:p w14:paraId="55054904" w14:textId="77777777" w:rsidR="00E31EDE" w:rsidRDefault="00E31EDE" w:rsidP="00E31EDE">
      <w:pPr>
        <w:pStyle w:val="MYCSource"/>
        <w:jc w:val="center"/>
        <w:rPr>
          <w:rFonts w:ascii="Arial" w:hAnsi="Arial" w:cs="Arial"/>
          <w:b/>
          <w:bCs/>
          <w:i w:val="0"/>
          <w:iCs/>
          <w:color w:val="00B050"/>
          <w:sz w:val="20"/>
          <w:szCs w:val="20"/>
        </w:rPr>
      </w:pPr>
    </w:p>
    <w:p w14:paraId="1000A56D" w14:textId="77777777" w:rsidR="00E31EDE" w:rsidRDefault="00E31EDE" w:rsidP="00E31EDE">
      <w:pPr>
        <w:pStyle w:val="MYCSource"/>
        <w:jc w:val="center"/>
        <w:rPr>
          <w:rFonts w:ascii="Arial" w:hAnsi="Arial" w:cs="Arial"/>
          <w:b/>
          <w:bCs/>
          <w:i w:val="0"/>
          <w:iCs/>
          <w:color w:val="00B050"/>
          <w:sz w:val="20"/>
          <w:szCs w:val="20"/>
        </w:rPr>
      </w:pPr>
    </w:p>
    <w:p w14:paraId="79DDDF64" w14:textId="77777777" w:rsidR="001D1CA5" w:rsidRDefault="001D1CA5" w:rsidP="001D1CA5">
      <w:pPr>
        <w:pStyle w:val="MYCSource"/>
        <w:jc w:val="center"/>
        <w:rPr>
          <w:rFonts w:ascii="Arial" w:hAnsi="Arial" w:cs="Arial"/>
          <w:b/>
          <w:bCs/>
          <w:i w:val="0"/>
          <w:iCs/>
          <w:color w:val="00B050"/>
          <w:sz w:val="20"/>
          <w:szCs w:val="20"/>
        </w:rPr>
      </w:pPr>
      <w:r>
        <w:rPr>
          <w:rFonts w:ascii="Arial" w:hAnsi="Arial" w:cs="Arial"/>
          <w:noProof/>
          <w:color w:val="00B050"/>
          <w:sz w:val="20"/>
          <w:szCs w:val="20"/>
        </w:rPr>
        <w:lastRenderedPageBreak/>
        <mc:AlternateContent>
          <mc:Choice Requires="wps">
            <w:drawing>
              <wp:anchor distT="0" distB="0" distL="114300" distR="114300" simplePos="0" relativeHeight="251753472" behindDoc="1" locked="0" layoutInCell="1" allowOverlap="1" wp14:anchorId="5B276A43" wp14:editId="4DF644EF">
                <wp:simplePos x="0" y="0"/>
                <wp:positionH relativeFrom="margin">
                  <wp:align>right</wp:align>
                </wp:positionH>
                <wp:positionV relativeFrom="paragraph">
                  <wp:posOffset>8255</wp:posOffset>
                </wp:positionV>
                <wp:extent cx="5734050" cy="2952750"/>
                <wp:effectExtent l="0" t="0" r="19050" b="19050"/>
                <wp:wrapNone/>
                <wp:docPr id="1073783264" name="Rechteck 1073783264"/>
                <wp:cNvGraphicFramePr/>
                <a:graphic xmlns:a="http://schemas.openxmlformats.org/drawingml/2006/main">
                  <a:graphicData uri="http://schemas.microsoft.com/office/word/2010/wordprocessingShape">
                    <wps:wsp>
                      <wps:cNvSpPr/>
                      <wps:spPr>
                        <a:xfrm>
                          <a:off x="0" y="0"/>
                          <a:ext cx="5734050" cy="2952750"/>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6D3BFB62" id="Rechteck 1073783264" o:spid="_x0000_s1026" style="position:absolute;margin-left:400.3pt;margin-top:.65pt;width:451.5pt;height:232.5pt;z-index:-251563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" filled="f" strokecolor="#00b050" strokeweight="1.5pt">
                <v:stroke dashstyle="dash"/>
                <w10:wrap anchorx="margin"/>
              </v:rect>
            </w:pict>
          </mc:Fallback>
        </mc:AlternateContent>
      </w:r>
    </w:p>
    <w:p w14:paraId="1345E01D" w14:textId="5AEAB991" w:rsidR="00E31EDE" w:rsidRPr="001D1CA5" w:rsidRDefault="00E31EDE" w:rsidP="001D1CA5">
      <w:pPr>
        <w:pStyle w:val="MYCSource"/>
        <w:jc w:val="center"/>
        <w:rPr>
          <w:rFonts w:ascii="Arial" w:hAnsi="Arial" w:cs="Arial"/>
          <w:b/>
          <w:bCs/>
          <w:i w:val="0"/>
          <w:iCs/>
          <w:color w:val="00B050"/>
          <w:sz w:val="20"/>
          <w:szCs w:val="20"/>
        </w:rPr>
      </w:pPr>
      <w:bookmarkStart w:id="169" w:name="_Toc39046760"/>
      <w:r w:rsidRPr="0065432A">
        <w:rPr>
          <w:rFonts w:ascii="Arial" w:hAnsi="Arial" w:cs="Arial"/>
          <w:b/>
          <w:bCs/>
          <w:i w:val="0"/>
          <w:iCs/>
          <w:color w:val="00B050"/>
          <w:sz w:val="20"/>
          <w:szCs w:val="20"/>
        </w:rPr>
        <w:t xml:space="preserve">Inspirational example </w:t>
      </w:r>
      <w:r w:rsidRPr="0065432A">
        <w:rPr>
          <w:rFonts w:ascii="Arial" w:hAnsi="Arial" w:cs="Arial"/>
          <w:b/>
          <w:bCs/>
          <w:i w:val="0"/>
          <w:iCs/>
          <w:color w:val="00B050"/>
          <w:sz w:val="20"/>
          <w:szCs w:val="20"/>
        </w:rPr>
        <w:fldChar w:fldCharType="begin"/>
      </w:r>
      <w:r w:rsidRPr="0065432A">
        <w:rPr>
          <w:rFonts w:ascii="Arial" w:hAnsi="Arial" w:cs="Arial"/>
          <w:b/>
          <w:bCs/>
          <w:i w:val="0"/>
          <w:iCs/>
          <w:color w:val="00B050"/>
          <w:sz w:val="20"/>
          <w:szCs w:val="20"/>
        </w:rPr>
        <w:instrText xml:space="preserve"> SEQ Inspirational_example \* ARABIC </w:instrText>
      </w:r>
      <w:r w:rsidRPr="0065432A">
        <w:rPr>
          <w:rFonts w:ascii="Arial" w:hAnsi="Arial" w:cs="Arial"/>
          <w:b/>
          <w:bCs/>
          <w:i w:val="0"/>
          <w:iCs/>
          <w:color w:val="00B050"/>
          <w:sz w:val="20"/>
          <w:szCs w:val="20"/>
        </w:rPr>
        <w:fldChar w:fldCharType="separate"/>
      </w:r>
      <w:r>
        <w:rPr>
          <w:rFonts w:ascii="Arial" w:hAnsi="Arial" w:cs="Arial"/>
          <w:b/>
          <w:bCs/>
          <w:i w:val="0"/>
          <w:iCs/>
          <w:noProof/>
          <w:color w:val="00B050"/>
          <w:sz w:val="20"/>
          <w:szCs w:val="20"/>
        </w:rPr>
        <w:t>36</w:t>
      </w:r>
      <w:r w:rsidRPr="0065432A">
        <w:rPr>
          <w:rFonts w:ascii="Arial" w:hAnsi="Arial" w:cs="Arial"/>
          <w:b/>
          <w:bCs/>
          <w:i w:val="0"/>
          <w:iCs/>
          <w:color w:val="00B050"/>
          <w:sz w:val="20"/>
          <w:szCs w:val="20"/>
        </w:rPr>
        <w:fldChar w:fldCharType="end"/>
      </w:r>
      <w:r w:rsidRPr="0065432A">
        <w:rPr>
          <w:rFonts w:ascii="Arial" w:hAnsi="Arial" w:cs="Arial"/>
          <w:i w:val="0"/>
          <w:iCs/>
          <w:color w:val="00B050"/>
          <w:sz w:val="20"/>
          <w:szCs w:val="20"/>
        </w:rPr>
        <w:t xml:space="preserve">. </w:t>
      </w:r>
      <w:r w:rsidRPr="00BC0309">
        <w:rPr>
          <w:rFonts w:ascii="Arial" w:hAnsi="Arial" w:cs="Arial"/>
          <w:bCs/>
          <w:i w:val="0"/>
          <w:iCs/>
          <w:color w:val="00B050"/>
          <w:sz w:val="20"/>
          <w:szCs w:val="20"/>
        </w:rPr>
        <w:t>Comparison of expected outcomes in different scenarios</w:t>
      </w:r>
      <w:r>
        <w:rPr>
          <w:rFonts w:ascii="Arial" w:hAnsi="Arial" w:cs="Arial"/>
          <w:bCs/>
          <w:i w:val="0"/>
          <w:iCs/>
          <w:color w:val="00B050"/>
          <w:sz w:val="20"/>
          <w:szCs w:val="20"/>
        </w:rPr>
        <w:t xml:space="preserve">. Note: Source, </w:t>
      </w:r>
      <w:r w:rsidRPr="00BC0309">
        <w:rPr>
          <w:rFonts w:ascii="Arial" w:hAnsi="Arial" w:cs="Arial"/>
          <w:bCs/>
          <w:i w:val="0"/>
          <w:iCs/>
          <w:color w:val="00B050"/>
          <w:sz w:val="20"/>
          <w:szCs w:val="20"/>
        </w:rPr>
        <w:t>SUMP Pristina</w:t>
      </w:r>
      <w:bookmarkEnd w:id="169"/>
    </w:p>
    <w:p w14:paraId="7AB36FAE" w14:textId="77777777" w:rsidR="00E31EDE" w:rsidRPr="0065432A" w:rsidRDefault="00E31EDE" w:rsidP="00E31EDE">
      <w:pPr>
        <w:jc w:val="center"/>
        <w:rPr>
          <w:lang w:val="es-ES" w:eastAsia="fr-FR"/>
        </w:rPr>
      </w:pPr>
      <w:r w:rsidRPr="00B3008E">
        <w:rPr>
          <w:noProof/>
          <w:lang w:val="fr-FR" w:eastAsia="fr-FR"/>
        </w:rPr>
        <w:drawing>
          <wp:inline distT="0" distB="0" distL="0" distR="0" wp14:anchorId="6429D6F2" wp14:editId="3427E977">
            <wp:extent cx="5558790" cy="1960160"/>
            <wp:effectExtent l="0" t="0" r="3810" b="2540"/>
            <wp:docPr id="1073779857"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5558790" cy="1960160"/>
                    </a:xfrm>
                    <a:prstGeom prst="rect">
                      <a:avLst/>
                    </a:prstGeom>
                    <a:noFill/>
                    <a:ln>
                      <a:noFill/>
                    </a:ln>
                  </pic:spPr>
                </pic:pic>
              </a:graphicData>
            </a:graphic>
          </wp:inline>
        </w:drawing>
      </w:r>
    </w:p>
    <w:p w14:paraId="76F2396D" w14:textId="3E03C44A" w:rsidR="00E31EDE" w:rsidRDefault="001D1CA5" w:rsidP="00E31EDE">
      <w:pPr>
        <w:pStyle w:val="MYCSource"/>
        <w:jc w:val="center"/>
        <w:rPr>
          <w:rFonts w:ascii="Arial" w:hAnsi="Arial" w:cs="Arial"/>
          <w:b/>
          <w:bCs/>
          <w:i w:val="0"/>
          <w:iCs/>
          <w:color w:val="00B050"/>
          <w:sz w:val="20"/>
          <w:szCs w:val="20"/>
        </w:rPr>
      </w:pPr>
      <w:r>
        <w:rPr>
          <w:rFonts w:ascii="Arial" w:hAnsi="Arial" w:cs="Arial"/>
          <w:noProof/>
          <w:color w:val="00B050"/>
          <w:sz w:val="20"/>
          <w:szCs w:val="20"/>
        </w:rPr>
        <mc:AlternateContent>
          <mc:Choice Requires="wps">
            <w:drawing>
              <wp:anchor distT="0" distB="0" distL="114300" distR="114300" simplePos="0" relativeHeight="251755520" behindDoc="1" locked="0" layoutInCell="1" allowOverlap="1" wp14:anchorId="777A131C" wp14:editId="73EA01CF">
                <wp:simplePos x="0" y="0"/>
                <wp:positionH relativeFrom="margin">
                  <wp:align>right</wp:align>
                </wp:positionH>
                <wp:positionV relativeFrom="paragraph">
                  <wp:posOffset>329564</wp:posOffset>
                </wp:positionV>
                <wp:extent cx="5734050" cy="5153025"/>
                <wp:effectExtent l="0" t="0" r="19050" b="28575"/>
                <wp:wrapNone/>
                <wp:docPr id="1073783265" name="Rechteck 1073783265"/>
                <wp:cNvGraphicFramePr/>
                <a:graphic xmlns:a="http://schemas.openxmlformats.org/drawingml/2006/main">
                  <a:graphicData uri="http://schemas.microsoft.com/office/word/2010/wordprocessingShape">
                    <wps:wsp>
                      <wps:cNvSpPr/>
                      <wps:spPr>
                        <a:xfrm>
                          <a:off x="0" y="0"/>
                          <a:ext cx="5734050" cy="5153025"/>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37CEFC51" id="Rechteck 1073783265" o:spid="_x0000_s1026" style="position:absolute;margin-left:400.3pt;margin-top:25.95pt;width:451.5pt;height:405.75pt;z-index:-251560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" filled="f" strokecolor="#00b050" strokeweight="1.5pt">
                <v:stroke dashstyle="dash"/>
                <w10:wrap anchorx="margin"/>
              </v:rect>
            </w:pict>
          </mc:Fallback>
        </mc:AlternateContent>
      </w:r>
    </w:p>
    <w:p w14:paraId="3660BF42" w14:textId="77777777" w:rsidR="001D1CA5" w:rsidRDefault="001D1CA5" w:rsidP="00E31EDE">
      <w:pPr>
        <w:pStyle w:val="MYCSource"/>
        <w:jc w:val="center"/>
        <w:rPr>
          <w:rFonts w:ascii="Arial" w:hAnsi="Arial" w:cs="Arial"/>
          <w:b/>
          <w:bCs/>
          <w:i w:val="0"/>
          <w:iCs/>
          <w:color w:val="00B050"/>
          <w:sz w:val="20"/>
          <w:szCs w:val="20"/>
        </w:rPr>
      </w:pPr>
    </w:p>
    <w:p w14:paraId="0FB15F31" w14:textId="35F29591" w:rsidR="00E31EDE" w:rsidRDefault="00E31EDE" w:rsidP="00E31EDE">
      <w:pPr>
        <w:pStyle w:val="MYCSource"/>
        <w:jc w:val="center"/>
        <w:rPr>
          <w:rFonts w:ascii="Arial" w:hAnsi="Arial" w:cs="Arial"/>
          <w:bCs/>
          <w:i w:val="0"/>
          <w:iCs/>
          <w:color w:val="00B050"/>
          <w:sz w:val="20"/>
          <w:szCs w:val="20"/>
        </w:rPr>
      </w:pPr>
      <w:bookmarkStart w:id="170" w:name="_Toc39046761"/>
      <w:r w:rsidRPr="0065432A">
        <w:rPr>
          <w:rFonts w:ascii="Arial" w:hAnsi="Arial" w:cs="Arial"/>
          <w:b/>
          <w:bCs/>
          <w:i w:val="0"/>
          <w:iCs/>
          <w:color w:val="00B050"/>
          <w:sz w:val="20"/>
          <w:szCs w:val="20"/>
        </w:rPr>
        <w:t xml:space="preserve">Inspirational example </w:t>
      </w:r>
      <w:r w:rsidRPr="0065432A">
        <w:rPr>
          <w:rFonts w:ascii="Arial" w:hAnsi="Arial" w:cs="Arial"/>
          <w:b/>
          <w:bCs/>
          <w:i w:val="0"/>
          <w:iCs/>
          <w:color w:val="00B050"/>
          <w:sz w:val="20"/>
          <w:szCs w:val="20"/>
        </w:rPr>
        <w:fldChar w:fldCharType="begin"/>
      </w:r>
      <w:r w:rsidRPr="0065432A">
        <w:rPr>
          <w:rFonts w:ascii="Arial" w:hAnsi="Arial" w:cs="Arial"/>
          <w:b/>
          <w:bCs/>
          <w:i w:val="0"/>
          <w:iCs/>
          <w:color w:val="00B050"/>
          <w:sz w:val="20"/>
          <w:szCs w:val="20"/>
        </w:rPr>
        <w:instrText xml:space="preserve"> SEQ Inspirational_example \* ARABIC </w:instrText>
      </w:r>
      <w:r w:rsidRPr="0065432A">
        <w:rPr>
          <w:rFonts w:ascii="Arial" w:hAnsi="Arial" w:cs="Arial"/>
          <w:b/>
          <w:bCs/>
          <w:i w:val="0"/>
          <w:iCs/>
          <w:color w:val="00B050"/>
          <w:sz w:val="20"/>
          <w:szCs w:val="20"/>
        </w:rPr>
        <w:fldChar w:fldCharType="separate"/>
      </w:r>
      <w:r>
        <w:rPr>
          <w:rFonts w:ascii="Arial" w:hAnsi="Arial" w:cs="Arial"/>
          <w:b/>
          <w:bCs/>
          <w:i w:val="0"/>
          <w:iCs/>
          <w:noProof/>
          <w:color w:val="00B050"/>
          <w:sz w:val="20"/>
          <w:szCs w:val="20"/>
        </w:rPr>
        <w:t>37</w:t>
      </w:r>
      <w:r w:rsidRPr="0065432A">
        <w:rPr>
          <w:rFonts w:ascii="Arial" w:hAnsi="Arial" w:cs="Arial"/>
          <w:b/>
          <w:bCs/>
          <w:i w:val="0"/>
          <w:iCs/>
          <w:color w:val="00B050"/>
          <w:sz w:val="20"/>
          <w:szCs w:val="20"/>
        </w:rPr>
        <w:fldChar w:fldCharType="end"/>
      </w:r>
      <w:r w:rsidRPr="0065432A">
        <w:rPr>
          <w:rFonts w:ascii="Arial" w:hAnsi="Arial" w:cs="Arial"/>
          <w:i w:val="0"/>
          <w:iCs/>
          <w:color w:val="00B050"/>
          <w:sz w:val="20"/>
          <w:szCs w:val="20"/>
        </w:rPr>
        <w:t xml:space="preserve">. </w:t>
      </w:r>
      <w:r>
        <w:rPr>
          <w:rFonts w:ascii="Arial" w:hAnsi="Arial" w:cs="Arial"/>
          <w:bCs/>
          <w:i w:val="0"/>
          <w:iCs/>
          <w:color w:val="00B050"/>
          <w:sz w:val="20"/>
          <w:szCs w:val="20"/>
        </w:rPr>
        <w:t xml:space="preserve">Benefit analysis of proposed interventions. Note: Source, </w:t>
      </w:r>
      <w:r w:rsidRPr="00BC0309">
        <w:rPr>
          <w:rFonts w:ascii="Arial" w:hAnsi="Arial" w:cs="Arial"/>
          <w:bCs/>
          <w:i w:val="0"/>
          <w:iCs/>
          <w:color w:val="00B050"/>
          <w:sz w:val="20"/>
          <w:szCs w:val="20"/>
        </w:rPr>
        <w:t xml:space="preserve">Low Carbon Comprehensive Mobility Plan </w:t>
      </w:r>
      <w:proofErr w:type="spellStart"/>
      <w:r w:rsidRPr="00BC0309">
        <w:rPr>
          <w:rFonts w:ascii="Arial" w:hAnsi="Arial" w:cs="Arial"/>
          <w:bCs/>
          <w:i w:val="0"/>
          <w:iCs/>
          <w:color w:val="00B050"/>
          <w:sz w:val="20"/>
          <w:szCs w:val="20"/>
        </w:rPr>
        <w:t>Vishajhapatnam</w:t>
      </w:r>
      <w:bookmarkEnd w:id="170"/>
      <w:proofErr w:type="spellEnd"/>
    </w:p>
    <w:p w14:paraId="229D9C5E" w14:textId="77777777" w:rsidR="00E31EDE" w:rsidRPr="0065432A" w:rsidRDefault="00E31EDE" w:rsidP="00E31EDE">
      <w:pPr>
        <w:jc w:val="center"/>
        <w:rPr>
          <w:lang w:val="es-ES" w:eastAsia="fr-FR"/>
        </w:rPr>
      </w:pPr>
      <w:r w:rsidRPr="00B3008E">
        <w:rPr>
          <w:noProof/>
          <w:lang w:val="fr-FR" w:eastAsia="fr-FR"/>
        </w:rPr>
        <w:drawing>
          <wp:inline distT="0" distB="0" distL="0" distR="0" wp14:anchorId="5EB4E95C" wp14:editId="5D695D8A">
            <wp:extent cx="4626610" cy="4140252"/>
            <wp:effectExtent l="0" t="0" r="2540" b="0"/>
            <wp:docPr id="1073780068"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6" cstate="email">
                      <a:extLst>
                        <a:ext uri="{28A0092B-C50C-407E-A947-70E740481C1C}">
                          <a14:useLocalDpi xmlns:a14="http://schemas.microsoft.com/office/drawing/2010/main"/>
                        </a:ext>
                      </a:extLst>
                    </a:blip>
                    <a:srcRect t="3742"/>
                    <a:stretch/>
                  </pic:blipFill>
                  <pic:spPr bwMode="auto">
                    <a:xfrm>
                      <a:off x="0" y="0"/>
                      <a:ext cx="4648540" cy="4159877"/>
                    </a:xfrm>
                    <a:prstGeom prst="rect">
                      <a:avLst/>
                    </a:prstGeom>
                    <a:noFill/>
                    <a:ln>
                      <a:noFill/>
                    </a:ln>
                    <a:extLst>
                      <a:ext uri="{53640926-AAD7-44D8-BBD7-CCE9431645EC}">
                        <a14:shadowObscured xmlns:a14="http://schemas.microsoft.com/office/drawing/2010/main"/>
                      </a:ext>
                    </a:extLst>
                  </pic:spPr>
                </pic:pic>
              </a:graphicData>
            </a:graphic>
          </wp:inline>
        </w:drawing>
      </w:r>
    </w:p>
    <w:p w14:paraId="13848A28" w14:textId="77777777" w:rsidR="00E31EDE" w:rsidRDefault="00E31EDE" w:rsidP="00E31EDE"/>
    <w:p w14:paraId="1556AB24" w14:textId="0BAA2F32" w:rsidR="00F0471F" w:rsidRPr="00BB1868" w:rsidRDefault="00F0471F" w:rsidP="00E911E5">
      <w:pPr>
        <w:rPr>
          <w:lang w:val="en-GB"/>
        </w:rPr>
      </w:pPr>
    </w:p>
    <w:p w14:paraId="364D60D4" w14:textId="1B109B22" w:rsidR="00647383" w:rsidRPr="00BB1868" w:rsidRDefault="00F32D5C" w:rsidP="00813DB2">
      <w:pPr>
        <w:pStyle w:val="berschrift1"/>
        <w:rPr>
          <w:lang w:val="en-GB"/>
        </w:rPr>
      </w:pPr>
      <w:bookmarkStart w:id="171" w:name="_Toc14877216"/>
      <w:bookmarkStart w:id="172" w:name="_Toc14877285"/>
      <w:bookmarkStart w:id="173" w:name="_Toc14877415"/>
      <w:bookmarkStart w:id="174" w:name="_Hlk12638274"/>
      <w:bookmarkStart w:id="175" w:name="_Toc39148922"/>
      <w:bookmarkEnd w:id="171"/>
      <w:bookmarkEnd w:id="172"/>
      <w:bookmarkEnd w:id="173"/>
      <w:r w:rsidRPr="00F44748">
        <w:rPr>
          <w:lang w:val="en-GB"/>
        </w:rPr>
        <w:lastRenderedPageBreak/>
        <w:t xml:space="preserve">Selected scenario </w:t>
      </w:r>
      <w:r>
        <w:rPr>
          <w:lang w:val="en-GB"/>
        </w:rPr>
        <w:t xml:space="preserve">and </w:t>
      </w:r>
      <w:bookmarkStart w:id="176" w:name="_Toc25765002"/>
      <w:bookmarkStart w:id="177" w:name="_Toc24987577"/>
      <w:bookmarkEnd w:id="174"/>
      <w:r>
        <w:rPr>
          <w:lang w:val="en-GB"/>
        </w:rPr>
        <w:t>a</w:t>
      </w:r>
      <w:r w:rsidR="00647383" w:rsidRPr="00BB1868">
        <w:rPr>
          <w:lang w:val="en-GB"/>
        </w:rPr>
        <w:t>ctions</w:t>
      </w:r>
      <w:bookmarkEnd w:id="176"/>
      <w:bookmarkEnd w:id="175"/>
    </w:p>
    <w:p w14:paraId="7D9519CC" w14:textId="67ACD6DF" w:rsidR="00F32D5C" w:rsidRPr="00CF52E8" w:rsidRDefault="00FF48BB" w:rsidP="00CF52E8">
      <w:pPr>
        <w:pStyle w:val="berschrift2"/>
        <w:rPr>
          <w:lang w:val="en-GB"/>
        </w:rPr>
      </w:pPr>
      <w:bookmarkStart w:id="178" w:name="_Toc39148923"/>
      <w:r w:rsidRPr="00CF52E8">
        <w:rPr>
          <w:lang w:val="en-GB"/>
        </w:rPr>
        <w:t xml:space="preserve">Selected </w:t>
      </w:r>
      <w:r w:rsidR="00717089">
        <w:rPr>
          <w:lang w:val="en-GB"/>
        </w:rPr>
        <w:t>scenario</w:t>
      </w:r>
      <w:bookmarkEnd w:id="178"/>
    </w:p>
    <w:p w14:paraId="4624043D" w14:textId="5B820C9F" w:rsidR="00F32D5C" w:rsidRDefault="00F32D5C" w:rsidP="00F32D5C">
      <w:pPr>
        <w:rPr>
          <w:rFonts w:ascii="Arial" w:hAnsi="Arial" w:cs="Arial"/>
          <w:color w:val="767171" w:themeColor="background2" w:themeShade="80"/>
          <w:lang w:val="en-GB"/>
        </w:rPr>
      </w:pPr>
      <w:r w:rsidRPr="00BB1868">
        <w:rPr>
          <w:rFonts w:ascii="Arial" w:hAnsi="Arial" w:cs="Arial"/>
          <w:color w:val="767171" w:themeColor="background2" w:themeShade="80"/>
          <w:lang w:val="en-GB"/>
        </w:rPr>
        <w:t>The selected scenario should be described in detail</w:t>
      </w:r>
      <w:r w:rsidR="00717089">
        <w:rPr>
          <w:rFonts w:ascii="Arial" w:hAnsi="Arial" w:cs="Arial"/>
          <w:color w:val="767171" w:themeColor="background2" w:themeShade="80"/>
          <w:lang w:val="en-GB"/>
        </w:rPr>
        <w:t>:</w:t>
      </w:r>
    </w:p>
    <w:p w14:paraId="107E7A69" w14:textId="77777777" w:rsidR="00717089" w:rsidRDefault="00717089" w:rsidP="00145DD8">
      <w:pPr>
        <w:pStyle w:val="Listenabsatz"/>
        <w:numPr>
          <w:ilvl w:val="0"/>
          <w:numId w:val="29"/>
        </w:numPr>
        <w:rPr>
          <w:rFonts w:ascii="Arial" w:hAnsi="Arial" w:cs="Arial"/>
          <w:color w:val="767171" w:themeColor="background2" w:themeShade="80"/>
          <w:lang w:val="en-GB"/>
        </w:rPr>
      </w:pPr>
      <w:r>
        <w:rPr>
          <w:rFonts w:ascii="Arial" w:hAnsi="Arial" w:cs="Arial"/>
          <w:color w:val="767171" w:themeColor="background2" w:themeShade="80"/>
          <w:lang w:val="en-GB"/>
        </w:rPr>
        <w:t xml:space="preserve">Provide </w:t>
      </w:r>
      <w:r w:rsidRPr="00E23559">
        <w:rPr>
          <w:rFonts w:ascii="Arial" w:hAnsi="Arial" w:cs="Arial"/>
          <w:color w:val="767171" w:themeColor="background2" w:themeShade="80"/>
          <w:lang w:val="en-GB"/>
        </w:rPr>
        <w:t xml:space="preserve">a </w:t>
      </w:r>
      <w:r w:rsidRPr="00E23559">
        <w:rPr>
          <w:rFonts w:ascii="Arial" w:hAnsi="Arial" w:cs="Arial"/>
          <w:b/>
          <w:bCs/>
          <w:color w:val="767171" w:themeColor="background2" w:themeShade="80"/>
          <w:lang w:val="en-GB"/>
        </w:rPr>
        <w:t>cost estimation</w:t>
      </w:r>
      <w:r w:rsidRPr="00E23559">
        <w:rPr>
          <w:rFonts w:ascii="Arial" w:hAnsi="Arial" w:cs="Arial"/>
          <w:color w:val="767171" w:themeColor="background2" w:themeShade="80"/>
          <w:lang w:val="en-GB"/>
        </w:rPr>
        <w:t xml:space="preserve"> and the </w:t>
      </w:r>
      <w:r w:rsidRPr="00E23559">
        <w:rPr>
          <w:rFonts w:ascii="Arial" w:hAnsi="Arial" w:cs="Arial"/>
          <w:b/>
          <w:bCs/>
          <w:color w:val="767171" w:themeColor="background2" w:themeShade="80"/>
          <w:lang w:val="en-GB"/>
        </w:rPr>
        <w:t>scope of the feasibility studies</w:t>
      </w:r>
      <w:r w:rsidRPr="00E23559">
        <w:rPr>
          <w:rFonts w:ascii="Arial" w:hAnsi="Arial" w:cs="Arial"/>
          <w:color w:val="767171" w:themeColor="background2" w:themeShade="80"/>
          <w:lang w:val="en-GB"/>
        </w:rPr>
        <w:t xml:space="preserve"> that are necessary for the implementation. The environmental and social impact of the measures and, the need for land acquisition should also be defined. </w:t>
      </w:r>
    </w:p>
    <w:p w14:paraId="08261F97" w14:textId="4B76328F" w:rsidR="00717089" w:rsidRPr="00E23559" w:rsidRDefault="00717089" w:rsidP="00145DD8">
      <w:pPr>
        <w:pStyle w:val="Listenabsatz"/>
        <w:numPr>
          <w:ilvl w:val="0"/>
          <w:numId w:val="29"/>
        </w:numPr>
        <w:rPr>
          <w:rFonts w:ascii="Arial" w:hAnsi="Arial" w:cs="Arial"/>
          <w:color w:val="767171" w:themeColor="background2" w:themeShade="80"/>
          <w:lang w:val="en-GB"/>
        </w:rPr>
      </w:pPr>
      <w:r>
        <w:rPr>
          <w:rFonts w:ascii="Arial" w:hAnsi="Arial" w:cs="Arial"/>
          <w:color w:val="767171" w:themeColor="background2" w:themeShade="80"/>
          <w:lang w:val="en-GB"/>
        </w:rPr>
        <w:t>O</w:t>
      </w:r>
      <w:r w:rsidRPr="00E23559">
        <w:rPr>
          <w:rFonts w:ascii="Arial" w:hAnsi="Arial" w:cs="Arial"/>
          <w:color w:val="767171" w:themeColor="background2" w:themeShade="80"/>
          <w:lang w:val="en-GB"/>
        </w:rPr>
        <w:t>ther factors such as the ease of implementation, the amount of risks and the degree of preparedness should be described.</w:t>
      </w:r>
    </w:p>
    <w:p w14:paraId="4AECBB59" w14:textId="6FA84197" w:rsidR="00717089" w:rsidRPr="00CF52E8" w:rsidRDefault="00717089" w:rsidP="00145DD8">
      <w:pPr>
        <w:pStyle w:val="Listenabsatz"/>
        <w:numPr>
          <w:ilvl w:val="0"/>
          <w:numId w:val="29"/>
        </w:numPr>
        <w:rPr>
          <w:rFonts w:ascii="Arial" w:hAnsi="Arial" w:cs="Arial"/>
          <w:color w:val="767171" w:themeColor="background2" w:themeShade="80"/>
          <w:lang w:val="en-GB"/>
        </w:rPr>
      </w:pPr>
      <w:r w:rsidRPr="00FD17F0">
        <w:rPr>
          <w:rFonts w:ascii="Arial" w:hAnsi="Arial" w:cs="Arial"/>
          <w:color w:val="767171" w:themeColor="background2" w:themeShade="80"/>
          <w:lang w:val="en-GB"/>
        </w:rPr>
        <w:t>Provide information of the expected impacts of the retained scenario, especially regarding the selected core indicators.</w:t>
      </w:r>
    </w:p>
    <w:p w14:paraId="7FD83A0B" w14:textId="34D79BF2" w:rsidR="00717089" w:rsidRDefault="00717089" w:rsidP="00717089">
      <w:pPr>
        <w:pStyle w:val="berschrift2"/>
        <w:rPr>
          <w:lang w:val="en-GB"/>
        </w:rPr>
      </w:pPr>
      <w:bookmarkStart w:id="179" w:name="_Toc39148924"/>
      <w:r w:rsidRPr="000116B9">
        <w:rPr>
          <w:lang w:val="en-GB"/>
        </w:rPr>
        <w:t xml:space="preserve">Selected </w:t>
      </w:r>
      <w:r>
        <w:rPr>
          <w:lang w:val="en-GB"/>
        </w:rPr>
        <w:t>measures</w:t>
      </w:r>
      <w:bookmarkEnd w:id="179"/>
    </w:p>
    <w:p w14:paraId="713BB626" w14:textId="77777777" w:rsidR="001B1F12" w:rsidRPr="00CF52E8" w:rsidRDefault="001B1F12" w:rsidP="00CF52E8">
      <w:pPr>
        <w:rPr>
          <w:rFonts w:ascii="Arial" w:hAnsi="Arial" w:cs="Arial"/>
          <w:color w:val="767171" w:themeColor="background2" w:themeShade="80"/>
          <w:lang w:val="en-GB"/>
        </w:rPr>
      </w:pPr>
      <w:r w:rsidRPr="00CF52E8">
        <w:rPr>
          <w:rFonts w:ascii="Arial" w:hAnsi="Arial" w:cs="Arial"/>
          <w:color w:val="767171" w:themeColor="background2" w:themeShade="80"/>
          <w:lang w:val="en-GB"/>
        </w:rPr>
        <w:t xml:space="preserve">The SUMP should encompass a comprehensive set of complementary and mutually supportive measures. It may include larger and most costly infrastructure measures as well as packages of smaller and less costly (soft) measures, such transport demand management, educational, promotional or awareness raising measures.) Not more than three levels of priority should be considered. </w:t>
      </w:r>
    </w:p>
    <w:p w14:paraId="4E866496" w14:textId="04607AE1" w:rsidR="00717089" w:rsidRPr="00CF52E8" w:rsidRDefault="00717089" w:rsidP="00CF52E8">
      <w:pPr>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The </w:t>
      </w:r>
      <w:r>
        <w:rPr>
          <w:rFonts w:ascii="Arial" w:hAnsi="Arial" w:cs="Arial"/>
          <w:color w:val="767171" w:themeColor="background2" w:themeShade="80"/>
          <w:lang w:val="en-GB"/>
        </w:rPr>
        <w:t xml:space="preserve">measures </w:t>
      </w:r>
      <w:r w:rsidRPr="00BB1868">
        <w:rPr>
          <w:rFonts w:ascii="Arial" w:hAnsi="Arial" w:cs="Arial"/>
          <w:color w:val="767171" w:themeColor="background2" w:themeShade="80"/>
          <w:lang w:val="en-GB"/>
        </w:rPr>
        <w:t>should be described in detail</w:t>
      </w:r>
      <w:r>
        <w:rPr>
          <w:rFonts w:ascii="Arial" w:hAnsi="Arial" w:cs="Arial"/>
          <w:color w:val="767171" w:themeColor="background2" w:themeShade="80"/>
          <w:lang w:val="en-GB"/>
        </w:rPr>
        <w:t>:</w:t>
      </w:r>
    </w:p>
    <w:p w14:paraId="5AA8BF4B" w14:textId="04DD7D46" w:rsidR="00F32D5C" w:rsidRPr="00CF52E8" w:rsidRDefault="00F32D5C" w:rsidP="00145DD8">
      <w:pPr>
        <w:pStyle w:val="Listenabsatz"/>
        <w:numPr>
          <w:ilvl w:val="0"/>
          <w:numId w:val="29"/>
        </w:numPr>
        <w:rPr>
          <w:rFonts w:ascii="Arial" w:hAnsi="Arial" w:cs="Arial"/>
          <w:color w:val="767171" w:themeColor="background2" w:themeShade="80"/>
          <w:lang w:val="en-GB"/>
        </w:rPr>
      </w:pPr>
      <w:r w:rsidRPr="00CF52E8">
        <w:rPr>
          <w:rFonts w:ascii="Arial" w:hAnsi="Arial" w:cs="Arial"/>
          <w:color w:val="767171" w:themeColor="background2" w:themeShade="80"/>
          <w:lang w:val="en-GB"/>
        </w:rPr>
        <w:t xml:space="preserve">Present a </w:t>
      </w:r>
      <w:r w:rsidRPr="00CF52E8">
        <w:rPr>
          <w:rFonts w:ascii="Arial" w:hAnsi="Arial" w:cs="Arial"/>
          <w:b/>
          <w:bCs/>
          <w:color w:val="767171" w:themeColor="background2" w:themeShade="80"/>
          <w:lang w:val="en-GB"/>
        </w:rPr>
        <w:t>list of prioritised measures</w:t>
      </w:r>
      <w:r w:rsidRPr="00CF52E8">
        <w:rPr>
          <w:rFonts w:ascii="Arial" w:hAnsi="Arial" w:cs="Arial"/>
          <w:color w:val="767171" w:themeColor="background2" w:themeShade="80"/>
          <w:lang w:val="en-GB"/>
        </w:rPr>
        <w:t xml:space="preserve"> </w:t>
      </w:r>
      <w:r w:rsidR="00717089" w:rsidRPr="00BB1868">
        <w:rPr>
          <w:rFonts w:ascii="Arial" w:hAnsi="Arial" w:cs="Arial"/>
          <w:color w:val="767171" w:themeColor="background2" w:themeShade="80"/>
          <w:lang w:val="en-GB"/>
        </w:rPr>
        <w:t>broken down into actions</w:t>
      </w:r>
      <w:r w:rsidR="00717089" w:rsidRPr="00CF52E8">
        <w:rPr>
          <w:rFonts w:ascii="Arial" w:hAnsi="Arial" w:cs="Arial"/>
          <w:color w:val="767171" w:themeColor="background2" w:themeShade="80"/>
          <w:lang w:val="en-GB"/>
        </w:rPr>
        <w:t xml:space="preserve"> </w:t>
      </w:r>
      <w:r w:rsidRPr="00CF52E8">
        <w:rPr>
          <w:rFonts w:ascii="Arial" w:hAnsi="Arial" w:cs="Arial"/>
          <w:color w:val="767171" w:themeColor="background2" w:themeShade="80"/>
          <w:lang w:val="en-GB"/>
        </w:rPr>
        <w:t>for short-term, medium and long term</w:t>
      </w:r>
      <w:r w:rsidR="00717089">
        <w:rPr>
          <w:rFonts w:ascii="Arial" w:hAnsi="Arial" w:cs="Arial"/>
          <w:color w:val="767171" w:themeColor="background2" w:themeShade="80"/>
          <w:lang w:val="en-GB"/>
        </w:rPr>
        <w:t xml:space="preserve"> in an </w:t>
      </w:r>
      <w:r w:rsidR="00717089" w:rsidRPr="00BB1868">
        <w:rPr>
          <w:rFonts w:ascii="Arial" w:hAnsi="Arial" w:cs="Arial"/>
          <w:color w:val="767171" w:themeColor="background2" w:themeShade="80"/>
          <w:lang w:val="en-GB"/>
        </w:rPr>
        <w:t xml:space="preserve">overview table including detailed action descriptions, </w:t>
      </w:r>
      <w:r w:rsidR="00717089">
        <w:rPr>
          <w:rFonts w:ascii="Arial" w:hAnsi="Arial" w:cs="Arial"/>
          <w:color w:val="767171" w:themeColor="background2" w:themeShade="80"/>
          <w:lang w:val="en-GB"/>
        </w:rPr>
        <w:t xml:space="preserve">costs, </w:t>
      </w:r>
      <w:r w:rsidR="00717089" w:rsidRPr="00BB1868">
        <w:rPr>
          <w:rFonts w:ascii="Arial" w:hAnsi="Arial" w:cs="Arial"/>
          <w:color w:val="767171" w:themeColor="background2" w:themeShade="80"/>
          <w:lang w:val="en-GB"/>
        </w:rPr>
        <w:t>legal requirements, expected contribution to objectives, as well as suggested priorities, responsibilities and timeline.</w:t>
      </w:r>
    </w:p>
    <w:p w14:paraId="7BB9F6B4" w14:textId="704F7FF4" w:rsidR="001D1CA5" w:rsidRPr="00506C27" w:rsidRDefault="00F32D5C" w:rsidP="00145DD8">
      <w:pPr>
        <w:pStyle w:val="Listenabsatz"/>
        <w:numPr>
          <w:ilvl w:val="0"/>
          <w:numId w:val="29"/>
        </w:numPr>
        <w:rPr>
          <w:rFonts w:ascii="Arial" w:hAnsi="Arial" w:cs="Arial"/>
          <w:color w:val="767171" w:themeColor="background2" w:themeShade="80"/>
          <w:lang w:val="en-GB"/>
        </w:rPr>
      </w:pPr>
      <w:r w:rsidRPr="00CF52E8">
        <w:rPr>
          <w:rFonts w:ascii="Arial" w:hAnsi="Arial" w:cs="Arial"/>
          <w:color w:val="767171" w:themeColor="background2" w:themeShade="80"/>
          <w:lang w:val="en-GB"/>
        </w:rPr>
        <w:t>The description of the measures can be grouped differently, for example by transport modes</w:t>
      </w:r>
      <w:r w:rsidR="008C1E67">
        <w:rPr>
          <w:rFonts w:ascii="Arial" w:hAnsi="Arial" w:cs="Arial"/>
          <w:color w:val="767171" w:themeColor="background2" w:themeShade="80"/>
          <w:lang w:val="en-GB"/>
        </w:rPr>
        <w:t>, by location</w:t>
      </w:r>
      <w:r w:rsidRPr="00CF52E8">
        <w:rPr>
          <w:rFonts w:ascii="Arial" w:hAnsi="Arial" w:cs="Arial"/>
          <w:color w:val="767171" w:themeColor="background2" w:themeShade="80"/>
          <w:lang w:val="en-GB"/>
        </w:rPr>
        <w:t xml:space="preserve"> and by themes (public transport, non-motorized transport, traffic, road safety, emissions of GHG, resilience to climate events, etc.) to support the identification of (financially) feasible integrated packages of measures.</w:t>
      </w:r>
    </w:p>
    <w:bookmarkStart w:id="180" w:name="_Toc39046762"/>
    <w:p w14:paraId="1CB8DDF1" w14:textId="30D7F47B" w:rsidR="00E31EDE" w:rsidRDefault="00506C27" w:rsidP="00E31EDE">
      <w:pPr>
        <w:pStyle w:val="MYCSource"/>
        <w:jc w:val="center"/>
        <w:rPr>
          <w:rFonts w:ascii="Arial" w:hAnsi="Arial" w:cs="Arial"/>
          <w:bCs/>
          <w:i w:val="0"/>
          <w:iCs/>
          <w:color w:val="00B050"/>
          <w:sz w:val="20"/>
          <w:szCs w:val="20"/>
        </w:rPr>
      </w:pPr>
      <w:r>
        <w:rPr>
          <w:noProof/>
        </w:rPr>
        <mc:AlternateContent>
          <mc:Choice Requires="wps">
            <w:drawing>
              <wp:anchor distT="0" distB="0" distL="114300" distR="114300" simplePos="0" relativeHeight="251757568" behindDoc="1" locked="0" layoutInCell="1" allowOverlap="1" wp14:anchorId="57E98D81" wp14:editId="3B5824CB">
                <wp:simplePos x="0" y="0"/>
                <wp:positionH relativeFrom="margin">
                  <wp:align>right</wp:align>
                </wp:positionH>
                <wp:positionV relativeFrom="paragraph">
                  <wp:posOffset>10160</wp:posOffset>
                </wp:positionV>
                <wp:extent cx="5734050" cy="3593804"/>
                <wp:effectExtent l="0" t="0" r="19050" b="26035"/>
                <wp:wrapNone/>
                <wp:docPr id="1073783266" name="Rechteck 1073783266"/>
                <wp:cNvGraphicFramePr/>
                <a:graphic xmlns:a="http://schemas.openxmlformats.org/drawingml/2006/main">
                  <a:graphicData uri="http://schemas.microsoft.com/office/word/2010/wordprocessingShape">
                    <wps:wsp>
                      <wps:cNvSpPr/>
                      <wps:spPr>
                        <a:xfrm>
                          <a:off x="0" y="0"/>
                          <a:ext cx="5734050" cy="3593804"/>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10E2F2C3" id="Rechteck 1073783266" o:spid="_x0000_s1026" style="position:absolute;margin-left:400.3pt;margin-top:.8pt;width:451.5pt;height:283pt;z-index:-251558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" filled="f" strokecolor="#00b050" strokeweight="1.5pt">
                <v:stroke dashstyle="dash"/>
                <w10:wrap anchorx="margin"/>
              </v:rect>
            </w:pict>
          </mc:Fallback>
        </mc:AlternateContent>
      </w:r>
      <w:r>
        <w:rPr>
          <w:rFonts w:ascii="Arial" w:hAnsi="Arial" w:cs="Arial"/>
          <w:b/>
          <w:bCs/>
          <w:i w:val="0"/>
          <w:iCs/>
          <w:color w:val="00B050"/>
          <w:sz w:val="20"/>
          <w:szCs w:val="20"/>
        </w:rPr>
        <w:br/>
      </w:r>
      <w:r w:rsidR="00E31EDE" w:rsidRPr="0065432A">
        <w:rPr>
          <w:rFonts w:ascii="Arial" w:hAnsi="Arial" w:cs="Arial"/>
          <w:b/>
          <w:bCs/>
          <w:i w:val="0"/>
          <w:iCs/>
          <w:color w:val="00B050"/>
          <w:sz w:val="20"/>
          <w:szCs w:val="20"/>
        </w:rPr>
        <w:t xml:space="preserve">Inspirational example </w:t>
      </w:r>
      <w:r w:rsidR="00E31EDE" w:rsidRPr="0065432A">
        <w:rPr>
          <w:rFonts w:ascii="Arial" w:hAnsi="Arial" w:cs="Arial"/>
          <w:b/>
          <w:bCs/>
          <w:i w:val="0"/>
          <w:iCs/>
          <w:color w:val="00B050"/>
          <w:sz w:val="20"/>
          <w:szCs w:val="20"/>
        </w:rPr>
        <w:fldChar w:fldCharType="begin"/>
      </w:r>
      <w:r w:rsidR="00E31EDE" w:rsidRPr="0065432A">
        <w:rPr>
          <w:rFonts w:ascii="Arial" w:hAnsi="Arial" w:cs="Arial"/>
          <w:b/>
          <w:bCs/>
          <w:i w:val="0"/>
          <w:iCs/>
          <w:color w:val="00B050"/>
          <w:sz w:val="20"/>
          <w:szCs w:val="20"/>
        </w:rPr>
        <w:instrText xml:space="preserve"> SEQ Inspirational_example \* ARABIC </w:instrText>
      </w:r>
      <w:r w:rsidR="00E31EDE" w:rsidRPr="0065432A">
        <w:rPr>
          <w:rFonts w:ascii="Arial" w:hAnsi="Arial" w:cs="Arial"/>
          <w:b/>
          <w:bCs/>
          <w:i w:val="0"/>
          <w:iCs/>
          <w:color w:val="00B050"/>
          <w:sz w:val="20"/>
          <w:szCs w:val="20"/>
        </w:rPr>
        <w:fldChar w:fldCharType="separate"/>
      </w:r>
      <w:r w:rsidR="00E31EDE">
        <w:rPr>
          <w:rFonts w:ascii="Arial" w:hAnsi="Arial" w:cs="Arial"/>
          <w:b/>
          <w:bCs/>
          <w:i w:val="0"/>
          <w:iCs/>
          <w:noProof/>
          <w:color w:val="00B050"/>
          <w:sz w:val="20"/>
          <w:szCs w:val="20"/>
        </w:rPr>
        <w:t>38</w:t>
      </w:r>
      <w:r w:rsidR="00E31EDE" w:rsidRPr="0065432A">
        <w:rPr>
          <w:rFonts w:ascii="Arial" w:hAnsi="Arial" w:cs="Arial"/>
          <w:b/>
          <w:bCs/>
          <w:i w:val="0"/>
          <w:iCs/>
          <w:color w:val="00B050"/>
          <w:sz w:val="20"/>
          <w:szCs w:val="20"/>
        </w:rPr>
        <w:fldChar w:fldCharType="end"/>
      </w:r>
      <w:r w:rsidR="00E31EDE" w:rsidRPr="0065432A">
        <w:rPr>
          <w:rFonts w:ascii="Arial" w:hAnsi="Arial" w:cs="Arial"/>
          <w:i w:val="0"/>
          <w:iCs/>
          <w:color w:val="00B050"/>
          <w:sz w:val="20"/>
          <w:szCs w:val="20"/>
        </w:rPr>
        <w:t xml:space="preserve">. </w:t>
      </w:r>
      <w:r w:rsidR="00E31EDE" w:rsidRPr="007E35D7">
        <w:rPr>
          <w:rFonts w:ascii="Arial" w:hAnsi="Arial" w:cs="Arial"/>
          <w:bCs/>
          <w:i w:val="0"/>
          <w:iCs/>
          <w:color w:val="00B050"/>
          <w:sz w:val="20"/>
          <w:szCs w:val="20"/>
        </w:rPr>
        <w:t>Example of a package of measures to address a local challenge</w:t>
      </w:r>
      <w:r w:rsidR="00E31EDE">
        <w:rPr>
          <w:rFonts w:ascii="Arial" w:hAnsi="Arial" w:cs="Arial"/>
          <w:bCs/>
          <w:i w:val="0"/>
          <w:iCs/>
          <w:color w:val="00B050"/>
          <w:sz w:val="20"/>
          <w:szCs w:val="20"/>
        </w:rPr>
        <w:t>.</w:t>
      </w:r>
      <w:r w:rsidR="001D1CA5">
        <w:rPr>
          <w:rFonts w:ascii="Arial" w:hAnsi="Arial" w:cs="Arial"/>
          <w:bCs/>
          <w:i w:val="0"/>
          <w:iCs/>
          <w:color w:val="00B050"/>
          <w:sz w:val="20"/>
          <w:szCs w:val="20"/>
        </w:rPr>
        <w:br/>
      </w:r>
      <w:r w:rsidR="00E31EDE">
        <w:rPr>
          <w:rFonts w:ascii="Arial" w:hAnsi="Arial" w:cs="Arial"/>
          <w:bCs/>
          <w:i w:val="0"/>
          <w:iCs/>
          <w:color w:val="00B050"/>
          <w:sz w:val="20"/>
          <w:szCs w:val="20"/>
        </w:rPr>
        <w:t xml:space="preserve"> </w:t>
      </w:r>
      <w:r w:rsidR="00E31EDE" w:rsidRPr="007E35D7">
        <w:rPr>
          <w:rFonts w:ascii="Arial" w:hAnsi="Arial" w:cs="Arial"/>
          <w:bCs/>
          <w:color w:val="00B050"/>
          <w:sz w:val="18"/>
          <w:szCs w:val="18"/>
        </w:rPr>
        <w:t>Note: Source, STEP-UP FOR INTERMEDIATE CITIES Manual on the integration of measures and measure packages in a SUMP</w:t>
      </w:r>
      <w:bookmarkEnd w:id="180"/>
    </w:p>
    <w:p w14:paraId="5E877CD3" w14:textId="67CAD25F" w:rsidR="00E31EDE" w:rsidRPr="00506C27" w:rsidRDefault="00E31EDE" w:rsidP="00506C27">
      <w:pPr>
        <w:jc w:val="center"/>
        <w:rPr>
          <w:lang w:val="es-ES" w:eastAsia="fr-FR"/>
        </w:rPr>
      </w:pPr>
      <w:r>
        <w:rPr>
          <w:noProof/>
          <w:lang w:val="fr-FR" w:eastAsia="fr-FR"/>
        </w:rPr>
        <w:drawing>
          <wp:inline distT="0" distB="0" distL="0" distR="0" wp14:anchorId="03CAD97F" wp14:editId="18067E1C">
            <wp:extent cx="4995725" cy="2757830"/>
            <wp:effectExtent l="0" t="0" r="0" b="4445"/>
            <wp:docPr id="1073770237" name="Picture 1073742014"/>
            <wp:cNvGraphicFramePr/>
            <a:graphic xmlns:a="http://schemas.openxmlformats.org/drawingml/2006/main">
              <a:graphicData uri="http://schemas.openxmlformats.org/drawingml/2006/picture">
                <pic:pic xmlns:pic="http://schemas.openxmlformats.org/drawingml/2006/picture">
                  <pic:nvPicPr>
                    <pic:cNvPr id="1073741827" name="Picture 1073741827"/>
                    <pic:cNvPicPr/>
                  </pic:nvPicPr>
                  <pic:blipFill>
                    <a:blip r:embed="rId57" cstate="email">
                      <a:extLst>
                        <a:ext uri="{28A0092B-C50C-407E-A947-70E740481C1C}">
                          <a14:useLocalDpi xmlns:a14="http://schemas.microsoft.com/office/drawing/2010/main"/>
                        </a:ext>
                      </a:extLst>
                    </a:blip>
                    <a:stretch>
                      <a:fillRect/>
                    </a:stretch>
                  </pic:blipFill>
                  <pic:spPr>
                    <a:xfrm>
                      <a:off x="0" y="0"/>
                      <a:ext cx="5021090" cy="2771832"/>
                    </a:xfrm>
                    <a:prstGeom prst="rect">
                      <a:avLst/>
                    </a:prstGeom>
                  </pic:spPr>
                </pic:pic>
              </a:graphicData>
            </a:graphic>
          </wp:inline>
        </w:drawing>
      </w:r>
    </w:p>
    <w:p w14:paraId="15C9A9CA" w14:textId="2C29A0BC" w:rsidR="001D1CA5" w:rsidRDefault="001D1CA5" w:rsidP="00E31EDE">
      <w:pPr>
        <w:pStyle w:val="MYCSource"/>
        <w:jc w:val="center"/>
        <w:rPr>
          <w:rFonts w:ascii="Arial" w:hAnsi="Arial" w:cs="Arial"/>
          <w:b/>
          <w:bCs/>
          <w:i w:val="0"/>
          <w:iCs/>
          <w:color w:val="00B050"/>
          <w:sz w:val="20"/>
          <w:szCs w:val="20"/>
        </w:rPr>
      </w:pPr>
      <w:r>
        <w:rPr>
          <w:rFonts w:ascii="Arial" w:hAnsi="Arial" w:cs="Arial"/>
          <w:noProof/>
          <w:color w:val="00B050"/>
          <w:sz w:val="20"/>
          <w:szCs w:val="20"/>
        </w:rPr>
        <w:lastRenderedPageBreak/>
        <mc:AlternateContent>
          <mc:Choice Requires="wps">
            <w:drawing>
              <wp:anchor distT="0" distB="0" distL="114300" distR="114300" simplePos="0" relativeHeight="251759616" behindDoc="1" locked="0" layoutInCell="1" allowOverlap="1" wp14:anchorId="5B745703" wp14:editId="54082024">
                <wp:simplePos x="0" y="0"/>
                <wp:positionH relativeFrom="margin">
                  <wp:align>right</wp:align>
                </wp:positionH>
                <wp:positionV relativeFrom="paragraph">
                  <wp:posOffset>12066</wp:posOffset>
                </wp:positionV>
                <wp:extent cx="5734050" cy="6915150"/>
                <wp:effectExtent l="0" t="0" r="19050" b="19050"/>
                <wp:wrapNone/>
                <wp:docPr id="1073783267" name="Rechteck 1073783267"/>
                <wp:cNvGraphicFramePr/>
                <a:graphic xmlns:a="http://schemas.openxmlformats.org/drawingml/2006/main">
                  <a:graphicData uri="http://schemas.microsoft.com/office/word/2010/wordprocessingShape">
                    <wps:wsp>
                      <wps:cNvSpPr/>
                      <wps:spPr>
                        <a:xfrm>
                          <a:off x="0" y="0"/>
                          <a:ext cx="5734050" cy="6915150"/>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520DFFB5" id="Rechteck 1073783267" o:spid="_x0000_s1026" style="position:absolute;margin-left:400.3pt;margin-top:.95pt;width:451.5pt;height:544.5pt;z-index:-251556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" filled="f" strokecolor="#00b050" strokeweight="1.5pt">
                <v:stroke dashstyle="dash"/>
                <w10:wrap anchorx="margin"/>
              </v:rect>
            </w:pict>
          </mc:Fallback>
        </mc:AlternateContent>
      </w:r>
    </w:p>
    <w:p w14:paraId="33F8045C" w14:textId="4243553B" w:rsidR="00E31EDE" w:rsidRDefault="00E31EDE" w:rsidP="00E31EDE">
      <w:pPr>
        <w:pStyle w:val="MYCSource"/>
        <w:jc w:val="center"/>
        <w:rPr>
          <w:rFonts w:ascii="Arial" w:hAnsi="Arial" w:cs="Arial"/>
          <w:bCs/>
          <w:i w:val="0"/>
          <w:iCs/>
          <w:color w:val="00B050"/>
          <w:sz w:val="20"/>
          <w:szCs w:val="20"/>
        </w:rPr>
      </w:pPr>
      <w:bookmarkStart w:id="181" w:name="_Toc39046763"/>
      <w:r w:rsidRPr="0065432A">
        <w:rPr>
          <w:rFonts w:ascii="Arial" w:hAnsi="Arial" w:cs="Arial"/>
          <w:b/>
          <w:bCs/>
          <w:i w:val="0"/>
          <w:iCs/>
          <w:color w:val="00B050"/>
          <w:sz w:val="20"/>
          <w:szCs w:val="20"/>
        </w:rPr>
        <w:t xml:space="preserve">Inspirational example </w:t>
      </w:r>
      <w:r w:rsidRPr="0065432A">
        <w:rPr>
          <w:rFonts w:ascii="Arial" w:hAnsi="Arial" w:cs="Arial"/>
          <w:b/>
          <w:bCs/>
          <w:i w:val="0"/>
          <w:iCs/>
          <w:color w:val="00B050"/>
          <w:sz w:val="20"/>
          <w:szCs w:val="20"/>
        </w:rPr>
        <w:fldChar w:fldCharType="begin"/>
      </w:r>
      <w:r w:rsidRPr="0065432A">
        <w:rPr>
          <w:rFonts w:ascii="Arial" w:hAnsi="Arial" w:cs="Arial"/>
          <w:b/>
          <w:bCs/>
          <w:i w:val="0"/>
          <w:iCs/>
          <w:color w:val="00B050"/>
          <w:sz w:val="20"/>
          <w:szCs w:val="20"/>
        </w:rPr>
        <w:instrText xml:space="preserve"> SEQ Inspirational_example \* ARABIC </w:instrText>
      </w:r>
      <w:r w:rsidRPr="0065432A">
        <w:rPr>
          <w:rFonts w:ascii="Arial" w:hAnsi="Arial" w:cs="Arial"/>
          <w:b/>
          <w:bCs/>
          <w:i w:val="0"/>
          <w:iCs/>
          <w:color w:val="00B050"/>
          <w:sz w:val="20"/>
          <w:szCs w:val="20"/>
        </w:rPr>
        <w:fldChar w:fldCharType="separate"/>
      </w:r>
      <w:r>
        <w:rPr>
          <w:rFonts w:ascii="Arial" w:hAnsi="Arial" w:cs="Arial"/>
          <w:b/>
          <w:bCs/>
          <w:i w:val="0"/>
          <w:iCs/>
          <w:noProof/>
          <w:color w:val="00B050"/>
          <w:sz w:val="20"/>
          <w:szCs w:val="20"/>
        </w:rPr>
        <w:t>39</w:t>
      </w:r>
      <w:r w:rsidRPr="0065432A">
        <w:rPr>
          <w:rFonts w:ascii="Arial" w:hAnsi="Arial" w:cs="Arial"/>
          <w:b/>
          <w:bCs/>
          <w:i w:val="0"/>
          <w:iCs/>
          <w:color w:val="00B050"/>
          <w:sz w:val="20"/>
          <w:szCs w:val="20"/>
        </w:rPr>
        <w:fldChar w:fldCharType="end"/>
      </w:r>
      <w:r w:rsidRPr="0065432A">
        <w:rPr>
          <w:rFonts w:ascii="Arial" w:hAnsi="Arial" w:cs="Arial"/>
          <w:i w:val="0"/>
          <w:iCs/>
          <w:color w:val="00B050"/>
          <w:sz w:val="20"/>
          <w:szCs w:val="20"/>
        </w:rPr>
        <w:t xml:space="preserve">. </w:t>
      </w:r>
      <w:r w:rsidRPr="00972D18">
        <w:rPr>
          <w:rFonts w:ascii="Arial" w:hAnsi="Arial" w:cs="Arial"/>
          <w:bCs/>
          <w:i w:val="0"/>
          <w:iCs/>
          <w:color w:val="00B050"/>
          <w:sz w:val="20"/>
          <w:szCs w:val="20"/>
        </w:rPr>
        <w:t>Example of a structure to get an overview of the coverage of different types of SUMP measures and the balance of internal and external measures</w:t>
      </w:r>
      <w:r>
        <w:rPr>
          <w:rFonts w:ascii="Arial" w:hAnsi="Arial" w:cs="Arial"/>
          <w:bCs/>
          <w:i w:val="0"/>
          <w:iCs/>
          <w:color w:val="00B050"/>
          <w:sz w:val="20"/>
          <w:szCs w:val="20"/>
        </w:rPr>
        <w:t xml:space="preserve">. </w:t>
      </w:r>
      <w:r w:rsidRPr="00972D18">
        <w:rPr>
          <w:rFonts w:ascii="Arial" w:hAnsi="Arial" w:cs="Arial"/>
          <w:bCs/>
          <w:color w:val="00B050"/>
          <w:sz w:val="18"/>
          <w:szCs w:val="18"/>
        </w:rPr>
        <w:t>Note: Source, STEP-UP FOR INTERMEDIATE CITIES Manual on the integration of measures and measure packages in a SUMP</w:t>
      </w:r>
      <w:bookmarkEnd w:id="181"/>
    </w:p>
    <w:p w14:paraId="4CCC0B92" w14:textId="4AA581A0" w:rsidR="00E31EDE" w:rsidRDefault="00E31EDE" w:rsidP="00E31EDE">
      <w:pPr>
        <w:jc w:val="center"/>
        <w:rPr>
          <w:lang w:val="es-ES" w:eastAsia="fr-FR"/>
        </w:rPr>
      </w:pPr>
      <w:r>
        <w:rPr>
          <w:noProof/>
          <w:lang w:val="fr-FR" w:eastAsia="fr-FR"/>
        </w:rPr>
        <w:drawing>
          <wp:inline distT="0" distB="0" distL="0" distR="0" wp14:anchorId="160E2848" wp14:editId="382C03D6">
            <wp:extent cx="5114925" cy="5734050"/>
            <wp:effectExtent l="0" t="0" r="9525" b="0"/>
            <wp:docPr id="1073771216" name="Picture 1073742015"/>
            <wp:cNvGraphicFramePr/>
            <a:graphic xmlns:a="http://schemas.openxmlformats.org/drawingml/2006/main">
              <a:graphicData uri="http://schemas.openxmlformats.org/drawingml/2006/picture">
                <pic:pic xmlns:pic="http://schemas.openxmlformats.org/drawingml/2006/picture">
                  <pic:nvPicPr>
                    <pic:cNvPr id="1073741826" name="Picture 1073741826"/>
                    <pic:cNvPicPr/>
                  </pic:nvPicPr>
                  <pic:blipFill>
                    <a:blip r:embed="rId58" cstate="email">
                      <a:extLst>
                        <a:ext uri="{28A0092B-C50C-407E-A947-70E740481C1C}">
                          <a14:useLocalDpi xmlns:a14="http://schemas.microsoft.com/office/drawing/2010/main"/>
                        </a:ext>
                      </a:extLst>
                    </a:blip>
                    <a:stretch>
                      <a:fillRect/>
                    </a:stretch>
                  </pic:blipFill>
                  <pic:spPr>
                    <a:xfrm>
                      <a:off x="0" y="0"/>
                      <a:ext cx="5114925" cy="5734050"/>
                    </a:xfrm>
                    <a:prstGeom prst="rect">
                      <a:avLst/>
                    </a:prstGeom>
                  </pic:spPr>
                </pic:pic>
              </a:graphicData>
            </a:graphic>
          </wp:inline>
        </w:drawing>
      </w:r>
    </w:p>
    <w:p w14:paraId="4A6ABC0E" w14:textId="66018BD5" w:rsidR="00E31EDE" w:rsidRDefault="00E31EDE" w:rsidP="00E31EDE">
      <w:pPr>
        <w:jc w:val="center"/>
        <w:rPr>
          <w:lang w:val="es-ES" w:eastAsia="fr-FR"/>
        </w:rPr>
      </w:pPr>
    </w:p>
    <w:p w14:paraId="3F2C34CE" w14:textId="77777777" w:rsidR="00E31EDE" w:rsidRDefault="00E31EDE" w:rsidP="00E31EDE">
      <w:pPr>
        <w:pStyle w:val="MYCSource"/>
        <w:jc w:val="center"/>
        <w:rPr>
          <w:rFonts w:ascii="Arial" w:hAnsi="Arial" w:cs="Arial"/>
          <w:b/>
          <w:bCs/>
          <w:i w:val="0"/>
          <w:iCs/>
          <w:color w:val="00B050"/>
          <w:sz w:val="20"/>
          <w:szCs w:val="20"/>
        </w:rPr>
      </w:pPr>
    </w:p>
    <w:p w14:paraId="7D9CDF99" w14:textId="77777777" w:rsidR="00E31EDE" w:rsidRDefault="00E31EDE" w:rsidP="00E31EDE">
      <w:pPr>
        <w:pStyle w:val="MYCSource"/>
        <w:jc w:val="center"/>
        <w:rPr>
          <w:rFonts w:ascii="Arial" w:hAnsi="Arial" w:cs="Arial"/>
          <w:b/>
          <w:bCs/>
          <w:i w:val="0"/>
          <w:iCs/>
          <w:color w:val="00B050"/>
          <w:sz w:val="20"/>
          <w:szCs w:val="20"/>
        </w:rPr>
      </w:pPr>
    </w:p>
    <w:p w14:paraId="1B516215" w14:textId="77777777" w:rsidR="00E31EDE" w:rsidRDefault="00E31EDE" w:rsidP="00E31EDE">
      <w:pPr>
        <w:pStyle w:val="MYCSource"/>
        <w:jc w:val="center"/>
        <w:rPr>
          <w:rFonts w:ascii="Arial" w:hAnsi="Arial" w:cs="Arial"/>
          <w:b/>
          <w:bCs/>
          <w:i w:val="0"/>
          <w:iCs/>
          <w:color w:val="00B050"/>
          <w:sz w:val="20"/>
          <w:szCs w:val="20"/>
        </w:rPr>
      </w:pPr>
    </w:p>
    <w:p w14:paraId="700C4732" w14:textId="77777777" w:rsidR="00E31EDE" w:rsidRDefault="00E31EDE" w:rsidP="00E31EDE">
      <w:pPr>
        <w:pStyle w:val="MYCSource"/>
        <w:jc w:val="center"/>
        <w:rPr>
          <w:rFonts w:ascii="Arial" w:hAnsi="Arial" w:cs="Arial"/>
          <w:b/>
          <w:bCs/>
          <w:i w:val="0"/>
          <w:iCs/>
          <w:color w:val="00B050"/>
          <w:sz w:val="20"/>
          <w:szCs w:val="20"/>
        </w:rPr>
      </w:pPr>
    </w:p>
    <w:p w14:paraId="7AF6FEDE" w14:textId="77777777" w:rsidR="00E31EDE" w:rsidRDefault="00E31EDE" w:rsidP="00E31EDE">
      <w:pPr>
        <w:pStyle w:val="MYCSource"/>
        <w:jc w:val="center"/>
        <w:rPr>
          <w:rFonts w:ascii="Arial" w:hAnsi="Arial" w:cs="Arial"/>
          <w:b/>
          <w:bCs/>
          <w:i w:val="0"/>
          <w:iCs/>
          <w:color w:val="00B050"/>
          <w:sz w:val="20"/>
          <w:szCs w:val="20"/>
        </w:rPr>
      </w:pPr>
    </w:p>
    <w:p w14:paraId="3E00DC1E" w14:textId="77777777" w:rsidR="00E31EDE" w:rsidRDefault="00E31EDE" w:rsidP="00E31EDE">
      <w:pPr>
        <w:pStyle w:val="MYCSource"/>
        <w:jc w:val="center"/>
        <w:rPr>
          <w:rFonts w:ascii="Arial" w:hAnsi="Arial" w:cs="Arial"/>
          <w:b/>
          <w:bCs/>
          <w:i w:val="0"/>
          <w:iCs/>
          <w:color w:val="00B050"/>
          <w:sz w:val="20"/>
          <w:szCs w:val="20"/>
        </w:rPr>
      </w:pPr>
    </w:p>
    <w:p w14:paraId="75E177E2" w14:textId="77777777" w:rsidR="00E31EDE" w:rsidRDefault="00E31EDE" w:rsidP="00E31EDE">
      <w:pPr>
        <w:pStyle w:val="MYCSource"/>
        <w:jc w:val="center"/>
        <w:rPr>
          <w:rFonts w:ascii="Arial" w:hAnsi="Arial" w:cs="Arial"/>
          <w:b/>
          <w:bCs/>
          <w:i w:val="0"/>
          <w:iCs/>
          <w:color w:val="00B050"/>
          <w:sz w:val="20"/>
          <w:szCs w:val="20"/>
        </w:rPr>
      </w:pPr>
    </w:p>
    <w:p w14:paraId="3B27F09C" w14:textId="11D1A6EA" w:rsidR="001D1CA5" w:rsidRDefault="001D1CA5" w:rsidP="00E31EDE">
      <w:pPr>
        <w:pStyle w:val="MYCSource"/>
        <w:jc w:val="center"/>
        <w:rPr>
          <w:rFonts w:ascii="Arial" w:hAnsi="Arial" w:cs="Arial"/>
          <w:b/>
          <w:bCs/>
          <w:i w:val="0"/>
          <w:iCs/>
          <w:color w:val="00B050"/>
          <w:sz w:val="20"/>
          <w:szCs w:val="20"/>
        </w:rPr>
      </w:pPr>
      <w:r>
        <w:rPr>
          <w:rFonts w:ascii="Arial" w:hAnsi="Arial" w:cs="Arial"/>
          <w:noProof/>
          <w:color w:val="00B050"/>
          <w:sz w:val="20"/>
          <w:szCs w:val="20"/>
        </w:rPr>
        <w:lastRenderedPageBreak/>
        <mc:AlternateContent>
          <mc:Choice Requires="wps">
            <w:drawing>
              <wp:anchor distT="0" distB="0" distL="114300" distR="114300" simplePos="0" relativeHeight="251761664" behindDoc="1" locked="0" layoutInCell="1" allowOverlap="1" wp14:anchorId="017E3E1B" wp14:editId="32FD11CF">
                <wp:simplePos x="0" y="0"/>
                <wp:positionH relativeFrom="margin">
                  <wp:align>right</wp:align>
                </wp:positionH>
                <wp:positionV relativeFrom="paragraph">
                  <wp:posOffset>12065</wp:posOffset>
                </wp:positionV>
                <wp:extent cx="5734050" cy="5876925"/>
                <wp:effectExtent l="0" t="0" r="19050" b="28575"/>
                <wp:wrapNone/>
                <wp:docPr id="1073783268" name="Rechteck 1073783268"/>
                <wp:cNvGraphicFramePr/>
                <a:graphic xmlns:a="http://schemas.openxmlformats.org/drawingml/2006/main">
                  <a:graphicData uri="http://schemas.microsoft.com/office/word/2010/wordprocessingShape">
                    <wps:wsp>
                      <wps:cNvSpPr/>
                      <wps:spPr>
                        <a:xfrm>
                          <a:off x="0" y="0"/>
                          <a:ext cx="5734050" cy="5876925"/>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4B93AC7B" id="Rechteck 1073783268" o:spid="_x0000_s1026" style="position:absolute;margin-left:400.3pt;margin-top:.95pt;width:451.5pt;height:462.75pt;z-index:-251554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" filled="f" strokecolor="#00b050" strokeweight="1.5pt">
                <v:stroke dashstyle="dash"/>
                <w10:wrap anchorx="margin"/>
              </v:rect>
            </w:pict>
          </mc:Fallback>
        </mc:AlternateContent>
      </w:r>
    </w:p>
    <w:p w14:paraId="0FA5676F" w14:textId="31A111E2" w:rsidR="00E31EDE" w:rsidRDefault="00E31EDE" w:rsidP="00E31EDE">
      <w:pPr>
        <w:pStyle w:val="MYCSource"/>
        <w:jc w:val="center"/>
        <w:rPr>
          <w:rFonts w:ascii="Arial" w:hAnsi="Arial" w:cs="Arial"/>
          <w:bCs/>
          <w:i w:val="0"/>
          <w:iCs/>
          <w:color w:val="00B050"/>
          <w:sz w:val="20"/>
          <w:szCs w:val="20"/>
        </w:rPr>
      </w:pPr>
      <w:bookmarkStart w:id="182" w:name="_Toc39046764"/>
      <w:r w:rsidRPr="0065432A">
        <w:rPr>
          <w:rFonts w:ascii="Arial" w:hAnsi="Arial" w:cs="Arial"/>
          <w:b/>
          <w:bCs/>
          <w:i w:val="0"/>
          <w:iCs/>
          <w:color w:val="00B050"/>
          <w:sz w:val="20"/>
          <w:szCs w:val="20"/>
        </w:rPr>
        <w:t xml:space="preserve">Inspirational example </w:t>
      </w:r>
      <w:r w:rsidRPr="0065432A">
        <w:rPr>
          <w:rFonts w:ascii="Arial" w:hAnsi="Arial" w:cs="Arial"/>
          <w:b/>
          <w:bCs/>
          <w:i w:val="0"/>
          <w:iCs/>
          <w:color w:val="00B050"/>
          <w:sz w:val="20"/>
          <w:szCs w:val="20"/>
        </w:rPr>
        <w:fldChar w:fldCharType="begin"/>
      </w:r>
      <w:r w:rsidRPr="0065432A">
        <w:rPr>
          <w:rFonts w:ascii="Arial" w:hAnsi="Arial" w:cs="Arial"/>
          <w:b/>
          <w:bCs/>
          <w:i w:val="0"/>
          <w:iCs/>
          <w:color w:val="00B050"/>
          <w:sz w:val="20"/>
          <w:szCs w:val="20"/>
        </w:rPr>
        <w:instrText xml:space="preserve"> SEQ Inspirational_example \* ARABIC </w:instrText>
      </w:r>
      <w:r w:rsidRPr="0065432A">
        <w:rPr>
          <w:rFonts w:ascii="Arial" w:hAnsi="Arial" w:cs="Arial"/>
          <w:b/>
          <w:bCs/>
          <w:i w:val="0"/>
          <w:iCs/>
          <w:color w:val="00B050"/>
          <w:sz w:val="20"/>
          <w:szCs w:val="20"/>
        </w:rPr>
        <w:fldChar w:fldCharType="separate"/>
      </w:r>
      <w:r>
        <w:rPr>
          <w:rFonts w:ascii="Arial" w:hAnsi="Arial" w:cs="Arial"/>
          <w:b/>
          <w:bCs/>
          <w:i w:val="0"/>
          <w:iCs/>
          <w:noProof/>
          <w:color w:val="00B050"/>
          <w:sz w:val="20"/>
          <w:szCs w:val="20"/>
        </w:rPr>
        <w:t>40</w:t>
      </w:r>
      <w:r w:rsidRPr="0065432A">
        <w:rPr>
          <w:rFonts w:ascii="Arial" w:hAnsi="Arial" w:cs="Arial"/>
          <w:b/>
          <w:bCs/>
          <w:i w:val="0"/>
          <w:iCs/>
          <w:color w:val="00B050"/>
          <w:sz w:val="20"/>
          <w:szCs w:val="20"/>
        </w:rPr>
        <w:fldChar w:fldCharType="end"/>
      </w:r>
      <w:r w:rsidRPr="0065432A">
        <w:rPr>
          <w:rFonts w:ascii="Arial" w:hAnsi="Arial" w:cs="Arial"/>
          <w:i w:val="0"/>
          <w:iCs/>
          <w:color w:val="00B050"/>
          <w:sz w:val="20"/>
          <w:szCs w:val="20"/>
        </w:rPr>
        <w:t xml:space="preserve">. </w:t>
      </w:r>
      <w:r>
        <w:rPr>
          <w:rFonts w:ascii="Arial" w:hAnsi="Arial" w:cs="Arial"/>
          <w:bCs/>
          <w:i w:val="0"/>
          <w:iCs/>
          <w:color w:val="00B050"/>
          <w:sz w:val="20"/>
          <w:szCs w:val="20"/>
        </w:rPr>
        <w:t>Presentation</w:t>
      </w:r>
      <w:r w:rsidRPr="00972D18">
        <w:rPr>
          <w:rFonts w:ascii="Arial" w:hAnsi="Arial" w:cs="Arial"/>
          <w:bCs/>
          <w:i w:val="0"/>
          <w:iCs/>
          <w:color w:val="00B050"/>
          <w:sz w:val="20"/>
          <w:szCs w:val="20"/>
        </w:rPr>
        <w:t xml:space="preserve"> of measure areas displayed in pie charts</w:t>
      </w:r>
      <w:r>
        <w:rPr>
          <w:rFonts w:ascii="Arial" w:hAnsi="Arial" w:cs="Arial"/>
          <w:bCs/>
          <w:i w:val="0"/>
          <w:iCs/>
          <w:color w:val="00B050"/>
          <w:sz w:val="20"/>
          <w:szCs w:val="20"/>
        </w:rPr>
        <w:t xml:space="preserve">. </w:t>
      </w:r>
      <w:r w:rsidRPr="00972D18">
        <w:rPr>
          <w:rFonts w:ascii="Arial" w:hAnsi="Arial" w:cs="Arial"/>
          <w:bCs/>
          <w:color w:val="00B050"/>
          <w:sz w:val="18"/>
          <w:szCs w:val="18"/>
        </w:rPr>
        <w:t xml:space="preserve">Note: Source, </w:t>
      </w:r>
      <w:r w:rsidR="001D1CA5">
        <w:rPr>
          <w:rFonts w:ascii="Arial" w:hAnsi="Arial" w:cs="Arial"/>
          <w:bCs/>
          <w:color w:val="00B050"/>
          <w:sz w:val="18"/>
          <w:szCs w:val="18"/>
        </w:rPr>
        <w:br/>
      </w:r>
      <w:r w:rsidRPr="00972D18">
        <w:rPr>
          <w:rFonts w:ascii="Arial" w:hAnsi="Arial" w:cs="Arial"/>
          <w:bCs/>
          <w:color w:val="00B050"/>
          <w:sz w:val="18"/>
          <w:szCs w:val="18"/>
        </w:rPr>
        <w:t>STEP-UP FOR INTERMEDIATE CITIES Manual on the integration of measures and measure packages in a SUMP</w:t>
      </w:r>
      <w:bookmarkEnd w:id="182"/>
    </w:p>
    <w:p w14:paraId="577DBAA8" w14:textId="77777777" w:rsidR="00E31EDE" w:rsidRPr="0065432A" w:rsidRDefault="00E31EDE" w:rsidP="00E31EDE">
      <w:pPr>
        <w:jc w:val="center"/>
        <w:rPr>
          <w:lang w:val="es-ES" w:eastAsia="fr-FR"/>
        </w:rPr>
      </w:pPr>
      <w:r>
        <w:rPr>
          <w:noProof/>
          <w:lang w:val="fr-FR" w:eastAsia="fr-FR"/>
        </w:rPr>
        <w:drawing>
          <wp:inline distT="0" distB="0" distL="0" distR="0" wp14:anchorId="0D6E94C1" wp14:editId="664D5BCB">
            <wp:extent cx="5543550" cy="4842510"/>
            <wp:effectExtent l="0" t="0" r="0" b="0"/>
            <wp:docPr id="1073772036" name="Picture 32"/>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59" cstate="email">
                      <a:extLst>
                        <a:ext uri="{28A0092B-C50C-407E-A947-70E740481C1C}">
                          <a14:useLocalDpi xmlns:a14="http://schemas.microsoft.com/office/drawing/2010/main"/>
                        </a:ext>
                      </a:extLst>
                    </a:blip>
                    <a:stretch>
                      <a:fillRect/>
                    </a:stretch>
                  </pic:blipFill>
                  <pic:spPr>
                    <a:xfrm>
                      <a:off x="0" y="0"/>
                      <a:ext cx="5543550" cy="4842510"/>
                    </a:xfrm>
                    <a:prstGeom prst="rect">
                      <a:avLst/>
                    </a:prstGeom>
                  </pic:spPr>
                </pic:pic>
              </a:graphicData>
            </a:graphic>
          </wp:inline>
        </w:drawing>
      </w:r>
    </w:p>
    <w:p w14:paraId="645E45B7" w14:textId="77777777" w:rsidR="00E31EDE" w:rsidRPr="0065432A" w:rsidRDefault="00E31EDE" w:rsidP="00E31EDE">
      <w:pPr>
        <w:jc w:val="center"/>
        <w:rPr>
          <w:lang w:val="es-ES" w:eastAsia="fr-FR"/>
        </w:rPr>
      </w:pPr>
    </w:p>
    <w:p w14:paraId="7F497EBD" w14:textId="77777777" w:rsidR="00E31EDE" w:rsidRDefault="00E31EDE" w:rsidP="00E31EDE">
      <w:pPr>
        <w:pStyle w:val="MYCSource"/>
        <w:jc w:val="center"/>
        <w:rPr>
          <w:rFonts w:ascii="Arial" w:hAnsi="Arial" w:cs="Arial"/>
          <w:b/>
          <w:bCs/>
          <w:i w:val="0"/>
          <w:iCs/>
          <w:color w:val="00B050"/>
          <w:sz w:val="20"/>
          <w:szCs w:val="20"/>
        </w:rPr>
      </w:pPr>
    </w:p>
    <w:p w14:paraId="51F3D290" w14:textId="77777777" w:rsidR="00E31EDE" w:rsidRDefault="00E31EDE" w:rsidP="00E31EDE">
      <w:pPr>
        <w:pStyle w:val="MYCSource"/>
        <w:jc w:val="center"/>
        <w:rPr>
          <w:rFonts w:ascii="Arial" w:hAnsi="Arial" w:cs="Arial"/>
          <w:b/>
          <w:bCs/>
          <w:i w:val="0"/>
          <w:iCs/>
          <w:color w:val="00B050"/>
          <w:sz w:val="20"/>
          <w:szCs w:val="20"/>
        </w:rPr>
      </w:pPr>
    </w:p>
    <w:p w14:paraId="1D53CB78" w14:textId="77777777" w:rsidR="00E31EDE" w:rsidRDefault="00E31EDE" w:rsidP="00E31EDE">
      <w:pPr>
        <w:pStyle w:val="MYCSource"/>
        <w:jc w:val="center"/>
        <w:rPr>
          <w:rFonts w:ascii="Arial" w:hAnsi="Arial" w:cs="Arial"/>
          <w:b/>
          <w:bCs/>
          <w:i w:val="0"/>
          <w:iCs/>
          <w:color w:val="00B050"/>
          <w:sz w:val="20"/>
          <w:szCs w:val="20"/>
        </w:rPr>
      </w:pPr>
    </w:p>
    <w:p w14:paraId="5E2B7F70" w14:textId="77777777" w:rsidR="00E31EDE" w:rsidRDefault="00E31EDE" w:rsidP="00E31EDE">
      <w:pPr>
        <w:pStyle w:val="MYCSource"/>
        <w:jc w:val="center"/>
        <w:rPr>
          <w:rFonts w:ascii="Arial" w:hAnsi="Arial" w:cs="Arial"/>
          <w:b/>
          <w:bCs/>
          <w:i w:val="0"/>
          <w:iCs/>
          <w:color w:val="00B050"/>
          <w:sz w:val="20"/>
          <w:szCs w:val="20"/>
        </w:rPr>
      </w:pPr>
    </w:p>
    <w:p w14:paraId="2D2D4BED" w14:textId="77777777" w:rsidR="00E31EDE" w:rsidRDefault="00E31EDE" w:rsidP="00E31EDE">
      <w:pPr>
        <w:pStyle w:val="MYCSource"/>
        <w:jc w:val="center"/>
        <w:rPr>
          <w:rFonts w:ascii="Arial" w:hAnsi="Arial" w:cs="Arial"/>
          <w:b/>
          <w:bCs/>
          <w:i w:val="0"/>
          <w:iCs/>
          <w:color w:val="00B050"/>
          <w:sz w:val="20"/>
          <w:szCs w:val="20"/>
        </w:rPr>
      </w:pPr>
    </w:p>
    <w:p w14:paraId="05602D4E" w14:textId="77777777" w:rsidR="00E31EDE" w:rsidRDefault="00E31EDE" w:rsidP="00E31EDE">
      <w:pPr>
        <w:pStyle w:val="MYCSource"/>
        <w:jc w:val="center"/>
        <w:rPr>
          <w:rFonts w:ascii="Arial" w:hAnsi="Arial" w:cs="Arial"/>
          <w:b/>
          <w:bCs/>
          <w:i w:val="0"/>
          <w:iCs/>
          <w:color w:val="00B050"/>
          <w:sz w:val="20"/>
          <w:szCs w:val="20"/>
        </w:rPr>
      </w:pPr>
    </w:p>
    <w:p w14:paraId="602295F7" w14:textId="77777777" w:rsidR="00E31EDE" w:rsidRDefault="00E31EDE" w:rsidP="00E31EDE">
      <w:pPr>
        <w:pStyle w:val="MYCSource"/>
        <w:jc w:val="center"/>
        <w:rPr>
          <w:rFonts w:ascii="Arial" w:hAnsi="Arial" w:cs="Arial"/>
          <w:b/>
          <w:bCs/>
          <w:i w:val="0"/>
          <w:iCs/>
          <w:color w:val="00B050"/>
          <w:sz w:val="20"/>
          <w:szCs w:val="20"/>
        </w:rPr>
      </w:pPr>
    </w:p>
    <w:p w14:paraId="111C19E1" w14:textId="77777777" w:rsidR="00E31EDE" w:rsidRDefault="00E31EDE" w:rsidP="00E31EDE">
      <w:pPr>
        <w:pStyle w:val="MYCSource"/>
        <w:jc w:val="center"/>
        <w:rPr>
          <w:rFonts w:ascii="Arial" w:hAnsi="Arial" w:cs="Arial"/>
          <w:b/>
          <w:bCs/>
          <w:i w:val="0"/>
          <w:iCs/>
          <w:color w:val="00B050"/>
          <w:sz w:val="20"/>
          <w:szCs w:val="20"/>
        </w:rPr>
      </w:pPr>
    </w:p>
    <w:p w14:paraId="331672A1" w14:textId="77777777" w:rsidR="00E31EDE" w:rsidRDefault="00E31EDE" w:rsidP="00E31EDE">
      <w:pPr>
        <w:pStyle w:val="MYCSource"/>
        <w:jc w:val="center"/>
        <w:rPr>
          <w:rFonts w:ascii="Arial" w:hAnsi="Arial" w:cs="Arial"/>
          <w:b/>
          <w:bCs/>
          <w:i w:val="0"/>
          <w:iCs/>
          <w:color w:val="00B050"/>
          <w:sz w:val="20"/>
          <w:szCs w:val="20"/>
        </w:rPr>
      </w:pPr>
    </w:p>
    <w:p w14:paraId="2E545FE2" w14:textId="301326C4" w:rsidR="00E31EDE" w:rsidRDefault="001D1CA5" w:rsidP="00E31EDE">
      <w:pPr>
        <w:pStyle w:val="MYCSource"/>
        <w:jc w:val="center"/>
        <w:rPr>
          <w:rFonts w:ascii="Arial" w:hAnsi="Arial" w:cs="Arial"/>
          <w:b/>
          <w:bCs/>
          <w:i w:val="0"/>
          <w:iCs/>
          <w:color w:val="00B050"/>
          <w:sz w:val="20"/>
          <w:szCs w:val="20"/>
        </w:rPr>
      </w:pPr>
      <w:r>
        <w:rPr>
          <w:rFonts w:ascii="Arial" w:hAnsi="Arial" w:cs="Arial"/>
          <w:noProof/>
          <w:color w:val="00B050"/>
          <w:sz w:val="20"/>
          <w:szCs w:val="20"/>
        </w:rPr>
        <w:lastRenderedPageBreak/>
        <mc:AlternateContent>
          <mc:Choice Requires="wps">
            <w:drawing>
              <wp:anchor distT="0" distB="0" distL="114300" distR="114300" simplePos="0" relativeHeight="251763712" behindDoc="1" locked="0" layoutInCell="1" allowOverlap="1" wp14:anchorId="7A14A632" wp14:editId="3912831F">
                <wp:simplePos x="0" y="0"/>
                <wp:positionH relativeFrom="margin">
                  <wp:align>right</wp:align>
                </wp:positionH>
                <wp:positionV relativeFrom="paragraph">
                  <wp:posOffset>202565</wp:posOffset>
                </wp:positionV>
                <wp:extent cx="5734050" cy="8724900"/>
                <wp:effectExtent l="0" t="0" r="19050" b="19050"/>
                <wp:wrapNone/>
                <wp:docPr id="1073783269" name="Rechteck 1073783269"/>
                <wp:cNvGraphicFramePr/>
                <a:graphic xmlns:a="http://schemas.openxmlformats.org/drawingml/2006/main">
                  <a:graphicData uri="http://schemas.microsoft.com/office/word/2010/wordprocessingShape">
                    <wps:wsp>
                      <wps:cNvSpPr/>
                      <wps:spPr>
                        <a:xfrm>
                          <a:off x="0" y="0"/>
                          <a:ext cx="5734050" cy="8724900"/>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6BCB791A" id="Rechteck 1073783269" o:spid="_x0000_s1026" style="position:absolute;margin-left:400.3pt;margin-top:15.95pt;width:451.5pt;height:687pt;z-index:-251552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" filled="f" strokecolor="#00b050" strokeweight="1.5pt">
                <v:stroke dashstyle="dash"/>
                <w10:wrap anchorx="margin"/>
              </v:rect>
            </w:pict>
          </mc:Fallback>
        </mc:AlternateContent>
      </w:r>
    </w:p>
    <w:p w14:paraId="40192A31" w14:textId="7A47B1BC" w:rsidR="00E31EDE" w:rsidRDefault="00E31EDE" w:rsidP="00E31EDE">
      <w:pPr>
        <w:pStyle w:val="MYCSource"/>
        <w:jc w:val="center"/>
        <w:rPr>
          <w:rFonts w:ascii="Arial" w:hAnsi="Arial" w:cs="Arial"/>
          <w:bCs/>
          <w:i w:val="0"/>
          <w:iCs/>
          <w:color w:val="00B050"/>
          <w:sz w:val="20"/>
          <w:szCs w:val="20"/>
        </w:rPr>
      </w:pPr>
      <w:bookmarkStart w:id="183" w:name="_Toc39046765"/>
      <w:r w:rsidRPr="0065432A">
        <w:rPr>
          <w:rFonts w:ascii="Arial" w:hAnsi="Arial" w:cs="Arial"/>
          <w:b/>
          <w:bCs/>
          <w:i w:val="0"/>
          <w:iCs/>
          <w:color w:val="00B050"/>
          <w:sz w:val="20"/>
          <w:szCs w:val="20"/>
        </w:rPr>
        <w:t xml:space="preserve">Inspirational example </w:t>
      </w:r>
      <w:r w:rsidRPr="0065432A">
        <w:rPr>
          <w:rFonts w:ascii="Arial" w:hAnsi="Arial" w:cs="Arial"/>
          <w:b/>
          <w:bCs/>
          <w:i w:val="0"/>
          <w:iCs/>
          <w:color w:val="00B050"/>
          <w:sz w:val="20"/>
          <w:szCs w:val="20"/>
        </w:rPr>
        <w:fldChar w:fldCharType="begin"/>
      </w:r>
      <w:r w:rsidRPr="0065432A">
        <w:rPr>
          <w:rFonts w:ascii="Arial" w:hAnsi="Arial" w:cs="Arial"/>
          <w:b/>
          <w:bCs/>
          <w:i w:val="0"/>
          <w:iCs/>
          <w:color w:val="00B050"/>
          <w:sz w:val="20"/>
          <w:szCs w:val="20"/>
        </w:rPr>
        <w:instrText xml:space="preserve"> SEQ Inspirational_example \* ARABIC </w:instrText>
      </w:r>
      <w:r w:rsidRPr="0065432A">
        <w:rPr>
          <w:rFonts w:ascii="Arial" w:hAnsi="Arial" w:cs="Arial"/>
          <w:b/>
          <w:bCs/>
          <w:i w:val="0"/>
          <w:iCs/>
          <w:color w:val="00B050"/>
          <w:sz w:val="20"/>
          <w:szCs w:val="20"/>
        </w:rPr>
        <w:fldChar w:fldCharType="separate"/>
      </w:r>
      <w:r>
        <w:rPr>
          <w:rFonts w:ascii="Arial" w:hAnsi="Arial" w:cs="Arial"/>
          <w:b/>
          <w:bCs/>
          <w:i w:val="0"/>
          <w:iCs/>
          <w:noProof/>
          <w:color w:val="00B050"/>
          <w:sz w:val="20"/>
          <w:szCs w:val="20"/>
        </w:rPr>
        <w:t>41</w:t>
      </w:r>
      <w:r w:rsidRPr="0065432A">
        <w:rPr>
          <w:rFonts w:ascii="Arial" w:hAnsi="Arial" w:cs="Arial"/>
          <w:b/>
          <w:bCs/>
          <w:i w:val="0"/>
          <w:iCs/>
          <w:color w:val="00B050"/>
          <w:sz w:val="20"/>
          <w:szCs w:val="20"/>
        </w:rPr>
        <w:fldChar w:fldCharType="end"/>
      </w:r>
      <w:r w:rsidRPr="0065432A">
        <w:rPr>
          <w:rFonts w:ascii="Arial" w:hAnsi="Arial" w:cs="Arial"/>
          <w:i w:val="0"/>
          <w:iCs/>
          <w:color w:val="00B050"/>
          <w:sz w:val="20"/>
          <w:szCs w:val="20"/>
        </w:rPr>
        <w:t xml:space="preserve">. </w:t>
      </w:r>
      <w:r>
        <w:rPr>
          <w:rFonts w:ascii="Arial" w:hAnsi="Arial" w:cs="Arial"/>
          <w:bCs/>
          <w:i w:val="0"/>
          <w:iCs/>
          <w:color w:val="00B050"/>
          <w:sz w:val="20"/>
          <w:szCs w:val="20"/>
        </w:rPr>
        <w:t>Presentation</w:t>
      </w:r>
      <w:r w:rsidRPr="00972D18">
        <w:rPr>
          <w:rFonts w:ascii="Arial" w:hAnsi="Arial" w:cs="Arial"/>
          <w:bCs/>
          <w:i w:val="0"/>
          <w:iCs/>
          <w:color w:val="00B050"/>
          <w:sz w:val="20"/>
          <w:szCs w:val="20"/>
        </w:rPr>
        <w:t xml:space="preserve"> of planned new infrastructure</w:t>
      </w:r>
      <w:r>
        <w:rPr>
          <w:rFonts w:ascii="Arial" w:hAnsi="Arial" w:cs="Arial"/>
          <w:bCs/>
          <w:i w:val="0"/>
          <w:iCs/>
          <w:color w:val="00B050"/>
          <w:sz w:val="20"/>
          <w:szCs w:val="20"/>
        </w:rPr>
        <w:t xml:space="preserve">. </w:t>
      </w:r>
      <w:r w:rsidRPr="00972D18">
        <w:rPr>
          <w:rFonts w:ascii="Arial" w:hAnsi="Arial" w:cs="Arial"/>
          <w:bCs/>
          <w:color w:val="00B050"/>
          <w:sz w:val="18"/>
          <w:szCs w:val="18"/>
        </w:rPr>
        <w:t xml:space="preserve">Note: Source, Budapest </w:t>
      </w:r>
      <w:r w:rsidR="001D1CA5">
        <w:rPr>
          <w:rFonts w:ascii="Arial" w:hAnsi="Arial" w:cs="Arial"/>
          <w:bCs/>
          <w:color w:val="00B050"/>
          <w:sz w:val="18"/>
          <w:szCs w:val="18"/>
        </w:rPr>
        <w:br/>
      </w:r>
      <w:r w:rsidRPr="00972D18">
        <w:rPr>
          <w:rFonts w:ascii="Arial" w:hAnsi="Arial" w:cs="Arial"/>
          <w:bCs/>
          <w:color w:val="00B050"/>
          <w:sz w:val="18"/>
          <w:szCs w:val="18"/>
        </w:rPr>
        <w:t>Transport Development Strategy 2014-2030</w:t>
      </w:r>
      <w:bookmarkEnd w:id="183"/>
    </w:p>
    <w:p w14:paraId="20747344" w14:textId="77777777" w:rsidR="00E31EDE" w:rsidRPr="0065432A" w:rsidRDefault="00E31EDE" w:rsidP="00E31EDE">
      <w:pPr>
        <w:jc w:val="center"/>
        <w:rPr>
          <w:lang w:val="es-ES" w:eastAsia="fr-FR"/>
        </w:rPr>
      </w:pPr>
      <w:r>
        <w:rPr>
          <w:noProof/>
          <w:lang w:val="fr-FR" w:eastAsia="fr-FR"/>
        </w:rPr>
        <w:drawing>
          <wp:inline distT="0" distB="0" distL="0" distR="0" wp14:anchorId="2E76CCE6" wp14:editId="1E9F5B30">
            <wp:extent cx="5448300" cy="7858125"/>
            <wp:effectExtent l="0" t="0" r="0" b="9525"/>
            <wp:docPr id="1073772912" name="Picture 33"/>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60" cstate="email">
                      <a:extLst>
                        <a:ext uri="{28A0092B-C50C-407E-A947-70E740481C1C}">
                          <a14:useLocalDpi xmlns:a14="http://schemas.microsoft.com/office/drawing/2010/main"/>
                        </a:ext>
                      </a:extLst>
                    </a:blip>
                    <a:stretch>
                      <a:fillRect/>
                    </a:stretch>
                  </pic:blipFill>
                  <pic:spPr>
                    <a:xfrm>
                      <a:off x="0" y="0"/>
                      <a:ext cx="5448300" cy="7858125"/>
                    </a:xfrm>
                    <a:prstGeom prst="rect">
                      <a:avLst/>
                    </a:prstGeom>
                  </pic:spPr>
                </pic:pic>
              </a:graphicData>
            </a:graphic>
          </wp:inline>
        </w:drawing>
      </w:r>
    </w:p>
    <w:p w14:paraId="5F51FB35" w14:textId="281DDCB2" w:rsidR="00F32D5C" w:rsidRDefault="00F32D5C" w:rsidP="00F32D5C">
      <w:pPr>
        <w:rPr>
          <w:rFonts w:ascii="Arial" w:hAnsi="Arial" w:cs="Arial"/>
          <w:i/>
          <w:iCs/>
          <w:color w:val="B45057"/>
          <w:lang w:val="en-GB"/>
        </w:rPr>
      </w:pPr>
    </w:p>
    <w:p w14:paraId="73DCE6AD" w14:textId="77777777" w:rsidR="00E31EDE" w:rsidRDefault="00E31EDE" w:rsidP="00E31EDE">
      <w:pPr>
        <w:spacing w:before="240"/>
        <w:jc w:val="center"/>
        <w:rPr>
          <w:rFonts w:ascii="Arial" w:hAnsi="Arial" w:cs="Arial"/>
          <w:b/>
          <w:bCs/>
          <w:color w:val="0066CC"/>
          <w:sz w:val="20"/>
          <w:szCs w:val="20"/>
          <w:lang w:val="en-GB"/>
        </w:rPr>
      </w:pPr>
    </w:p>
    <w:p w14:paraId="64D3B3BF" w14:textId="38EEB497" w:rsidR="00E31EDE" w:rsidRDefault="00E01AD2" w:rsidP="00E31EDE">
      <w:pPr>
        <w:spacing w:before="240"/>
        <w:jc w:val="center"/>
        <w:rPr>
          <w:rFonts w:ascii="Arial" w:hAnsi="Arial" w:cs="Arial"/>
          <w:b/>
          <w:bCs/>
          <w:color w:val="0066CC"/>
          <w:sz w:val="20"/>
          <w:szCs w:val="20"/>
          <w:lang w:val="en-GB"/>
        </w:rPr>
      </w:pPr>
      <w:r w:rsidRPr="00F50C59">
        <w:rPr>
          <w:rFonts w:ascii="Arial" w:hAnsi="Arial" w:cs="Arial"/>
          <w:noProof/>
          <w:color w:val="0066FF"/>
          <w:sz w:val="20"/>
          <w:szCs w:val="20"/>
        </w:rPr>
        <mc:AlternateContent>
          <mc:Choice Requires="wps">
            <w:drawing>
              <wp:anchor distT="0" distB="0" distL="114300" distR="114300" simplePos="0" relativeHeight="251802624" behindDoc="1" locked="0" layoutInCell="1" allowOverlap="1" wp14:anchorId="310EDD01" wp14:editId="104EB368">
                <wp:simplePos x="0" y="0"/>
                <wp:positionH relativeFrom="margin">
                  <wp:posOffset>-109855</wp:posOffset>
                </wp:positionH>
                <wp:positionV relativeFrom="paragraph">
                  <wp:posOffset>305435</wp:posOffset>
                </wp:positionV>
                <wp:extent cx="5953125" cy="5229225"/>
                <wp:effectExtent l="0" t="0" r="28575" b="28575"/>
                <wp:wrapNone/>
                <wp:docPr id="1073783289" name="Rechteck 1073783289"/>
                <wp:cNvGraphicFramePr/>
                <a:graphic xmlns:a="http://schemas.openxmlformats.org/drawingml/2006/main">
                  <a:graphicData uri="http://schemas.microsoft.com/office/word/2010/wordprocessingShape">
                    <wps:wsp>
                      <wps:cNvSpPr/>
                      <wps:spPr>
                        <a:xfrm>
                          <a:off x="0" y="0"/>
                          <a:ext cx="5953125" cy="5229225"/>
                        </a:xfrm>
                        <a:prstGeom prst="rect">
                          <a:avLst/>
                        </a:prstGeom>
                        <a:noFill/>
                        <a:ln w="19050">
                          <a:solidFill>
                            <a:srgbClr val="0066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38522245" id="Rechteck 1073783289" o:spid="_x0000_s1026" style="position:absolute;margin-left:-8.65pt;margin-top:24.05pt;width:468.75pt;height:411.75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" filled="f" strokecolor="#06f" strokeweight="1.5pt">
                <v:stroke dashstyle="dash"/>
                <w10:wrap anchorx="margin"/>
              </v:rect>
            </w:pict>
          </mc:Fallback>
        </mc:AlternateContent>
      </w:r>
    </w:p>
    <w:p w14:paraId="01359EF8" w14:textId="741DDE86" w:rsidR="00E31EDE" w:rsidRDefault="002E68B5" w:rsidP="00E31EDE">
      <w:pPr>
        <w:spacing w:before="240"/>
        <w:jc w:val="center"/>
        <w:rPr>
          <w:rFonts w:ascii="Arial" w:hAnsi="Arial" w:cs="Arial"/>
          <w:b/>
          <w:color w:val="0066FF"/>
          <w:sz w:val="20"/>
          <w:szCs w:val="20"/>
          <w:lang w:val="en-GB"/>
        </w:rPr>
      </w:pPr>
      <w:r>
        <w:rPr>
          <w:rFonts w:ascii="Arial" w:hAnsi="Arial" w:cs="Arial"/>
          <w:b/>
          <w:bCs/>
          <w:color w:val="0066CC"/>
          <w:sz w:val="20"/>
          <w:szCs w:val="20"/>
          <w:lang w:val="en-GB"/>
        </w:rPr>
        <w:br/>
      </w:r>
      <w:bookmarkStart w:id="184" w:name="_Toc39149053"/>
      <w:r w:rsidR="00E31EDE">
        <w:rPr>
          <w:rFonts w:ascii="Arial" w:hAnsi="Arial" w:cs="Arial"/>
          <w:b/>
          <w:bCs/>
          <w:color w:val="0066CC"/>
          <w:sz w:val="20"/>
          <w:szCs w:val="20"/>
          <w:lang w:val="en-GB"/>
        </w:rPr>
        <w:t>Basic</w:t>
      </w:r>
      <w:r w:rsidR="00E31EDE" w:rsidRPr="003B3EC2">
        <w:rPr>
          <w:rFonts w:ascii="Arial" w:hAnsi="Arial" w:cs="Arial"/>
          <w:b/>
          <w:bCs/>
          <w:color w:val="0066CC"/>
          <w:sz w:val="20"/>
          <w:szCs w:val="20"/>
          <w:lang w:val="en-GB"/>
        </w:rPr>
        <w:t xml:space="preserve"> element </w:t>
      </w:r>
      <w:r w:rsidR="00E31EDE" w:rsidRPr="003B3EC2">
        <w:rPr>
          <w:rFonts w:ascii="Arial" w:hAnsi="Arial" w:cs="Arial"/>
          <w:b/>
          <w:bCs/>
          <w:color w:val="0066CC"/>
          <w:sz w:val="20"/>
          <w:szCs w:val="20"/>
        </w:rPr>
        <w:fldChar w:fldCharType="begin"/>
      </w:r>
      <w:r w:rsidR="00E31EDE" w:rsidRPr="003B3EC2">
        <w:rPr>
          <w:rFonts w:ascii="Arial" w:hAnsi="Arial" w:cs="Arial"/>
          <w:b/>
          <w:bCs/>
          <w:color w:val="0066CC"/>
          <w:sz w:val="20"/>
          <w:szCs w:val="20"/>
          <w:lang w:val="en-GB"/>
        </w:rPr>
        <w:instrText xml:space="preserve"> SEQ Mandatory_element \* ARABIC </w:instrText>
      </w:r>
      <w:r w:rsidR="00E31EDE" w:rsidRPr="003B3EC2">
        <w:rPr>
          <w:rFonts w:ascii="Arial" w:hAnsi="Arial" w:cs="Arial"/>
          <w:b/>
          <w:bCs/>
          <w:color w:val="0066CC"/>
          <w:sz w:val="20"/>
          <w:szCs w:val="20"/>
        </w:rPr>
        <w:fldChar w:fldCharType="separate"/>
      </w:r>
      <w:r w:rsidR="006832FD">
        <w:rPr>
          <w:rFonts w:ascii="Arial" w:hAnsi="Arial" w:cs="Arial"/>
          <w:b/>
          <w:bCs/>
          <w:noProof/>
          <w:color w:val="0066CC"/>
          <w:sz w:val="20"/>
          <w:szCs w:val="20"/>
          <w:lang w:val="en-GB"/>
        </w:rPr>
        <w:t>12</w:t>
      </w:r>
      <w:r w:rsidR="00E31EDE" w:rsidRPr="003B3EC2">
        <w:rPr>
          <w:rFonts w:ascii="Arial" w:hAnsi="Arial" w:cs="Arial"/>
          <w:b/>
          <w:bCs/>
          <w:color w:val="0066CC"/>
          <w:sz w:val="20"/>
          <w:szCs w:val="20"/>
        </w:rPr>
        <w:fldChar w:fldCharType="end"/>
      </w:r>
      <w:r w:rsidR="00E31EDE" w:rsidRPr="003B3EC2">
        <w:rPr>
          <w:rFonts w:ascii="Arial" w:hAnsi="Arial" w:cs="Arial"/>
          <w:b/>
          <w:bCs/>
          <w:color w:val="0066FF"/>
          <w:sz w:val="20"/>
          <w:szCs w:val="20"/>
          <w:lang w:val="en-GB"/>
        </w:rPr>
        <w:t>.</w:t>
      </w:r>
      <w:r w:rsidR="00E31EDE" w:rsidRPr="009F6639">
        <w:rPr>
          <w:lang w:val="en-GB"/>
        </w:rPr>
        <w:t xml:space="preserve"> </w:t>
      </w:r>
      <w:r>
        <w:rPr>
          <w:rFonts w:ascii="Arial" w:hAnsi="Arial" w:cs="Arial"/>
          <w:b/>
          <w:bCs/>
          <w:color w:val="0066FF"/>
          <w:sz w:val="20"/>
          <w:szCs w:val="20"/>
          <w:lang w:val="en-GB"/>
        </w:rPr>
        <w:t>Description</w:t>
      </w:r>
      <w:r>
        <w:rPr>
          <w:rFonts w:ascii="Arial" w:hAnsi="Arial" w:cs="Arial"/>
          <w:bCs/>
          <w:color w:val="0066FF"/>
          <w:sz w:val="20"/>
          <w:szCs w:val="20"/>
          <w:lang w:val="en-GB"/>
        </w:rPr>
        <w:t xml:space="preserve"> of selected measures and measure packages in an action table (Template)</w:t>
      </w:r>
      <w:bookmarkEnd w:id="184"/>
    </w:p>
    <w:tbl>
      <w:tblPr>
        <w:tblStyle w:val="Gitternetztabelle4Akzent3"/>
        <w:tblW w:w="0" w:type="auto"/>
        <w:jc w:val="center"/>
        <w:tblLook w:val="04A0" w:firstRow="1" w:lastRow="0" w:firstColumn="1" w:lastColumn="0" w:noHBand="0" w:noVBand="1"/>
      </w:tblPr>
      <w:tblGrid>
        <w:gridCol w:w="1310"/>
        <w:gridCol w:w="808"/>
        <w:gridCol w:w="1211"/>
        <w:gridCol w:w="936"/>
        <w:gridCol w:w="610"/>
        <w:gridCol w:w="1083"/>
        <w:gridCol w:w="857"/>
        <w:gridCol w:w="965"/>
        <w:gridCol w:w="1280"/>
      </w:tblGrid>
      <w:tr w:rsidR="002E68B5" w:rsidRPr="007324A0" w14:paraId="7E4A669B" w14:textId="77777777" w:rsidTr="002E68B5">
        <w:trPr>
          <w:cnfStyle w:val="100000000000" w:firstRow="1" w:lastRow="0" w:firstColumn="0" w:lastColumn="0" w:oddVBand="0" w:evenVBand="0" w:oddHBand="0" w:evenHBand="0" w:firstRowFirstColumn="0" w:firstRowLastColumn="0" w:lastRowFirstColumn="0" w:lastRowLastColumn="0"/>
          <w:trHeight w:val="1441"/>
          <w:jc w:val="center"/>
        </w:trPr>
        <w:tc>
          <w:tcPr>
            <w:cnfStyle w:val="001000000000" w:firstRow="0" w:lastRow="0" w:firstColumn="1" w:lastColumn="0" w:oddVBand="0" w:evenVBand="0" w:oddHBand="0" w:evenHBand="0" w:firstRowFirstColumn="0" w:firstRowLastColumn="0" w:lastRowFirstColumn="0" w:lastRowLastColumn="0"/>
            <w:tcW w:w="1310" w:type="dxa"/>
            <w:textDirection w:val="btLr"/>
            <w:hideMark/>
          </w:tcPr>
          <w:p w14:paraId="60C00B17" w14:textId="77777777" w:rsidR="002E68B5" w:rsidRPr="007324A0" w:rsidRDefault="002E68B5" w:rsidP="00A22241">
            <w:pPr>
              <w:ind w:left="113" w:right="113"/>
              <w:rPr>
                <w:rFonts w:ascii="Arial" w:hAnsi="Arial" w:cs="Arial"/>
                <w:bCs w:val="0"/>
                <w:color w:val="auto"/>
                <w:sz w:val="18"/>
                <w:szCs w:val="18"/>
                <w:lang w:val="en-GB"/>
              </w:rPr>
            </w:pPr>
            <w:r>
              <w:rPr>
                <w:rFonts w:ascii="Arial" w:hAnsi="Arial" w:cs="Arial"/>
                <w:bCs w:val="0"/>
                <w:color w:val="auto"/>
                <w:sz w:val="18"/>
                <w:szCs w:val="18"/>
                <w:lang w:val="en-GB"/>
              </w:rPr>
              <w:br/>
            </w:r>
            <w:r w:rsidRPr="007324A0">
              <w:rPr>
                <w:rFonts w:ascii="Arial" w:hAnsi="Arial" w:cs="Arial"/>
                <w:bCs w:val="0"/>
                <w:color w:val="auto"/>
                <w:sz w:val="18"/>
                <w:szCs w:val="18"/>
                <w:lang w:val="en-GB"/>
              </w:rPr>
              <w:t>Measure</w:t>
            </w:r>
          </w:p>
        </w:tc>
        <w:tc>
          <w:tcPr>
            <w:tcW w:w="808" w:type="dxa"/>
            <w:textDirection w:val="btLr"/>
            <w:hideMark/>
          </w:tcPr>
          <w:p w14:paraId="42766D5D" w14:textId="77777777" w:rsidR="002E68B5" w:rsidRPr="007324A0" w:rsidRDefault="002E68B5" w:rsidP="00A22241">
            <w:pPr>
              <w:ind w:left="113" w:right="113"/>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18"/>
                <w:szCs w:val="18"/>
                <w:lang w:val="en-GB"/>
              </w:rPr>
            </w:pPr>
            <w:r>
              <w:rPr>
                <w:rFonts w:ascii="Arial" w:hAnsi="Arial" w:cs="Arial"/>
                <w:bCs w:val="0"/>
                <w:color w:val="auto"/>
                <w:sz w:val="18"/>
                <w:szCs w:val="18"/>
                <w:lang w:val="en-GB"/>
              </w:rPr>
              <w:br/>
            </w:r>
            <w:r w:rsidRPr="007324A0">
              <w:rPr>
                <w:rFonts w:ascii="Arial" w:hAnsi="Arial" w:cs="Arial"/>
                <w:bCs w:val="0"/>
                <w:color w:val="auto"/>
                <w:sz w:val="18"/>
                <w:szCs w:val="18"/>
                <w:lang w:val="en-GB"/>
              </w:rPr>
              <w:t>Description of measure</w:t>
            </w:r>
          </w:p>
        </w:tc>
        <w:tc>
          <w:tcPr>
            <w:tcW w:w="1211" w:type="dxa"/>
            <w:textDirection w:val="btLr"/>
            <w:hideMark/>
          </w:tcPr>
          <w:p w14:paraId="544E53DD" w14:textId="77777777" w:rsidR="002E68B5" w:rsidRPr="007324A0" w:rsidRDefault="002E68B5" w:rsidP="00A22241">
            <w:pPr>
              <w:ind w:left="113" w:right="113"/>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18"/>
                <w:szCs w:val="18"/>
                <w:lang w:val="en-GB"/>
              </w:rPr>
            </w:pPr>
            <w:r>
              <w:rPr>
                <w:rFonts w:ascii="Arial" w:hAnsi="Arial" w:cs="Arial"/>
                <w:bCs w:val="0"/>
                <w:color w:val="auto"/>
                <w:sz w:val="18"/>
                <w:szCs w:val="18"/>
                <w:lang w:val="en-GB"/>
              </w:rPr>
              <w:br/>
            </w:r>
            <w:r w:rsidRPr="007324A0">
              <w:rPr>
                <w:rFonts w:ascii="Arial" w:hAnsi="Arial" w:cs="Arial"/>
                <w:bCs w:val="0"/>
                <w:color w:val="auto"/>
                <w:sz w:val="18"/>
                <w:szCs w:val="18"/>
                <w:lang w:val="en-GB"/>
              </w:rPr>
              <w:t>Connection to SUMP targets</w:t>
            </w:r>
          </w:p>
        </w:tc>
        <w:tc>
          <w:tcPr>
            <w:tcW w:w="936" w:type="dxa"/>
            <w:textDirection w:val="btLr"/>
            <w:hideMark/>
          </w:tcPr>
          <w:p w14:paraId="5BF41F46" w14:textId="77777777" w:rsidR="002E68B5" w:rsidRPr="007324A0" w:rsidRDefault="002E68B5" w:rsidP="00A22241">
            <w:pPr>
              <w:ind w:left="113" w:right="113"/>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18"/>
                <w:szCs w:val="18"/>
                <w:lang w:val="en-GB"/>
              </w:rPr>
            </w:pPr>
            <w:r w:rsidRPr="007324A0">
              <w:rPr>
                <w:rFonts w:ascii="Arial" w:hAnsi="Arial" w:cs="Arial"/>
                <w:bCs w:val="0"/>
                <w:color w:val="auto"/>
                <w:sz w:val="18"/>
                <w:szCs w:val="18"/>
                <w:lang w:val="en-GB"/>
              </w:rPr>
              <w:t>Actions within a measure</w:t>
            </w:r>
          </w:p>
        </w:tc>
        <w:tc>
          <w:tcPr>
            <w:tcW w:w="610" w:type="dxa"/>
            <w:textDirection w:val="btLr"/>
            <w:hideMark/>
          </w:tcPr>
          <w:p w14:paraId="3F60A00A" w14:textId="77777777" w:rsidR="002E68B5" w:rsidRPr="007324A0" w:rsidRDefault="002E68B5" w:rsidP="00A22241">
            <w:pPr>
              <w:ind w:left="113" w:right="113"/>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18"/>
                <w:szCs w:val="18"/>
                <w:lang w:val="en-GB"/>
              </w:rPr>
            </w:pPr>
            <w:r w:rsidRPr="007324A0">
              <w:rPr>
                <w:rFonts w:ascii="Arial" w:hAnsi="Arial" w:cs="Arial"/>
                <w:bCs w:val="0"/>
                <w:color w:val="auto"/>
                <w:sz w:val="18"/>
                <w:szCs w:val="18"/>
                <w:lang w:val="en-GB"/>
              </w:rPr>
              <w:t>Implementation period</w:t>
            </w:r>
          </w:p>
        </w:tc>
        <w:tc>
          <w:tcPr>
            <w:tcW w:w="1083" w:type="dxa"/>
            <w:textDirection w:val="btLr"/>
            <w:hideMark/>
          </w:tcPr>
          <w:p w14:paraId="78E870C7" w14:textId="77777777" w:rsidR="002E68B5" w:rsidRPr="007324A0" w:rsidRDefault="002E68B5" w:rsidP="00A22241">
            <w:pPr>
              <w:ind w:left="113" w:right="113"/>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18"/>
                <w:szCs w:val="18"/>
                <w:lang w:val="en-GB"/>
              </w:rPr>
            </w:pPr>
            <w:r>
              <w:rPr>
                <w:rFonts w:ascii="Arial" w:hAnsi="Arial" w:cs="Arial"/>
                <w:bCs w:val="0"/>
                <w:color w:val="auto"/>
                <w:sz w:val="18"/>
                <w:szCs w:val="18"/>
                <w:lang w:val="en-GB"/>
              </w:rPr>
              <w:br/>
            </w:r>
            <w:r w:rsidRPr="007324A0">
              <w:rPr>
                <w:rFonts w:ascii="Arial" w:hAnsi="Arial" w:cs="Arial"/>
                <w:bCs w:val="0"/>
                <w:color w:val="auto"/>
                <w:sz w:val="18"/>
                <w:szCs w:val="18"/>
                <w:lang w:val="en-GB"/>
              </w:rPr>
              <w:t>Resources needed</w:t>
            </w:r>
          </w:p>
        </w:tc>
        <w:tc>
          <w:tcPr>
            <w:tcW w:w="857" w:type="dxa"/>
            <w:textDirection w:val="btLr"/>
            <w:hideMark/>
          </w:tcPr>
          <w:p w14:paraId="083B77A2" w14:textId="77777777" w:rsidR="002E68B5" w:rsidRPr="007324A0" w:rsidRDefault="002E68B5" w:rsidP="00A22241">
            <w:pPr>
              <w:ind w:left="113" w:right="113"/>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18"/>
                <w:szCs w:val="18"/>
                <w:lang w:val="en-GB"/>
              </w:rPr>
            </w:pPr>
            <w:r>
              <w:rPr>
                <w:rFonts w:ascii="Arial" w:hAnsi="Arial" w:cs="Arial"/>
                <w:bCs w:val="0"/>
                <w:color w:val="auto"/>
                <w:sz w:val="18"/>
                <w:szCs w:val="18"/>
                <w:lang w:val="en-GB"/>
              </w:rPr>
              <w:br/>
            </w:r>
            <w:r w:rsidRPr="007324A0">
              <w:rPr>
                <w:rFonts w:ascii="Arial" w:hAnsi="Arial" w:cs="Arial"/>
                <w:bCs w:val="0"/>
                <w:color w:val="auto"/>
                <w:sz w:val="18"/>
                <w:szCs w:val="18"/>
                <w:lang w:val="en-GB"/>
              </w:rPr>
              <w:t>Cost</w:t>
            </w:r>
            <w:r>
              <w:rPr>
                <w:rFonts w:ascii="Arial" w:hAnsi="Arial" w:cs="Arial"/>
                <w:bCs w:val="0"/>
                <w:color w:val="auto"/>
                <w:sz w:val="18"/>
                <w:szCs w:val="18"/>
                <w:lang w:val="en-GB"/>
              </w:rPr>
              <w:t>s</w:t>
            </w:r>
          </w:p>
        </w:tc>
        <w:tc>
          <w:tcPr>
            <w:tcW w:w="965" w:type="dxa"/>
            <w:textDirection w:val="btLr"/>
            <w:hideMark/>
          </w:tcPr>
          <w:p w14:paraId="6C6946B5" w14:textId="77777777" w:rsidR="002E68B5" w:rsidRPr="007324A0" w:rsidRDefault="002E68B5" w:rsidP="00A22241">
            <w:pPr>
              <w:ind w:left="113" w:right="113"/>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18"/>
                <w:szCs w:val="18"/>
                <w:lang w:val="en-GB"/>
              </w:rPr>
            </w:pPr>
            <w:r>
              <w:rPr>
                <w:rFonts w:ascii="Arial" w:hAnsi="Arial" w:cs="Arial"/>
                <w:bCs w:val="0"/>
                <w:color w:val="auto"/>
                <w:sz w:val="18"/>
                <w:szCs w:val="18"/>
                <w:lang w:val="en-GB"/>
              </w:rPr>
              <w:br/>
            </w:r>
            <w:r w:rsidRPr="007324A0">
              <w:rPr>
                <w:rFonts w:ascii="Arial" w:hAnsi="Arial" w:cs="Arial"/>
                <w:bCs w:val="0"/>
                <w:color w:val="auto"/>
                <w:sz w:val="18"/>
                <w:szCs w:val="18"/>
                <w:lang w:val="en-GB"/>
              </w:rPr>
              <w:t>Funding source</w:t>
            </w:r>
          </w:p>
        </w:tc>
        <w:tc>
          <w:tcPr>
            <w:tcW w:w="1280" w:type="dxa"/>
            <w:textDirection w:val="btLr"/>
            <w:hideMark/>
          </w:tcPr>
          <w:p w14:paraId="1DCA8B30" w14:textId="77777777" w:rsidR="002E68B5" w:rsidRPr="007324A0" w:rsidRDefault="002E68B5" w:rsidP="00A22241">
            <w:pPr>
              <w:ind w:left="113" w:right="113"/>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18"/>
                <w:szCs w:val="18"/>
                <w:lang w:val="en-GB"/>
              </w:rPr>
            </w:pPr>
            <w:r>
              <w:rPr>
                <w:rFonts w:ascii="Arial" w:hAnsi="Arial" w:cs="Arial"/>
                <w:bCs w:val="0"/>
                <w:color w:val="auto"/>
                <w:sz w:val="18"/>
                <w:szCs w:val="18"/>
                <w:lang w:val="en-GB"/>
              </w:rPr>
              <w:br/>
            </w:r>
            <w:r w:rsidRPr="007324A0">
              <w:rPr>
                <w:rFonts w:ascii="Arial" w:hAnsi="Arial" w:cs="Arial"/>
                <w:bCs w:val="0"/>
                <w:color w:val="auto"/>
                <w:sz w:val="18"/>
                <w:szCs w:val="18"/>
                <w:lang w:val="en-GB"/>
              </w:rPr>
              <w:t>Stakeholders involved</w:t>
            </w:r>
          </w:p>
        </w:tc>
      </w:tr>
      <w:tr w:rsidR="002E68B5" w:rsidRPr="00595403" w14:paraId="44369830" w14:textId="77777777" w:rsidTr="002E68B5">
        <w:trPr>
          <w:cnfStyle w:val="000000100000" w:firstRow="0" w:lastRow="0" w:firstColumn="0" w:lastColumn="0" w:oddVBand="0" w:evenVBand="0" w:oddHBand="1" w:evenHBand="0" w:firstRowFirstColumn="0" w:firstRowLastColumn="0" w:lastRowFirstColumn="0" w:lastRowLastColumn="0"/>
          <w:trHeight w:val="760"/>
          <w:jc w:val="center"/>
        </w:trPr>
        <w:tc>
          <w:tcPr>
            <w:cnfStyle w:val="001000000000" w:firstRow="0" w:lastRow="0" w:firstColumn="1" w:lastColumn="0" w:oddVBand="0" w:evenVBand="0" w:oddHBand="0" w:evenHBand="0" w:firstRowFirstColumn="0" w:firstRowLastColumn="0" w:lastRowFirstColumn="0" w:lastRowLastColumn="0"/>
            <w:tcW w:w="1310" w:type="dxa"/>
            <w:vMerge w:val="restart"/>
            <w:tcBorders>
              <w:top w:val="single" w:sz="4" w:space="0" w:color="C9C9C9" w:themeColor="accent3" w:themeTint="99"/>
              <w:left w:val="single" w:sz="4" w:space="0" w:color="C9C9C9" w:themeColor="accent3" w:themeTint="99"/>
              <w:right w:val="single" w:sz="4" w:space="0" w:color="C9C9C9" w:themeColor="accent3" w:themeTint="99"/>
            </w:tcBorders>
            <w:hideMark/>
          </w:tcPr>
          <w:p w14:paraId="074F5507" w14:textId="77777777" w:rsidR="002E68B5" w:rsidRPr="00595403" w:rsidRDefault="002E68B5" w:rsidP="00A22241">
            <w:pPr>
              <w:jc w:val="center"/>
              <w:rPr>
                <w:rFonts w:ascii="Arial" w:hAnsi="Arial" w:cs="Arial"/>
                <w:bCs w:val="0"/>
                <w:color w:val="BFBFBF" w:themeColor="background1" w:themeShade="BF"/>
                <w:sz w:val="18"/>
                <w:szCs w:val="18"/>
                <w:lang w:val="en-GB"/>
              </w:rPr>
            </w:pPr>
          </w:p>
          <w:p w14:paraId="097DA5D1" w14:textId="77777777" w:rsidR="002E68B5" w:rsidRPr="00595403" w:rsidRDefault="002E68B5" w:rsidP="00A22241">
            <w:pPr>
              <w:jc w:val="center"/>
              <w:rPr>
                <w:rFonts w:ascii="Arial" w:hAnsi="Arial" w:cs="Arial"/>
                <w:b w:val="0"/>
                <w:i/>
                <w:iCs/>
                <w:color w:val="BFBFBF" w:themeColor="background1" w:themeShade="BF"/>
                <w:sz w:val="18"/>
                <w:szCs w:val="18"/>
                <w:lang w:val="en-GB"/>
              </w:rPr>
            </w:pPr>
            <w:r w:rsidRPr="00595403">
              <w:rPr>
                <w:rFonts w:ascii="Arial" w:hAnsi="Arial" w:cs="Arial"/>
                <w:bCs w:val="0"/>
                <w:i/>
                <w:iCs/>
                <w:color w:val="BFBFBF" w:themeColor="background1" w:themeShade="BF"/>
                <w:sz w:val="18"/>
                <w:szCs w:val="18"/>
                <w:lang w:val="en-GB"/>
              </w:rPr>
              <w:t>Segregated cycle facilities</w:t>
            </w:r>
          </w:p>
        </w:tc>
        <w:tc>
          <w:tcPr>
            <w:tcW w:w="808" w:type="dxa"/>
            <w:vMerge w:val="restart"/>
            <w:tcBorders>
              <w:top w:val="single" w:sz="4" w:space="0" w:color="C9C9C9" w:themeColor="accent3" w:themeTint="99"/>
              <w:left w:val="single" w:sz="4" w:space="0" w:color="C9C9C9" w:themeColor="accent3" w:themeTint="99"/>
              <w:right w:val="single" w:sz="4" w:space="0" w:color="C9C9C9" w:themeColor="accent3" w:themeTint="99"/>
            </w:tcBorders>
          </w:tcPr>
          <w:p w14:paraId="344F0636" w14:textId="77777777" w:rsidR="002E68B5" w:rsidRPr="00595403" w:rsidRDefault="002E68B5" w:rsidP="00A2224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BFBFBF" w:themeColor="background1" w:themeShade="BF"/>
                <w:sz w:val="18"/>
                <w:szCs w:val="18"/>
                <w:lang w:val="en-GB"/>
              </w:rPr>
            </w:pPr>
            <w:r w:rsidRPr="00595403">
              <w:rPr>
                <w:rFonts w:ascii="Arial" w:hAnsi="Arial" w:cs="Arial"/>
                <w:b/>
                <w:color w:val="BFBFBF" w:themeColor="background1" w:themeShade="BF"/>
                <w:sz w:val="18"/>
                <w:szCs w:val="18"/>
                <w:lang w:val="en-GB"/>
              </w:rPr>
              <w:br/>
            </w:r>
            <w:r w:rsidRPr="00595403">
              <w:rPr>
                <w:rFonts w:ascii="Arial" w:hAnsi="Arial" w:cs="Arial"/>
                <w:bCs/>
                <w:i/>
                <w:iCs/>
                <w:color w:val="BFBFBF" w:themeColor="background1" w:themeShade="BF"/>
                <w:sz w:val="18"/>
                <w:szCs w:val="18"/>
                <w:lang w:val="en-GB"/>
              </w:rPr>
              <w:t>Marked lanes and tracks along major urban streets</w:t>
            </w:r>
          </w:p>
        </w:tc>
        <w:tc>
          <w:tcPr>
            <w:tcW w:w="1211" w:type="dxa"/>
            <w:vMerge w:val="restart"/>
            <w:tcBorders>
              <w:top w:val="single" w:sz="4" w:space="0" w:color="C9C9C9" w:themeColor="accent3" w:themeTint="99"/>
              <w:left w:val="single" w:sz="4" w:space="0" w:color="C9C9C9" w:themeColor="accent3" w:themeTint="99"/>
              <w:right w:val="single" w:sz="4" w:space="0" w:color="C9C9C9" w:themeColor="accent3" w:themeTint="99"/>
            </w:tcBorders>
          </w:tcPr>
          <w:p w14:paraId="56AE23CD" w14:textId="77777777" w:rsidR="002E68B5" w:rsidRPr="00595403" w:rsidRDefault="002E68B5" w:rsidP="00A2224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br/>
              <w:t>Very high (improve accessibility, increase road safety, promote active travel, reduce air and noise pollution)</w:t>
            </w:r>
          </w:p>
        </w:tc>
        <w:tc>
          <w:tcPr>
            <w:tcW w:w="93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1A055AC" w14:textId="77777777" w:rsidR="002E68B5" w:rsidRPr="00595403" w:rsidRDefault="002E68B5" w:rsidP="00A22241">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br/>
              <w:t>Analysis of bicycle lanes needed</w:t>
            </w:r>
          </w:p>
        </w:tc>
        <w:tc>
          <w:tcPr>
            <w:tcW w:w="610" w:type="dxa"/>
            <w:tcBorders>
              <w:top w:val="single" w:sz="4" w:space="0" w:color="C9C9C9" w:themeColor="accent3" w:themeTint="99"/>
              <w:left w:val="single" w:sz="4" w:space="0" w:color="C9C9C9" w:themeColor="accent3" w:themeTint="99"/>
              <w:right w:val="single" w:sz="4" w:space="0" w:color="C9C9C9" w:themeColor="accent3" w:themeTint="99"/>
            </w:tcBorders>
          </w:tcPr>
          <w:p w14:paraId="2F039E66" w14:textId="77777777" w:rsidR="002E68B5" w:rsidRPr="00595403" w:rsidRDefault="002E68B5" w:rsidP="00A22241">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br/>
              <w:t>Year 1: Jan-May</w:t>
            </w:r>
          </w:p>
        </w:tc>
        <w:tc>
          <w:tcPr>
            <w:tcW w:w="1083" w:type="dxa"/>
            <w:tcBorders>
              <w:top w:val="single" w:sz="4" w:space="0" w:color="C9C9C9" w:themeColor="accent3" w:themeTint="99"/>
              <w:left w:val="single" w:sz="4" w:space="0" w:color="C9C9C9" w:themeColor="accent3" w:themeTint="99"/>
              <w:right w:val="single" w:sz="4" w:space="0" w:color="C9C9C9" w:themeColor="accent3" w:themeTint="99"/>
            </w:tcBorders>
          </w:tcPr>
          <w:p w14:paraId="38E06CB9" w14:textId="77777777" w:rsidR="002E68B5" w:rsidRPr="00595403" w:rsidRDefault="002E68B5" w:rsidP="00A22241">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br/>
              <w:t>2 traffic and city planners</w:t>
            </w:r>
          </w:p>
        </w:tc>
        <w:tc>
          <w:tcPr>
            <w:tcW w:w="857" w:type="dxa"/>
            <w:tcBorders>
              <w:top w:val="single" w:sz="4" w:space="0" w:color="C9C9C9" w:themeColor="accent3" w:themeTint="99"/>
              <w:left w:val="single" w:sz="4" w:space="0" w:color="C9C9C9" w:themeColor="accent3" w:themeTint="99"/>
              <w:right w:val="single" w:sz="4" w:space="0" w:color="C9C9C9" w:themeColor="accent3" w:themeTint="99"/>
            </w:tcBorders>
          </w:tcPr>
          <w:p w14:paraId="14B7BB7E" w14:textId="77777777" w:rsidR="002E68B5" w:rsidRPr="00595403" w:rsidRDefault="002E68B5" w:rsidP="00A22241">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br/>
              <w:t>30.000$ + 20% of fulltime from traffic planner</w:t>
            </w:r>
          </w:p>
        </w:tc>
        <w:tc>
          <w:tcPr>
            <w:tcW w:w="965" w:type="dxa"/>
            <w:tcBorders>
              <w:top w:val="single" w:sz="4" w:space="0" w:color="C9C9C9" w:themeColor="accent3" w:themeTint="99"/>
              <w:left w:val="single" w:sz="4" w:space="0" w:color="C9C9C9" w:themeColor="accent3" w:themeTint="99"/>
              <w:right w:val="single" w:sz="4" w:space="0" w:color="C9C9C9" w:themeColor="accent3" w:themeTint="99"/>
            </w:tcBorders>
          </w:tcPr>
          <w:p w14:paraId="67A092C8" w14:textId="77777777" w:rsidR="002E68B5" w:rsidRPr="00595403" w:rsidRDefault="002E68B5" w:rsidP="00A22241">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br/>
              <w:t>Municipal budget</w:t>
            </w:r>
          </w:p>
        </w:tc>
        <w:tc>
          <w:tcPr>
            <w:tcW w:w="1280" w:type="dxa"/>
            <w:tcBorders>
              <w:top w:val="single" w:sz="4" w:space="0" w:color="C9C9C9" w:themeColor="accent3" w:themeTint="99"/>
              <w:left w:val="single" w:sz="4" w:space="0" w:color="C9C9C9" w:themeColor="accent3" w:themeTint="99"/>
              <w:right w:val="single" w:sz="4" w:space="0" w:color="C9C9C9" w:themeColor="accent3" w:themeTint="99"/>
            </w:tcBorders>
          </w:tcPr>
          <w:p w14:paraId="162C03D6" w14:textId="77777777" w:rsidR="002E68B5" w:rsidRPr="00595403" w:rsidRDefault="002E68B5" w:rsidP="00A22241">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iCs/>
                <w:color w:val="BFBFBF" w:themeColor="background1" w:themeShade="BF"/>
                <w:sz w:val="18"/>
                <w:szCs w:val="18"/>
                <w:lang w:val="en-GB"/>
              </w:rPr>
            </w:pPr>
          </w:p>
          <w:p w14:paraId="319BE1EA" w14:textId="77777777" w:rsidR="002E68B5" w:rsidRPr="00595403" w:rsidRDefault="002E68B5" w:rsidP="00A22241">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t>Bicycle associations</w:t>
            </w:r>
          </w:p>
        </w:tc>
      </w:tr>
      <w:tr w:rsidR="002E68B5" w:rsidRPr="00595403" w14:paraId="79444B21" w14:textId="77777777" w:rsidTr="002E68B5">
        <w:trPr>
          <w:trHeight w:val="760"/>
          <w:jc w:val="center"/>
        </w:trPr>
        <w:tc>
          <w:tcPr>
            <w:cnfStyle w:val="001000000000" w:firstRow="0" w:lastRow="0" w:firstColumn="1" w:lastColumn="0" w:oddVBand="0" w:evenVBand="0" w:oddHBand="0" w:evenHBand="0" w:firstRowFirstColumn="0" w:firstRowLastColumn="0" w:lastRowFirstColumn="0" w:lastRowLastColumn="0"/>
            <w:tcW w:w="1310" w:type="dxa"/>
            <w:vMerge/>
            <w:tcBorders>
              <w:left w:val="single" w:sz="4" w:space="0" w:color="C9C9C9" w:themeColor="accent3" w:themeTint="99"/>
              <w:right w:val="single" w:sz="4" w:space="0" w:color="C9C9C9" w:themeColor="accent3" w:themeTint="99"/>
            </w:tcBorders>
            <w:shd w:val="clear" w:color="auto" w:fill="EDEDED" w:themeFill="accent3" w:themeFillTint="33"/>
          </w:tcPr>
          <w:p w14:paraId="7D793C88" w14:textId="77777777" w:rsidR="002E68B5" w:rsidRPr="00595403" w:rsidRDefault="002E68B5" w:rsidP="00A22241">
            <w:pPr>
              <w:jc w:val="center"/>
              <w:rPr>
                <w:rFonts w:ascii="Arial" w:hAnsi="Arial" w:cs="Arial"/>
                <w:bCs w:val="0"/>
                <w:color w:val="BFBFBF" w:themeColor="background1" w:themeShade="BF"/>
                <w:sz w:val="18"/>
                <w:szCs w:val="18"/>
                <w:lang w:val="en-GB"/>
              </w:rPr>
            </w:pPr>
          </w:p>
        </w:tc>
        <w:tc>
          <w:tcPr>
            <w:tcW w:w="808" w:type="dxa"/>
            <w:vMerge/>
            <w:tcBorders>
              <w:left w:val="single" w:sz="4" w:space="0" w:color="C9C9C9" w:themeColor="accent3" w:themeTint="99"/>
              <w:right w:val="single" w:sz="4" w:space="0" w:color="C9C9C9" w:themeColor="accent3" w:themeTint="99"/>
            </w:tcBorders>
            <w:shd w:val="clear" w:color="auto" w:fill="EDEDED" w:themeFill="accent3" w:themeFillTint="33"/>
          </w:tcPr>
          <w:p w14:paraId="2F14181B" w14:textId="77777777" w:rsidR="002E68B5" w:rsidRPr="00595403" w:rsidRDefault="002E68B5" w:rsidP="00A22241">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BFBFBF" w:themeColor="background1" w:themeShade="BF"/>
                <w:sz w:val="18"/>
                <w:szCs w:val="18"/>
                <w:lang w:val="en-GB"/>
              </w:rPr>
            </w:pPr>
          </w:p>
        </w:tc>
        <w:tc>
          <w:tcPr>
            <w:tcW w:w="1211" w:type="dxa"/>
            <w:vMerge/>
            <w:tcBorders>
              <w:left w:val="single" w:sz="4" w:space="0" w:color="C9C9C9" w:themeColor="accent3" w:themeTint="99"/>
              <w:right w:val="single" w:sz="4" w:space="0" w:color="C9C9C9" w:themeColor="accent3" w:themeTint="99"/>
            </w:tcBorders>
            <w:shd w:val="clear" w:color="auto" w:fill="EDEDED" w:themeFill="accent3" w:themeFillTint="33"/>
          </w:tcPr>
          <w:p w14:paraId="30ED9076" w14:textId="77777777" w:rsidR="002E68B5" w:rsidRPr="00595403" w:rsidRDefault="002E68B5" w:rsidP="00A22241">
            <w:pPr>
              <w:jc w:val="center"/>
              <w:cnfStyle w:val="000000000000" w:firstRow="0" w:lastRow="0" w:firstColumn="0" w:lastColumn="0" w:oddVBand="0" w:evenVBand="0" w:oddHBand="0" w:evenHBand="0" w:firstRowFirstColumn="0" w:firstRowLastColumn="0" w:lastRowFirstColumn="0" w:lastRowLastColumn="0"/>
              <w:rPr>
                <w:rFonts w:ascii="Arial" w:hAnsi="Arial" w:cs="Arial"/>
                <w:bCs/>
                <w:i/>
                <w:iCs/>
                <w:color w:val="BFBFBF" w:themeColor="background1" w:themeShade="BF"/>
                <w:sz w:val="18"/>
                <w:szCs w:val="18"/>
                <w:lang w:val="en-GB"/>
              </w:rPr>
            </w:pPr>
          </w:p>
        </w:tc>
        <w:tc>
          <w:tcPr>
            <w:tcW w:w="93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EDEDED" w:themeFill="accent3" w:themeFillTint="33"/>
          </w:tcPr>
          <w:p w14:paraId="24CBD1BD" w14:textId="77777777" w:rsidR="002E68B5" w:rsidRPr="00595403" w:rsidRDefault="002E68B5" w:rsidP="00A22241">
            <w:pPr>
              <w:jc w:val="center"/>
              <w:cnfStyle w:val="000000000000" w:firstRow="0" w:lastRow="0" w:firstColumn="0" w:lastColumn="0" w:oddVBand="0" w:evenVBand="0" w:oddHBand="0"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br/>
              <w:t>Develop a bicycle network plan</w:t>
            </w:r>
          </w:p>
        </w:tc>
        <w:tc>
          <w:tcPr>
            <w:tcW w:w="610" w:type="dxa"/>
            <w:tcBorders>
              <w:left w:val="single" w:sz="4" w:space="0" w:color="C9C9C9" w:themeColor="accent3" w:themeTint="99"/>
              <w:right w:val="single" w:sz="4" w:space="0" w:color="C9C9C9" w:themeColor="accent3" w:themeTint="99"/>
            </w:tcBorders>
            <w:shd w:val="clear" w:color="auto" w:fill="EDEDED" w:themeFill="accent3" w:themeFillTint="33"/>
          </w:tcPr>
          <w:p w14:paraId="3A3A1574" w14:textId="77777777" w:rsidR="002E68B5" w:rsidRPr="00595403" w:rsidRDefault="002E68B5" w:rsidP="00A22241">
            <w:pPr>
              <w:jc w:val="center"/>
              <w:cnfStyle w:val="000000000000" w:firstRow="0" w:lastRow="0" w:firstColumn="0" w:lastColumn="0" w:oddVBand="0" w:evenVBand="0" w:oddHBand="0"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br/>
              <w:t>Year 1: May-Dec</w:t>
            </w:r>
          </w:p>
        </w:tc>
        <w:tc>
          <w:tcPr>
            <w:tcW w:w="1083" w:type="dxa"/>
            <w:tcBorders>
              <w:left w:val="single" w:sz="4" w:space="0" w:color="C9C9C9" w:themeColor="accent3" w:themeTint="99"/>
              <w:right w:val="single" w:sz="4" w:space="0" w:color="C9C9C9" w:themeColor="accent3" w:themeTint="99"/>
            </w:tcBorders>
            <w:shd w:val="clear" w:color="auto" w:fill="EDEDED" w:themeFill="accent3" w:themeFillTint="33"/>
          </w:tcPr>
          <w:p w14:paraId="6155DC27" w14:textId="77777777" w:rsidR="002E68B5" w:rsidRPr="00595403" w:rsidRDefault="002E68B5" w:rsidP="00A22241">
            <w:pPr>
              <w:jc w:val="center"/>
              <w:cnfStyle w:val="000000000000" w:firstRow="0" w:lastRow="0" w:firstColumn="0" w:lastColumn="0" w:oddVBand="0" w:evenVBand="0" w:oddHBand="0"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br/>
              <w:t>4 traffic and city planners</w:t>
            </w:r>
          </w:p>
        </w:tc>
        <w:tc>
          <w:tcPr>
            <w:tcW w:w="857" w:type="dxa"/>
            <w:tcBorders>
              <w:left w:val="single" w:sz="4" w:space="0" w:color="C9C9C9" w:themeColor="accent3" w:themeTint="99"/>
              <w:right w:val="single" w:sz="4" w:space="0" w:color="C9C9C9" w:themeColor="accent3" w:themeTint="99"/>
            </w:tcBorders>
            <w:shd w:val="clear" w:color="auto" w:fill="EDEDED" w:themeFill="accent3" w:themeFillTint="33"/>
          </w:tcPr>
          <w:p w14:paraId="35EBBC47" w14:textId="77777777" w:rsidR="002E68B5" w:rsidRPr="00595403" w:rsidRDefault="002E68B5" w:rsidP="00A22241">
            <w:pPr>
              <w:jc w:val="center"/>
              <w:cnfStyle w:val="000000000000" w:firstRow="0" w:lastRow="0" w:firstColumn="0" w:lastColumn="0" w:oddVBand="0" w:evenVBand="0" w:oddHBand="0"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br/>
              <w:t>40.000$</w:t>
            </w:r>
          </w:p>
        </w:tc>
        <w:tc>
          <w:tcPr>
            <w:tcW w:w="965" w:type="dxa"/>
            <w:tcBorders>
              <w:left w:val="single" w:sz="4" w:space="0" w:color="C9C9C9" w:themeColor="accent3" w:themeTint="99"/>
              <w:right w:val="single" w:sz="4" w:space="0" w:color="C9C9C9" w:themeColor="accent3" w:themeTint="99"/>
            </w:tcBorders>
            <w:shd w:val="clear" w:color="auto" w:fill="EDEDED" w:themeFill="accent3" w:themeFillTint="33"/>
          </w:tcPr>
          <w:p w14:paraId="2FA2D027" w14:textId="77777777" w:rsidR="002E68B5" w:rsidRPr="00595403" w:rsidRDefault="002E68B5" w:rsidP="00A22241">
            <w:pPr>
              <w:jc w:val="center"/>
              <w:cnfStyle w:val="000000000000" w:firstRow="0" w:lastRow="0" w:firstColumn="0" w:lastColumn="0" w:oddVBand="0" w:evenVBand="0" w:oddHBand="0" w:evenHBand="0" w:firstRowFirstColumn="0" w:firstRowLastColumn="0" w:lastRowFirstColumn="0" w:lastRowLastColumn="0"/>
              <w:rPr>
                <w:rFonts w:ascii="Arial" w:hAnsi="Arial" w:cs="Arial"/>
                <w:bCs/>
                <w:i/>
                <w:iCs/>
                <w:color w:val="BFBFBF" w:themeColor="background1" w:themeShade="BF"/>
                <w:sz w:val="18"/>
                <w:szCs w:val="18"/>
                <w:lang w:val="en-GB"/>
              </w:rPr>
            </w:pPr>
          </w:p>
          <w:p w14:paraId="14183246" w14:textId="77777777" w:rsidR="002E68B5" w:rsidRPr="00595403" w:rsidRDefault="002E68B5" w:rsidP="00A22241">
            <w:pPr>
              <w:jc w:val="center"/>
              <w:cnfStyle w:val="000000000000" w:firstRow="0" w:lastRow="0" w:firstColumn="0" w:lastColumn="0" w:oddVBand="0" w:evenVBand="0" w:oddHBand="0"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t>Municipal budget</w:t>
            </w:r>
          </w:p>
        </w:tc>
        <w:tc>
          <w:tcPr>
            <w:tcW w:w="1280" w:type="dxa"/>
            <w:tcBorders>
              <w:left w:val="single" w:sz="4" w:space="0" w:color="C9C9C9" w:themeColor="accent3" w:themeTint="99"/>
              <w:right w:val="single" w:sz="4" w:space="0" w:color="C9C9C9" w:themeColor="accent3" w:themeTint="99"/>
            </w:tcBorders>
            <w:shd w:val="clear" w:color="auto" w:fill="EDEDED" w:themeFill="accent3" w:themeFillTint="33"/>
          </w:tcPr>
          <w:p w14:paraId="7F4D738E" w14:textId="77777777" w:rsidR="002E68B5" w:rsidRPr="00595403" w:rsidRDefault="002E68B5" w:rsidP="00A22241">
            <w:pPr>
              <w:jc w:val="center"/>
              <w:cnfStyle w:val="000000000000" w:firstRow="0" w:lastRow="0" w:firstColumn="0" w:lastColumn="0" w:oddVBand="0" w:evenVBand="0" w:oddHBand="0" w:evenHBand="0" w:firstRowFirstColumn="0" w:firstRowLastColumn="0" w:lastRowFirstColumn="0" w:lastRowLastColumn="0"/>
              <w:rPr>
                <w:rFonts w:ascii="Arial" w:hAnsi="Arial" w:cs="Arial"/>
                <w:bCs/>
                <w:i/>
                <w:iCs/>
                <w:color w:val="BFBFBF" w:themeColor="background1" w:themeShade="BF"/>
                <w:sz w:val="18"/>
                <w:szCs w:val="18"/>
                <w:lang w:val="en-GB"/>
              </w:rPr>
            </w:pPr>
          </w:p>
          <w:p w14:paraId="5956FD67" w14:textId="77777777" w:rsidR="002E68B5" w:rsidRPr="00595403" w:rsidRDefault="002E68B5" w:rsidP="00A22241">
            <w:pPr>
              <w:jc w:val="center"/>
              <w:cnfStyle w:val="000000000000" w:firstRow="0" w:lastRow="0" w:firstColumn="0" w:lastColumn="0" w:oddVBand="0" w:evenVBand="0" w:oddHBand="0"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t>Bicycle associations, neighbouring municipalities</w:t>
            </w:r>
          </w:p>
        </w:tc>
      </w:tr>
      <w:tr w:rsidR="002E68B5" w:rsidRPr="00595403" w14:paraId="1DF73290" w14:textId="77777777" w:rsidTr="002E68B5">
        <w:trPr>
          <w:cnfStyle w:val="000000100000" w:firstRow="0" w:lastRow="0" w:firstColumn="0" w:lastColumn="0" w:oddVBand="0" w:evenVBand="0" w:oddHBand="1" w:evenHBand="0" w:firstRowFirstColumn="0" w:firstRowLastColumn="0" w:lastRowFirstColumn="0" w:lastRowLastColumn="0"/>
          <w:trHeight w:val="760"/>
          <w:jc w:val="center"/>
        </w:trPr>
        <w:tc>
          <w:tcPr>
            <w:cnfStyle w:val="001000000000" w:firstRow="0" w:lastRow="0" w:firstColumn="1" w:lastColumn="0" w:oddVBand="0" w:evenVBand="0" w:oddHBand="0" w:evenHBand="0" w:firstRowFirstColumn="0" w:firstRowLastColumn="0" w:lastRowFirstColumn="0" w:lastRowLastColumn="0"/>
            <w:tcW w:w="1310" w:type="dxa"/>
            <w:vMerge/>
            <w:tcBorders>
              <w:left w:val="single" w:sz="4" w:space="0" w:color="C9C9C9" w:themeColor="accent3" w:themeTint="99"/>
              <w:bottom w:val="single" w:sz="4" w:space="0" w:color="C9C9C9" w:themeColor="accent3" w:themeTint="99"/>
              <w:right w:val="single" w:sz="4" w:space="0" w:color="C9C9C9" w:themeColor="accent3" w:themeTint="99"/>
            </w:tcBorders>
          </w:tcPr>
          <w:p w14:paraId="4C0334B6" w14:textId="77777777" w:rsidR="002E68B5" w:rsidRPr="00595403" w:rsidRDefault="002E68B5" w:rsidP="00A22241">
            <w:pPr>
              <w:jc w:val="center"/>
              <w:rPr>
                <w:rFonts w:ascii="Arial" w:hAnsi="Arial" w:cs="Arial"/>
                <w:bCs w:val="0"/>
                <w:color w:val="BFBFBF" w:themeColor="background1" w:themeShade="BF"/>
                <w:sz w:val="18"/>
                <w:szCs w:val="18"/>
                <w:lang w:val="en-GB"/>
              </w:rPr>
            </w:pPr>
          </w:p>
        </w:tc>
        <w:tc>
          <w:tcPr>
            <w:tcW w:w="808" w:type="dxa"/>
            <w:vMerge/>
            <w:tcBorders>
              <w:left w:val="single" w:sz="4" w:space="0" w:color="C9C9C9" w:themeColor="accent3" w:themeTint="99"/>
              <w:bottom w:val="single" w:sz="4" w:space="0" w:color="C9C9C9" w:themeColor="accent3" w:themeTint="99"/>
              <w:right w:val="single" w:sz="4" w:space="0" w:color="C9C9C9" w:themeColor="accent3" w:themeTint="99"/>
            </w:tcBorders>
          </w:tcPr>
          <w:p w14:paraId="320A108C" w14:textId="77777777" w:rsidR="002E68B5" w:rsidRPr="00595403" w:rsidRDefault="002E68B5" w:rsidP="00A2224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BFBFBF" w:themeColor="background1" w:themeShade="BF"/>
                <w:sz w:val="18"/>
                <w:szCs w:val="18"/>
                <w:lang w:val="en-GB"/>
              </w:rPr>
            </w:pPr>
          </w:p>
        </w:tc>
        <w:tc>
          <w:tcPr>
            <w:tcW w:w="1211" w:type="dxa"/>
            <w:vMerge/>
            <w:tcBorders>
              <w:left w:val="single" w:sz="4" w:space="0" w:color="C9C9C9" w:themeColor="accent3" w:themeTint="99"/>
              <w:bottom w:val="single" w:sz="4" w:space="0" w:color="C9C9C9" w:themeColor="accent3" w:themeTint="99"/>
              <w:right w:val="single" w:sz="4" w:space="0" w:color="C9C9C9" w:themeColor="accent3" w:themeTint="99"/>
            </w:tcBorders>
          </w:tcPr>
          <w:p w14:paraId="472989F3" w14:textId="77777777" w:rsidR="002E68B5" w:rsidRPr="00595403" w:rsidRDefault="002E68B5" w:rsidP="00A22241">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iCs/>
                <w:color w:val="BFBFBF" w:themeColor="background1" w:themeShade="BF"/>
                <w:sz w:val="18"/>
                <w:szCs w:val="18"/>
                <w:lang w:val="en-GB"/>
              </w:rPr>
            </w:pPr>
          </w:p>
        </w:tc>
        <w:tc>
          <w:tcPr>
            <w:tcW w:w="93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F9E06DF" w14:textId="77777777" w:rsidR="002E68B5" w:rsidRPr="00595403" w:rsidRDefault="002E68B5" w:rsidP="00A22241">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br/>
              <w:t>Plan and construct bicycle lanes</w:t>
            </w:r>
          </w:p>
        </w:tc>
        <w:tc>
          <w:tcPr>
            <w:tcW w:w="610" w:type="dxa"/>
            <w:tcBorders>
              <w:left w:val="single" w:sz="4" w:space="0" w:color="C9C9C9" w:themeColor="accent3" w:themeTint="99"/>
              <w:bottom w:val="single" w:sz="4" w:space="0" w:color="C9C9C9" w:themeColor="accent3" w:themeTint="99"/>
              <w:right w:val="single" w:sz="4" w:space="0" w:color="C9C9C9" w:themeColor="accent3" w:themeTint="99"/>
            </w:tcBorders>
          </w:tcPr>
          <w:p w14:paraId="0C7A5974" w14:textId="77777777" w:rsidR="002E68B5" w:rsidRPr="00595403" w:rsidRDefault="002E68B5" w:rsidP="00A22241">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br/>
              <w:t>Year 2-5</w:t>
            </w:r>
          </w:p>
        </w:tc>
        <w:tc>
          <w:tcPr>
            <w:tcW w:w="1083" w:type="dxa"/>
            <w:tcBorders>
              <w:left w:val="single" w:sz="4" w:space="0" w:color="C9C9C9" w:themeColor="accent3" w:themeTint="99"/>
              <w:bottom w:val="single" w:sz="4" w:space="0" w:color="C9C9C9" w:themeColor="accent3" w:themeTint="99"/>
              <w:right w:val="single" w:sz="4" w:space="0" w:color="C9C9C9" w:themeColor="accent3" w:themeTint="99"/>
            </w:tcBorders>
          </w:tcPr>
          <w:p w14:paraId="4CC672B5" w14:textId="77777777" w:rsidR="002E68B5" w:rsidRPr="00595403" w:rsidRDefault="002E68B5" w:rsidP="00A22241">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br/>
              <w:t>Planners, developers</w:t>
            </w:r>
          </w:p>
        </w:tc>
        <w:tc>
          <w:tcPr>
            <w:tcW w:w="857" w:type="dxa"/>
            <w:tcBorders>
              <w:left w:val="single" w:sz="4" w:space="0" w:color="C9C9C9" w:themeColor="accent3" w:themeTint="99"/>
              <w:bottom w:val="single" w:sz="4" w:space="0" w:color="C9C9C9" w:themeColor="accent3" w:themeTint="99"/>
              <w:right w:val="single" w:sz="4" w:space="0" w:color="C9C9C9" w:themeColor="accent3" w:themeTint="99"/>
            </w:tcBorders>
          </w:tcPr>
          <w:p w14:paraId="742B731A" w14:textId="77777777" w:rsidR="002E68B5" w:rsidRPr="00595403" w:rsidRDefault="002E68B5" w:rsidP="00A22241">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br/>
              <w:t>500$/m</w:t>
            </w:r>
          </w:p>
        </w:tc>
        <w:tc>
          <w:tcPr>
            <w:tcW w:w="965" w:type="dxa"/>
            <w:tcBorders>
              <w:left w:val="single" w:sz="4" w:space="0" w:color="C9C9C9" w:themeColor="accent3" w:themeTint="99"/>
              <w:bottom w:val="single" w:sz="4" w:space="0" w:color="C9C9C9" w:themeColor="accent3" w:themeTint="99"/>
              <w:right w:val="single" w:sz="4" w:space="0" w:color="C9C9C9" w:themeColor="accent3" w:themeTint="99"/>
            </w:tcBorders>
          </w:tcPr>
          <w:p w14:paraId="41EB951F" w14:textId="77777777" w:rsidR="002E68B5" w:rsidRPr="00595403" w:rsidRDefault="002E68B5" w:rsidP="00A22241">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iCs/>
                <w:color w:val="BFBFBF" w:themeColor="background1" w:themeShade="BF"/>
                <w:sz w:val="18"/>
                <w:szCs w:val="18"/>
                <w:lang w:val="en-GB"/>
              </w:rPr>
            </w:pPr>
          </w:p>
          <w:p w14:paraId="05C496AA" w14:textId="77777777" w:rsidR="002E68B5" w:rsidRPr="00595403" w:rsidRDefault="002E68B5" w:rsidP="00A22241">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t>Municipal budget + national funding</w:t>
            </w:r>
          </w:p>
        </w:tc>
        <w:tc>
          <w:tcPr>
            <w:tcW w:w="1280" w:type="dxa"/>
            <w:tcBorders>
              <w:left w:val="single" w:sz="4" w:space="0" w:color="C9C9C9" w:themeColor="accent3" w:themeTint="99"/>
              <w:bottom w:val="single" w:sz="4" w:space="0" w:color="C9C9C9" w:themeColor="accent3" w:themeTint="99"/>
              <w:right w:val="single" w:sz="4" w:space="0" w:color="C9C9C9" w:themeColor="accent3" w:themeTint="99"/>
            </w:tcBorders>
          </w:tcPr>
          <w:p w14:paraId="61D4A769" w14:textId="77777777" w:rsidR="002E68B5" w:rsidRPr="00595403" w:rsidRDefault="002E68B5" w:rsidP="00A22241">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iCs/>
                <w:color w:val="BFBFBF" w:themeColor="background1" w:themeShade="BF"/>
                <w:sz w:val="18"/>
                <w:szCs w:val="18"/>
                <w:lang w:val="en-GB"/>
              </w:rPr>
            </w:pPr>
          </w:p>
          <w:p w14:paraId="36275511" w14:textId="77777777" w:rsidR="002E68B5" w:rsidRPr="00595403" w:rsidRDefault="002E68B5" w:rsidP="00A22241">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t>Construction companies</w:t>
            </w:r>
          </w:p>
        </w:tc>
      </w:tr>
      <w:tr w:rsidR="002E68B5" w:rsidRPr="00595403" w14:paraId="18164CCE" w14:textId="77777777" w:rsidTr="002E68B5">
        <w:trPr>
          <w:jc w:val="center"/>
        </w:trPr>
        <w:tc>
          <w:tcPr>
            <w:cnfStyle w:val="001000000000" w:firstRow="0" w:lastRow="0" w:firstColumn="1" w:lastColumn="0" w:oddVBand="0" w:evenVBand="0" w:oddHBand="0" w:evenHBand="0" w:firstRowFirstColumn="0" w:firstRowLastColumn="0" w:lastRowFirstColumn="0" w:lastRowLastColumn="0"/>
            <w:tcW w:w="131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F5B796F" w14:textId="77777777" w:rsidR="002E68B5" w:rsidRPr="00595403" w:rsidRDefault="002E68B5" w:rsidP="00A22241">
            <w:pPr>
              <w:jc w:val="center"/>
              <w:rPr>
                <w:rFonts w:ascii="Arial" w:hAnsi="Arial" w:cs="Arial"/>
                <w:bCs w:val="0"/>
                <w:color w:val="BFBFBF" w:themeColor="background1" w:themeShade="BF"/>
                <w:sz w:val="18"/>
                <w:szCs w:val="18"/>
                <w:lang w:val="en-GB"/>
              </w:rPr>
            </w:pPr>
            <w:r w:rsidRPr="00595403">
              <w:rPr>
                <w:rFonts w:ascii="Arial" w:hAnsi="Arial" w:cs="Arial"/>
                <w:bCs w:val="0"/>
                <w:i/>
                <w:iCs/>
                <w:color w:val="BFBFBF" w:themeColor="background1" w:themeShade="BF"/>
                <w:sz w:val="18"/>
                <w:szCs w:val="18"/>
                <w:lang w:val="en-GB"/>
              </w:rPr>
              <w:t>Develop mobility management plan</w:t>
            </w:r>
          </w:p>
        </w:tc>
        <w:tc>
          <w:tcPr>
            <w:tcW w:w="80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34E56DD" w14:textId="77777777" w:rsidR="002E68B5" w:rsidRPr="00595403" w:rsidRDefault="002E68B5" w:rsidP="00A22241">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BFBFBF" w:themeColor="background1" w:themeShade="BF"/>
                <w:sz w:val="18"/>
                <w:szCs w:val="18"/>
                <w:lang w:val="en-GB"/>
              </w:rPr>
            </w:pPr>
          </w:p>
        </w:tc>
        <w:tc>
          <w:tcPr>
            <w:tcW w:w="121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F673753" w14:textId="77777777" w:rsidR="002E68B5" w:rsidRPr="00595403" w:rsidRDefault="002E68B5" w:rsidP="00A22241">
            <w:pPr>
              <w:jc w:val="center"/>
              <w:cnfStyle w:val="000000000000" w:firstRow="0" w:lastRow="0" w:firstColumn="0" w:lastColumn="0" w:oddVBand="0" w:evenVBand="0" w:oddHBand="0" w:evenHBand="0" w:firstRowFirstColumn="0" w:firstRowLastColumn="0" w:lastRowFirstColumn="0" w:lastRowLastColumn="0"/>
              <w:rPr>
                <w:rFonts w:ascii="Arial" w:hAnsi="Arial" w:cs="Arial"/>
                <w:bCs/>
                <w:i/>
                <w:iCs/>
                <w:color w:val="BFBFBF" w:themeColor="background1" w:themeShade="BF"/>
                <w:sz w:val="18"/>
                <w:szCs w:val="18"/>
                <w:lang w:val="en-GB"/>
              </w:rPr>
            </w:pPr>
          </w:p>
        </w:tc>
        <w:tc>
          <w:tcPr>
            <w:tcW w:w="93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5C2393A" w14:textId="77777777" w:rsidR="002E68B5" w:rsidRPr="00595403" w:rsidRDefault="002E68B5" w:rsidP="00A22241">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BFBFBF" w:themeColor="background1" w:themeShade="BF"/>
                <w:sz w:val="18"/>
                <w:szCs w:val="18"/>
                <w:lang w:val="en-GB"/>
              </w:rPr>
            </w:pPr>
          </w:p>
        </w:tc>
        <w:tc>
          <w:tcPr>
            <w:tcW w:w="61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71A4A40" w14:textId="77777777" w:rsidR="002E68B5" w:rsidRPr="00595403" w:rsidRDefault="002E68B5" w:rsidP="00A22241">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BFBFBF" w:themeColor="background1" w:themeShade="BF"/>
                <w:sz w:val="18"/>
                <w:szCs w:val="18"/>
                <w:lang w:val="en-GB"/>
              </w:rPr>
            </w:pPr>
          </w:p>
        </w:tc>
        <w:tc>
          <w:tcPr>
            <w:tcW w:w="108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569F4D78" w14:textId="77777777" w:rsidR="002E68B5" w:rsidRPr="00595403" w:rsidRDefault="002E68B5" w:rsidP="00A22241">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BFBFBF" w:themeColor="background1" w:themeShade="BF"/>
                <w:sz w:val="18"/>
                <w:szCs w:val="18"/>
                <w:lang w:val="en-GB"/>
              </w:rPr>
            </w:pPr>
          </w:p>
        </w:tc>
        <w:tc>
          <w:tcPr>
            <w:tcW w:w="85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86BD4BA" w14:textId="77777777" w:rsidR="002E68B5" w:rsidRPr="00595403" w:rsidRDefault="002E68B5" w:rsidP="00A22241">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BFBFBF" w:themeColor="background1" w:themeShade="BF"/>
                <w:sz w:val="18"/>
                <w:szCs w:val="18"/>
                <w:lang w:val="en-GB"/>
              </w:rPr>
            </w:pPr>
          </w:p>
        </w:tc>
        <w:tc>
          <w:tcPr>
            <w:tcW w:w="96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BCCBF23" w14:textId="77777777" w:rsidR="002E68B5" w:rsidRPr="00595403" w:rsidRDefault="002E68B5" w:rsidP="00A22241">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BFBFBF" w:themeColor="background1" w:themeShade="BF"/>
                <w:sz w:val="18"/>
                <w:szCs w:val="18"/>
                <w:lang w:val="en-GB"/>
              </w:rPr>
            </w:pPr>
          </w:p>
        </w:tc>
        <w:tc>
          <w:tcPr>
            <w:tcW w:w="128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8CD53D8" w14:textId="77777777" w:rsidR="002E68B5" w:rsidRPr="00595403" w:rsidRDefault="002E68B5" w:rsidP="00A22241">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BFBFBF" w:themeColor="background1" w:themeShade="BF"/>
                <w:sz w:val="18"/>
                <w:szCs w:val="18"/>
                <w:lang w:val="en-GB"/>
              </w:rPr>
            </w:pPr>
          </w:p>
        </w:tc>
      </w:tr>
      <w:tr w:rsidR="002E68B5" w:rsidRPr="007324A0" w14:paraId="37A57EB9" w14:textId="77777777" w:rsidTr="00E01AD2">
        <w:trPr>
          <w:cnfStyle w:val="000000100000" w:firstRow="0" w:lastRow="0" w:firstColumn="0" w:lastColumn="0" w:oddVBand="0" w:evenVBand="0" w:oddHBand="1" w:evenHBand="0" w:firstRowFirstColumn="0" w:firstRowLastColumn="0" w:lastRowFirstColumn="0" w:lastRowLastColumn="0"/>
          <w:trHeight w:val="154"/>
          <w:jc w:val="center"/>
        </w:trPr>
        <w:tc>
          <w:tcPr>
            <w:cnfStyle w:val="001000000000" w:firstRow="0" w:lastRow="0" w:firstColumn="1" w:lastColumn="0" w:oddVBand="0" w:evenVBand="0" w:oddHBand="0" w:evenHBand="0" w:firstRowFirstColumn="0" w:firstRowLastColumn="0" w:lastRowFirstColumn="0" w:lastRowLastColumn="0"/>
            <w:tcW w:w="131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A8D2B51" w14:textId="77777777" w:rsidR="002E68B5" w:rsidRPr="007324A0" w:rsidRDefault="002E68B5" w:rsidP="00A22241">
            <w:pPr>
              <w:jc w:val="center"/>
              <w:rPr>
                <w:rFonts w:ascii="Arial" w:hAnsi="Arial" w:cs="Arial"/>
                <w:b w:val="0"/>
                <w:color w:val="0066FF"/>
                <w:sz w:val="18"/>
                <w:szCs w:val="18"/>
                <w:lang w:val="en-GB"/>
              </w:rPr>
            </w:pPr>
            <w:r w:rsidRPr="0064651D">
              <w:rPr>
                <w:rFonts w:ascii="Arial" w:hAnsi="Arial" w:cs="Arial"/>
                <w:b w:val="0"/>
                <w:i/>
                <w:iCs/>
                <w:color w:val="44546A" w:themeColor="text2"/>
                <w:sz w:val="18"/>
                <w:szCs w:val="18"/>
                <w:lang w:val="en-GB"/>
              </w:rPr>
              <w:t>…</w:t>
            </w:r>
          </w:p>
        </w:tc>
        <w:tc>
          <w:tcPr>
            <w:tcW w:w="80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4C389E9" w14:textId="77777777" w:rsidR="002E68B5" w:rsidRPr="007324A0" w:rsidRDefault="002E68B5" w:rsidP="00A2224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66FF"/>
                <w:sz w:val="18"/>
                <w:szCs w:val="18"/>
                <w:lang w:val="en-GB"/>
              </w:rPr>
            </w:pPr>
          </w:p>
        </w:tc>
        <w:tc>
          <w:tcPr>
            <w:tcW w:w="121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5C8E6E0F" w14:textId="77777777" w:rsidR="002E68B5" w:rsidRPr="007324A0" w:rsidRDefault="002E68B5" w:rsidP="00A2224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66FF"/>
                <w:sz w:val="18"/>
                <w:szCs w:val="18"/>
                <w:lang w:val="en-GB"/>
              </w:rPr>
            </w:pPr>
          </w:p>
        </w:tc>
        <w:tc>
          <w:tcPr>
            <w:tcW w:w="93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5F211B0D" w14:textId="77777777" w:rsidR="002E68B5" w:rsidRPr="007324A0" w:rsidRDefault="002E68B5" w:rsidP="00A2224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66FF"/>
                <w:sz w:val="18"/>
                <w:szCs w:val="18"/>
                <w:lang w:val="en-GB"/>
              </w:rPr>
            </w:pPr>
          </w:p>
        </w:tc>
        <w:tc>
          <w:tcPr>
            <w:tcW w:w="61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417A741" w14:textId="77777777" w:rsidR="002E68B5" w:rsidRPr="007324A0" w:rsidRDefault="002E68B5" w:rsidP="00A2224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66FF"/>
                <w:sz w:val="18"/>
                <w:szCs w:val="18"/>
                <w:lang w:val="en-GB"/>
              </w:rPr>
            </w:pPr>
          </w:p>
        </w:tc>
        <w:tc>
          <w:tcPr>
            <w:tcW w:w="108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A7820CF" w14:textId="77777777" w:rsidR="002E68B5" w:rsidRPr="007324A0" w:rsidRDefault="002E68B5" w:rsidP="00A2224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66FF"/>
                <w:sz w:val="18"/>
                <w:szCs w:val="18"/>
                <w:lang w:val="en-GB"/>
              </w:rPr>
            </w:pPr>
          </w:p>
        </w:tc>
        <w:tc>
          <w:tcPr>
            <w:tcW w:w="85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D8F87E2" w14:textId="77777777" w:rsidR="002E68B5" w:rsidRPr="007324A0" w:rsidRDefault="002E68B5" w:rsidP="00A2224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66FF"/>
                <w:sz w:val="18"/>
                <w:szCs w:val="18"/>
                <w:lang w:val="en-GB"/>
              </w:rPr>
            </w:pPr>
          </w:p>
        </w:tc>
        <w:tc>
          <w:tcPr>
            <w:tcW w:w="96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65CA50C" w14:textId="77777777" w:rsidR="002E68B5" w:rsidRPr="007324A0" w:rsidRDefault="002E68B5" w:rsidP="00A2224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66FF"/>
                <w:sz w:val="18"/>
                <w:szCs w:val="18"/>
                <w:lang w:val="en-GB"/>
              </w:rPr>
            </w:pPr>
          </w:p>
        </w:tc>
        <w:tc>
          <w:tcPr>
            <w:tcW w:w="128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B347CD3" w14:textId="77777777" w:rsidR="002E68B5" w:rsidRPr="007324A0" w:rsidRDefault="002E68B5" w:rsidP="00A2224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66FF"/>
                <w:sz w:val="18"/>
                <w:szCs w:val="18"/>
                <w:lang w:val="en-GB"/>
              </w:rPr>
            </w:pPr>
          </w:p>
        </w:tc>
      </w:tr>
    </w:tbl>
    <w:p w14:paraId="03372873" w14:textId="77777777" w:rsidR="002E68B5" w:rsidRDefault="002E68B5" w:rsidP="00F32D5C">
      <w:pPr>
        <w:rPr>
          <w:rFonts w:ascii="Arial" w:hAnsi="Arial" w:cs="Arial"/>
          <w:i/>
          <w:iCs/>
          <w:color w:val="B45057"/>
          <w:lang w:val="en-GB"/>
        </w:rPr>
      </w:pPr>
    </w:p>
    <w:p w14:paraId="7BC59B9D" w14:textId="77777777" w:rsidR="002E68B5" w:rsidRDefault="002E68B5" w:rsidP="00F32D5C">
      <w:pPr>
        <w:rPr>
          <w:rFonts w:ascii="Arial" w:hAnsi="Arial" w:cs="Arial"/>
          <w:i/>
          <w:iCs/>
          <w:color w:val="B45057"/>
          <w:lang w:val="en-GB"/>
        </w:rPr>
      </w:pPr>
    </w:p>
    <w:p w14:paraId="19E3B4F2" w14:textId="77777777" w:rsidR="002E68B5" w:rsidRDefault="002E68B5" w:rsidP="00F32D5C">
      <w:pPr>
        <w:rPr>
          <w:rFonts w:ascii="Arial" w:hAnsi="Arial" w:cs="Arial"/>
          <w:i/>
          <w:iCs/>
          <w:color w:val="B45057"/>
          <w:lang w:val="en-GB"/>
        </w:rPr>
      </w:pPr>
    </w:p>
    <w:p w14:paraId="7C66FB0F" w14:textId="77777777" w:rsidR="002E68B5" w:rsidRDefault="002E68B5" w:rsidP="00F32D5C">
      <w:pPr>
        <w:rPr>
          <w:rFonts w:ascii="Arial" w:hAnsi="Arial" w:cs="Arial"/>
          <w:i/>
          <w:iCs/>
          <w:color w:val="B45057"/>
          <w:lang w:val="en-GB"/>
        </w:rPr>
      </w:pPr>
    </w:p>
    <w:p w14:paraId="289ED799" w14:textId="77777777" w:rsidR="002E68B5" w:rsidRDefault="002E68B5" w:rsidP="00F32D5C">
      <w:pPr>
        <w:rPr>
          <w:rFonts w:ascii="Arial" w:hAnsi="Arial" w:cs="Arial"/>
          <w:i/>
          <w:iCs/>
          <w:color w:val="B45057"/>
          <w:lang w:val="en-GB"/>
        </w:rPr>
      </w:pPr>
    </w:p>
    <w:p w14:paraId="54D0EC2E" w14:textId="77777777" w:rsidR="002E68B5" w:rsidRDefault="002E68B5" w:rsidP="00F32D5C">
      <w:pPr>
        <w:rPr>
          <w:rFonts w:ascii="Arial" w:hAnsi="Arial" w:cs="Arial"/>
          <w:i/>
          <w:iCs/>
          <w:color w:val="B45057"/>
          <w:lang w:val="en-GB"/>
        </w:rPr>
      </w:pPr>
    </w:p>
    <w:p w14:paraId="494E8A53" w14:textId="77777777" w:rsidR="002E68B5" w:rsidRDefault="002E68B5" w:rsidP="00F32D5C">
      <w:pPr>
        <w:rPr>
          <w:rFonts w:ascii="Arial" w:hAnsi="Arial" w:cs="Arial"/>
          <w:i/>
          <w:iCs/>
          <w:color w:val="B45057"/>
          <w:lang w:val="en-GB"/>
        </w:rPr>
      </w:pPr>
    </w:p>
    <w:p w14:paraId="37A49FD7" w14:textId="77777777" w:rsidR="002E68B5" w:rsidRDefault="002E68B5" w:rsidP="00F32D5C">
      <w:pPr>
        <w:rPr>
          <w:rFonts w:ascii="Arial" w:hAnsi="Arial" w:cs="Arial"/>
          <w:i/>
          <w:iCs/>
          <w:color w:val="B45057"/>
          <w:lang w:val="en-GB"/>
        </w:rPr>
      </w:pPr>
    </w:p>
    <w:p w14:paraId="02C8FB79" w14:textId="77777777" w:rsidR="002E68B5" w:rsidRDefault="002E68B5" w:rsidP="00F32D5C">
      <w:pPr>
        <w:rPr>
          <w:rFonts w:ascii="Arial" w:hAnsi="Arial" w:cs="Arial"/>
          <w:i/>
          <w:iCs/>
          <w:color w:val="B45057"/>
          <w:lang w:val="en-GB"/>
        </w:rPr>
      </w:pPr>
    </w:p>
    <w:p w14:paraId="5FCE5F34" w14:textId="77777777" w:rsidR="002E68B5" w:rsidRDefault="002E68B5" w:rsidP="00F32D5C">
      <w:pPr>
        <w:rPr>
          <w:rFonts w:ascii="Arial" w:hAnsi="Arial" w:cs="Arial"/>
          <w:i/>
          <w:iCs/>
          <w:color w:val="B45057"/>
          <w:lang w:val="en-GB"/>
        </w:rPr>
      </w:pPr>
    </w:p>
    <w:p w14:paraId="79CFAFB8" w14:textId="77777777" w:rsidR="002E68B5" w:rsidRDefault="002E68B5" w:rsidP="00F32D5C">
      <w:pPr>
        <w:rPr>
          <w:rFonts w:ascii="Arial" w:hAnsi="Arial" w:cs="Arial"/>
          <w:i/>
          <w:iCs/>
          <w:color w:val="B45057"/>
          <w:lang w:val="en-GB"/>
        </w:rPr>
      </w:pPr>
    </w:p>
    <w:p w14:paraId="09A1D7EF" w14:textId="77777777" w:rsidR="002E68B5" w:rsidRDefault="002E68B5" w:rsidP="00F32D5C">
      <w:pPr>
        <w:rPr>
          <w:rFonts w:ascii="Arial" w:hAnsi="Arial" w:cs="Arial"/>
          <w:i/>
          <w:iCs/>
          <w:color w:val="B45057"/>
          <w:lang w:val="en-GB"/>
        </w:rPr>
      </w:pPr>
    </w:p>
    <w:p w14:paraId="267BA35C" w14:textId="77777777" w:rsidR="002E68B5" w:rsidRDefault="002E68B5" w:rsidP="00F32D5C">
      <w:pPr>
        <w:rPr>
          <w:rFonts w:ascii="Arial" w:hAnsi="Arial" w:cs="Arial"/>
          <w:i/>
          <w:iCs/>
          <w:color w:val="B45057"/>
          <w:lang w:val="en-GB"/>
        </w:rPr>
      </w:pPr>
    </w:p>
    <w:p w14:paraId="1CA8579B" w14:textId="7C2CBE23" w:rsidR="00E31EDE" w:rsidRPr="00BB1868" w:rsidRDefault="00E31EDE" w:rsidP="00F32D5C">
      <w:pPr>
        <w:rPr>
          <w:rFonts w:ascii="Arial" w:hAnsi="Arial" w:cs="Arial"/>
          <w:i/>
          <w:iCs/>
          <w:color w:val="B45057"/>
          <w:lang w:val="en-GB"/>
        </w:rPr>
      </w:pPr>
    </w:p>
    <w:p w14:paraId="129DA207" w14:textId="5B8731E2" w:rsidR="001D1CA5" w:rsidRDefault="00E01AD2" w:rsidP="00E31EDE">
      <w:pPr>
        <w:pStyle w:val="MYCSource"/>
        <w:jc w:val="center"/>
        <w:rPr>
          <w:rFonts w:ascii="Arial" w:hAnsi="Arial" w:cs="Arial"/>
          <w:b/>
          <w:bCs/>
          <w:i w:val="0"/>
          <w:iCs/>
          <w:color w:val="00B050"/>
          <w:sz w:val="20"/>
          <w:szCs w:val="20"/>
        </w:rPr>
      </w:pPr>
      <w:r>
        <w:rPr>
          <w:rFonts w:ascii="Arial" w:hAnsi="Arial" w:cs="Arial"/>
          <w:noProof/>
          <w:color w:val="00B050"/>
          <w:sz w:val="20"/>
          <w:szCs w:val="20"/>
        </w:rPr>
        <w:lastRenderedPageBreak/>
        <mc:AlternateContent>
          <mc:Choice Requires="wps">
            <w:drawing>
              <wp:anchor distT="0" distB="0" distL="114300" distR="114300" simplePos="0" relativeHeight="251765760" behindDoc="1" locked="0" layoutInCell="1" allowOverlap="1" wp14:anchorId="15462D3B" wp14:editId="2DE4E991">
                <wp:simplePos x="0" y="0"/>
                <wp:positionH relativeFrom="margin">
                  <wp:posOffset>6350</wp:posOffset>
                </wp:positionH>
                <wp:positionV relativeFrom="paragraph">
                  <wp:posOffset>136434</wp:posOffset>
                </wp:positionV>
                <wp:extent cx="5734050" cy="5838825"/>
                <wp:effectExtent l="0" t="0" r="19050" b="28575"/>
                <wp:wrapNone/>
                <wp:docPr id="1073783270" name="Rechteck 1073783270"/>
                <wp:cNvGraphicFramePr/>
                <a:graphic xmlns:a="http://schemas.openxmlformats.org/drawingml/2006/main">
                  <a:graphicData uri="http://schemas.microsoft.com/office/word/2010/wordprocessingShape">
                    <wps:wsp>
                      <wps:cNvSpPr/>
                      <wps:spPr>
                        <a:xfrm>
                          <a:off x="0" y="0"/>
                          <a:ext cx="5734050" cy="5838825"/>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3933A7EF" id="Rechteck 1073783270" o:spid="_x0000_s1026" style="position:absolute;margin-left:.5pt;margin-top:10.75pt;width:451.5pt;height:459.75pt;z-index:-25155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" filled="f" strokecolor="#00b050" strokeweight="1.5pt">
                <v:stroke dashstyle="dash"/>
                <w10:wrap anchorx="margin"/>
              </v:rect>
            </w:pict>
          </mc:Fallback>
        </mc:AlternateContent>
      </w:r>
    </w:p>
    <w:p w14:paraId="525595D0" w14:textId="35D0BD0E" w:rsidR="00E31EDE" w:rsidRDefault="00E31EDE" w:rsidP="00E31EDE">
      <w:pPr>
        <w:pStyle w:val="MYCSource"/>
        <w:jc w:val="center"/>
        <w:rPr>
          <w:rFonts w:ascii="Arial" w:hAnsi="Arial" w:cs="Arial"/>
          <w:bCs/>
          <w:i w:val="0"/>
          <w:iCs/>
          <w:color w:val="00B050"/>
          <w:sz w:val="20"/>
          <w:szCs w:val="20"/>
        </w:rPr>
      </w:pPr>
      <w:bookmarkStart w:id="185" w:name="_Toc39046766"/>
      <w:r w:rsidRPr="0065432A">
        <w:rPr>
          <w:rFonts w:ascii="Arial" w:hAnsi="Arial" w:cs="Arial"/>
          <w:b/>
          <w:bCs/>
          <w:i w:val="0"/>
          <w:iCs/>
          <w:color w:val="00B050"/>
          <w:sz w:val="20"/>
          <w:szCs w:val="20"/>
        </w:rPr>
        <w:t xml:space="preserve">Inspirational example </w:t>
      </w:r>
      <w:r w:rsidRPr="0065432A">
        <w:rPr>
          <w:rFonts w:ascii="Arial" w:hAnsi="Arial" w:cs="Arial"/>
          <w:b/>
          <w:bCs/>
          <w:i w:val="0"/>
          <w:iCs/>
          <w:color w:val="00B050"/>
          <w:sz w:val="20"/>
          <w:szCs w:val="20"/>
        </w:rPr>
        <w:fldChar w:fldCharType="begin"/>
      </w:r>
      <w:r w:rsidRPr="0065432A">
        <w:rPr>
          <w:rFonts w:ascii="Arial" w:hAnsi="Arial" w:cs="Arial"/>
          <w:b/>
          <w:bCs/>
          <w:i w:val="0"/>
          <w:iCs/>
          <w:color w:val="00B050"/>
          <w:sz w:val="20"/>
          <w:szCs w:val="20"/>
        </w:rPr>
        <w:instrText xml:space="preserve"> SEQ Inspirational_example \* ARABIC </w:instrText>
      </w:r>
      <w:r w:rsidRPr="0065432A">
        <w:rPr>
          <w:rFonts w:ascii="Arial" w:hAnsi="Arial" w:cs="Arial"/>
          <w:b/>
          <w:bCs/>
          <w:i w:val="0"/>
          <w:iCs/>
          <w:color w:val="00B050"/>
          <w:sz w:val="20"/>
          <w:szCs w:val="20"/>
        </w:rPr>
        <w:fldChar w:fldCharType="separate"/>
      </w:r>
      <w:r>
        <w:rPr>
          <w:rFonts w:ascii="Arial" w:hAnsi="Arial" w:cs="Arial"/>
          <w:b/>
          <w:bCs/>
          <w:i w:val="0"/>
          <w:iCs/>
          <w:noProof/>
          <w:color w:val="00B050"/>
          <w:sz w:val="20"/>
          <w:szCs w:val="20"/>
        </w:rPr>
        <w:t>42</w:t>
      </w:r>
      <w:r w:rsidRPr="0065432A">
        <w:rPr>
          <w:rFonts w:ascii="Arial" w:hAnsi="Arial" w:cs="Arial"/>
          <w:b/>
          <w:bCs/>
          <w:i w:val="0"/>
          <w:iCs/>
          <w:color w:val="00B050"/>
          <w:sz w:val="20"/>
          <w:szCs w:val="20"/>
        </w:rPr>
        <w:fldChar w:fldCharType="end"/>
      </w:r>
      <w:r w:rsidRPr="0065432A">
        <w:rPr>
          <w:rFonts w:ascii="Arial" w:hAnsi="Arial" w:cs="Arial"/>
          <w:i w:val="0"/>
          <w:iCs/>
          <w:color w:val="00B050"/>
          <w:sz w:val="20"/>
          <w:szCs w:val="20"/>
        </w:rPr>
        <w:t xml:space="preserve">. </w:t>
      </w:r>
      <w:r w:rsidRPr="00A574D4">
        <w:rPr>
          <w:rFonts w:ascii="Arial" w:hAnsi="Arial" w:cs="Arial"/>
          <w:bCs/>
          <w:i w:val="0"/>
          <w:iCs/>
          <w:color w:val="00B050"/>
          <w:sz w:val="20"/>
          <w:szCs w:val="20"/>
        </w:rPr>
        <w:t>Visualisation o</w:t>
      </w:r>
      <w:r>
        <w:rPr>
          <w:rFonts w:ascii="Arial" w:hAnsi="Arial" w:cs="Arial"/>
          <w:bCs/>
          <w:i w:val="0"/>
          <w:iCs/>
          <w:color w:val="00B050"/>
          <w:sz w:val="20"/>
          <w:szCs w:val="20"/>
        </w:rPr>
        <w:t>f</w:t>
      </w:r>
      <w:r w:rsidRPr="00A574D4">
        <w:rPr>
          <w:rFonts w:ascii="Arial" w:hAnsi="Arial" w:cs="Arial"/>
          <w:bCs/>
          <w:i w:val="0"/>
          <w:iCs/>
          <w:color w:val="00B050"/>
          <w:sz w:val="20"/>
          <w:szCs w:val="20"/>
        </w:rPr>
        <w:t xml:space="preserve"> localisation of planned measures</w:t>
      </w:r>
      <w:r>
        <w:rPr>
          <w:rFonts w:ascii="Arial" w:hAnsi="Arial" w:cs="Arial"/>
          <w:bCs/>
          <w:i w:val="0"/>
          <w:iCs/>
          <w:color w:val="00B050"/>
          <w:sz w:val="20"/>
          <w:szCs w:val="20"/>
        </w:rPr>
        <w:t xml:space="preserve"> under transformation</w:t>
      </w:r>
      <w:r w:rsidR="001D1CA5">
        <w:rPr>
          <w:rFonts w:ascii="Arial" w:hAnsi="Arial" w:cs="Arial"/>
          <w:bCs/>
          <w:i w:val="0"/>
          <w:iCs/>
          <w:color w:val="00B050"/>
          <w:sz w:val="20"/>
          <w:szCs w:val="20"/>
        </w:rPr>
        <w:br/>
      </w:r>
      <w:r>
        <w:rPr>
          <w:rFonts w:ascii="Arial" w:hAnsi="Arial" w:cs="Arial"/>
          <w:bCs/>
          <w:i w:val="0"/>
          <w:iCs/>
          <w:color w:val="00B050"/>
          <w:sz w:val="20"/>
          <w:szCs w:val="20"/>
        </w:rPr>
        <w:t xml:space="preserve"> in Poltava. </w:t>
      </w:r>
      <w:r w:rsidRPr="00A574D4">
        <w:rPr>
          <w:rFonts w:ascii="Arial" w:hAnsi="Arial" w:cs="Arial"/>
          <w:bCs/>
          <w:color w:val="00B050"/>
          <w:sz w:val="18"/>
          <w:szCs w:val="18"/>
        </w:rPr>
        <w:t>Note: Source, SUMP Poltava, 2019</w:t>
      </w:r>
      <w:bookmarkEnd w:id="185"/>
    </w:p>
    <w:p w14:paraId="3861390F" w14:textId="77777777" w:rsidR="00E31EDE" w:rsidRPr="0065432A" w:rsidRDefault="00E31EDE" w:rsidP="00E31EDE">
      <w:pPr>
        <w:jc w:val="center"/>
        <w:rPr>
          <w:lang w:val="es-ES" w:eastAsia="fr-FR"/>
        </w:rPr>
      </w:pPr>
      <w:r w:rsidRPr="00B3008E">
        <w:rPr>
          <w:noProof/>
          <w:lang w:val="fr-FR" w:eastAsia="fr-FR"/>
        </w:rPr>
        <w:drawing>
          <wp:inline distT="0" distB="0" distL="0" distR="0" wp14:anchorId="3FCBBD85" wp14:editId="0632761B">
            <wp:extent cx="5252623" cy="4857750"/>
            <wp:effectExtent l="0" t="0" r="5715" b="0"/>
            <wp:docPr id="1073782880" name="Grafik 5" descr="Карта eng-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а eng-04"/>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5282065" cy="4884979"/>
                    </a:xfrm>
                    <a:prstGeom prst="rect">
                      <a:avLst/>
                    </a:prstGeom>
                    <a:noFill/>
                    <a:ln>
                      <a:noFill/>
                    </a:ln>
                  </pic:spPr>
                </pic:pic>
              </a:graphicData>
            </a:graphic>
          </wp:inline>
        </w:drawing>
      </w:r>
    </w:p>
    <w:p w14:paraId="463298FB" w14:textId="77777777" w:rsidR="00F32D5C" w:rsidRPr="00CF52E8" w:rsidRDefault="00F32D5C">
      <w:pPr>
        <w:rPr>
          <w:lang w:val="en-GB"/>
        </w:rPr>
      </w:pPr>
    </w:p>
    <w:p w14:paraId="70998124" w14:textId="3B678DE5" w:rsidR="00BF54EB" w:rsidRPr="00BB1868" w:rsidRDefault="00BF54EB" w:rsidP="00B3008E">
      <w:pPr>
        <w:pStyle w:val="berschrift2"/>
        <w:rPr>
          <w:lang w:val="en-GB"/>
        </w:rPr>
      </w:pPr>
      <w:bookmarkStart w:id="186" w:name="_Toc39148925"/>
      <w:r w:rsidRPr="00BB1868">
        <w:rPr>
          <w:lang w:val="en-GB"/>
        </w:rPr>
        <w:t>Cost estimates</w:t>
      </w:r>
      <w:bookmarkEnd w:id="177"/>
      <w:bookmarkEnd w:id="186"/>
    </w:p>
    <w:p w14:paraId="3A830064" w14:textId="37CC4A36" w:rsidR="00BD5D97" w:rsidRDefault="00DB6FF5" w:rsidP="00A574D4">
      <w:pPr>
        <w:rPr>
          <w:rFonts w:ascii="Arial" w:hAnsi="Arial" w:cs="Arial"/>
          <w:color w:val="767171" w:themeColor="background2" w:themeShade="80"/>
          <w:lang w:val="en-GB"/>
        </w:rPr>
      </w:pPr>
      <w:bookmarkStart w:id="187" w:name="_Hlk12638751"/>
      <w:r w:rsidRPr="00BB1868">
        <w:rPr>
          <w:rFonts w:ascii="Arial" w:hAnsi="Arial" w:cs="Arial"/>
          <w:color w:val="767171" w:themeColor="background2" w:themeShade="80"/>
          <w:lang w:val="en-GB"/>
        </w:rPr>
        <w:t>Present</w:t>
      </w:r>
      <w:r w:rsidR="00ED0ACD" w:rsidRPr="00BB1868">
        <w:rPr>
          <w:rFonts w:ascii="Arial" w:hAnsi="Arial" w:cs="Arial"/>
          <w:color w:val="767171" w:themeColor="background2" w:themeShade="80"/>
          <w:lang w:val="en-GB"/>
        </w:rPr>
        <w:t xml:space="preserve"> a cost-estimate </w:t>
      </w:r>
      <w:r w:rsidR="00647383" w:rsidRPr="00BB1868">
        <w:rPr>
          <w:rFonts w:ascii="Arial" w:hAnsi="Arial" w:cs="Arial"/>
          <w:color w:val="767171" w:themeColor="background2" w:themeShade="80"/>
          <w:lang w:val="en-GB"/>
        </w:rPr>
        <w:t>for the defined actions</w:t>
      </w:r>
      <w:r w:rsidRPr="00BB1868">
        <w:rPr>
          <w:rFonts w:ascii="Arial" w:hAnsi="Arial" w:cs="Arial"/>
          <w:color w:val="767171" w:themeColor="background2" w:themeShade="80"/>
          <w:lang w:val="en-GB"/>
        </w:rPr>
        <w:t xml:space="preserve">. </w:t>
      </w:r>
      <w:r w:rsidR="00EC4990">
        <w:rPr>
          <w:rFonts w:ascii="Arial" w:hAnsi="Arial" w:cs="Arial"/>
          <w:color w:val="767171" w:themeColor="background2" w:themeShade="80"/>
          <w:lang w:val="en-GB"/>
        </w:rPr>
        <w:t xml:space="preserve">The cost estimates shall be refined compared to the ones provide at scenario stage. </w:t>
      </w:r>
      <w:r w:rsidR="00ED0ACD" w:rsidRPr="00BB1868">
        <w:rPr>
          <w:rFonts w:ascii="Arial" w:hAnsi="Arial" w:cs="Arial"/>
          <w:color w:val="767171" w:themeColor="background2" w:themeShade="80"/>
          <w:lang w:val="en-GB"/>
        </w:rPr>
        <w:t xml:space="preserve">Whenever necessary, operational costs </w:t>
      </w:r>
      <w:r w:rsidR="00647383" w:rsidRPr="00BB1868">
        <w:rPr>
          <w:rFonts w:ascii="Arial" w:hAnsi="Arial" w:cs="Arial"/>
          <w:color w:val="767171" w:themeColor="background2" w:themeShade="80"/>
          <w:lang w:val="en-GB"/>
        </w:rPr>
        <w:t xml:space="preserve">or costs for studies and concept designs </w:t>
      </w:r>
      <w:r w:rsidRPr="00BB1868">
        <w:rPr>
          <w:rFonts w:ascii="Arial" w:hAnsi="Arial" w:cs="Arial"/>
          <w:color w:val="767171" w:themeColor="background2" w:themeShade="80"/>
          <w:lang w:val="en-GB"/>
        </w:rPr>
        <w:t xml:space="preserve">should </w:t>
      </w:r>
      <w:r w:rsidR="00ED0ACD" w:rsidRPr="00BB1868">
        <w:rPr>
          <w:rFonts w:ascii="Arial" w:hAnsi="Arial" w:cs="Arial"/>
          <w:color w:val="767171" w:themeColor="background2" w:themeShade="80"/>
          <w:lang w:val="en-GB"/>
        </w:rPr>
        <w:t xml:space="preserve">also be </w:t>
      </w:r>
      <w:r w:rsidRPr="00BB1868">
        <w:rPr>
          <w:rFonts w:ascii="Arial" w:hAnsi="Arial" w:cs="Arial"/>
          <w:color w:val="767171" w:themeColor="background2" w:themeShade="80"/>
          <w:lang w:val="en-GB"/>
        </w:rPr>
        <w:t>defined</w:t>
      </w:r>
      <w:r w:rsidR="00ED0ACD" w:rsidRPr="00BB1868">
        <w:rPr>
          <w:rFonts w:ascii="Arial" w:hAnsi="Arial" w:cs="Arial"/>
          <w:color w:val="767171" w:themeColor="background2" w:themeShade="80"/>
          <w:lang w:val="en-GB"/>
        </w:rPr>
        <w:t>. If feasibility studies have been carried out for some projects, the cost estimates in those studies will be updated</w:t>
      </w:r>
      <w:r w:rsidR="00A574D4" w:rsidRPr="00BB1868">
        <w:rPr>
          <w:rFonts w:ascii="Arial" w:hAnsi="Arial" w:cs="Arial"/>
          <w:color w:val="767171" w:themeColor="background2" w:themeShade="80"/>
          <w:lang w:val="en-GB"/>
        </w:rPr>
        <w:t>.</w:t>
      </w:r>
    </w:p>
    <w:p w14:paraId="3347D255" w14:textId="66FCB86F" w:rsidR="00EC4990" w:rsidRPr="00CF52E8" w:rsidRDefault="00EC4990" w:rsidP="00CF52E8">
      <w:pPr>
        <w:pStyle w:val="MYCListingBullets1"/>
      </w:pPr>
      <w:r w:rsidRPr="00CF52E8">
        <w:rPr>
          <w:rFonts w:ascii="Arial" w:eastAsiaTheme="minorHAnsi" w:hAnsi="Arial" w:cs="Arial"/>
          <w:color w:val="767171" w:themeColor="background2" w:themeShade="80"/>
          <w:szCs w:val="22"/>
          <w:lang w:val="en-GB" w:eastAsia="en-US"/>
        </w:rPr>
        <w:t xml:space="preserve">The cost of a realistic and fundable short-term (5 year) priority action plan shall be clearly identified. </w:t>
      </w:r>
    </w:p>
    <w:p w14:paraId="5A8F914A" w14:textId="7CCE8841" w:rsidR="00A574D4" w:rsidRPr="00E31EDE" w:rsidRDefault="00BD5D97" w:rsidP="00303014">
      <w:pPr>
        <w:rPr>
          <w:rFonts w:ascii="Arial" w:hAnsi="Arial" w:cs="Arial"/>
          <w:color w:val="767171" w:themeColor="background2" w:themeShade="80"/>
          <w:lang w:val="en-GB"/>
        </w:rPr>
      </w:pPr>
      <w:r w:rsidRPr="00BB1868">
        <w:rPr>
          <w:rFonts w:ascii="Arial" w:hAnsi="Arial" w:cs="Arial"/>
          <w:color w:val="767171" w:themeColor="background2" w:themeShade="80"/>
          <w:lang w:val="en-GB"/>
        </w:rPr>
        <w:t>Present actions against their financing needs and revenues in the short, medium, and long term, including operation, enforcement and maintenance, and any funding shortfalls (total cost of ownership).</w:t>
      </w:r>
      <w:bookmarkEnd w:id="187"/>
    </w:p>
    <w:p w14:paraId="728F007E" w14:textId="77777777" w:rsidR="002E68B5" w:rsidRDefault="002E68B5" w:rsidP="00303014">
      <w:pPr>
        <w:rPr>
          <w:b/>
          <w:color w:val="70AD47" w:themeColor="accent6"/>
          <w:lang w:val="en-GB"/>
        </w:rPr>
      </w:pPr>
    </w:p>
    <w:p w14:paraId="64C2D43E" w14:textId="77777777" w:rsidR="00506C27" w:rsidRDefault="00506C27" w:rsidP="00303014">
      <w:pPr>
        <w:rPr>
          <w:b/>
          <w:color w:val="70AD47" w:themeColor="accent6"/>
          <w:lang w:val="en-GB"/>
        </w:rPr>
      </w:pPr>
    </w:p>
    <w:p w14:paraId="65F5C017" w14:textId="744864D7" w:rsidR="00E31EDE" w:rsidRDefault="00E31EDE" w:rsidP="00303014">
      <w:pPr>
        <w:rPr>
          <w:b/>
          <w:color w:val="70AD47" w:themeColor="accent6"/>
          <w:lang w:val="en-GB"/>
        </w:rPr>
      </w:pPr>
    </w:p>
    <w:bookmarkStart w:id="188" w:name="_Toc39149054"/>
    <w:p w14:paraId="6F3ACEB1" w14:textId="30FDA516" w:rsidR="00E31EDE" w:rsidRDefault="00E01AD2" w:rsidP="00E31EDE">
      <w:pPr>
        <w:spacing w:before="240"/>
        <w:jc w:val="center"/>
        <w:rPr>
          <w:rFonts w:ascii="Arial" w:hAnsi="Arial" w:cs="Arial"/>
          <w:b/>
          <w:color w:val="0066FF"/>
          <w:sz w:val="20"/>
          <w:szCs w:val="20"/>
          <w:lang w:val="en-GB"/>
        </w:rPr>
      </w:pPr>
      <w:r w:rsidRPr="00F50C59">
        <w:rPr>
          <w:rFonts w:ascii="Arial" w:hAnsi="Arial" w:cs="Arial"/>
          <w:noProof/>
          <w:color w:val="0066FF"/>
          <w:sz w:val="20"/>
          <w:szCs w:val="20"/>
        </w:rPr>
        <w:lastRenderedPageBreak/>
        <mc:AlternateContent>
          <mc:Choice Requires="wps">
            <w:drawing>
              <wp:anchor distT="0" distB="0" distL="114300" distR="114300" simplePos="0" relativeHeight="251804672" behindDoc="1" locked="0" layoutInCell="1" allowOverlap="1" wp14:anchorId="03FD1C41" wp14:editId="25907C9F">
                <wp:simplePos x="0" y="0"/>
                <wp:positionH relativeFrom="margin">
                  <wp:posOffset>93435</wp:posOffset>
                </wp:positionH>
                <wp:positionV relativeFrom="paragraph">
                  <wp:posOffset>263162</wp:posOffset>
                </wp:positionV>
                <wp:extent cx="5724525" cy="2162175"/>
                <wp:effectExtent l="0" t="0" r="28575" b="28575"/>
                <wp:wrapNone/>
                <wp:docPr id="1073783290" name="Rechteck 1073783290"/>
                <wp:cNvGraphicFramePr/>
                <a:graphic xmlns:a="http://schemas.openxmlformats.org/drawingml/2006/main">
                  <a:graphicData uri="http://schemas.microsoft.com/office/word/2010/wordprocessingShape">
                    <wps:wsp>
                      <wps:cNvSpPr/>
                      <wps:spPr>
                        <a:xfrm>
                          <a:off x="0" y="0"/>
                          <a:ext cx="5724525" cy="2162175"/>
                        </a:xfrm>
                        <a:prstGeom prst="rect">
                          <a:avLst/>
                        </a:prstGeom>
                        <a:noFill/>
                        <a:ln w="19050">
                          <a:solidFill>
                            <a:srgbClr val="0066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17EC3ECE" id="Rechteck 1073783290" o:spid="_x0000_s1026" style="position:absolute;margin-left:7.35pt;margin-top:20.7pt;width:450.75pt;height:170.25pt;z-index:-25151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" filled="f" strokecolor="#06f" strokeweight="1.5pt">
                <v:stroke dashstyle="dash"/>
                <w10:wrap anchorx="margin"/>
              </v:rect>
            </w:pict>
          </mc:Fallback>
        </mc:AlternateContent>
      </w:r>
      <w:r w:rsidR="00E31EDE">
        <w:rPr>
          <w:rFonts w:ascii="Arial" w:hAnsi="Arial" w:cs="Arial"/>
          <w:b/>
          <w:bCs/>
          <w:color w:val="0066CC"/>
          <w:sz w:val="20"/>
          <w:szCs w:val="20"/>
          <w:lang w:val="en-GB"/>
        </w:rPr>
        <w:t>Basic</w:t>
      </w:r>
      <w:r w:rsidR="00E31EDE" w:rsidRPr="003B3EC2">
        <w:rPr>
          <w:rFonts w:ascii="Arial" w:hAnsi="Arial" w:cs="Arial"/>
          <w:b/>
          <w:bCs/>
          <w:color w:val="0066CC"/>
          <w:sz w:val="20"/>
          <w:szCs w:val="20"/>
          <w:lang w:val="en-GB"/>
        </w:rPr>
        <w:t xml:space="preserve"> element </w:t>
      </w:r>
      <w:r w:rsidR="00E31EDE" w:rsidRPr="003B3EC2">
        <w:rPr>
          <w:rFonts w:ascii="Arial" w:hAnsi="Arial" w:cs="Arial"/>
          <w:b/>
          <w:bCs/>
          <w:color w:val="0066CC"/>
          <w:sz w:val="20"/>
          <w:szCs w:val="20"/>
        </w:rPr>
        <w:fldChar w:fldCharType="begin"/>
      </w:r>
      <w:r w:rsidR="00E31EDE" w:rsidRPr="003B3EC2">
        <w:rPr>
          <w:rFonts w:ascii="Arial" w:hAnsi="Arial" w:cs="Arial"/>
          <w:b/>
          <w:bCs/>
          <w:color w:val="0066CC"/>
          <w:sz w:val="20"/>
          <w:szCs w:val="20"/>
          <w:lang w:val="en-GB"/>
        </w:rPr>
        <w:instrText xml:space="preserve"> SEQ Mandatory_element \* ARABIC </w:instrText>
      </w:r>
      <w:r w:rsidR="00E31EDE" w:rsidRPr="003B3EC2">
        <w:rPr>
          <w:rFonts w:ascii="Arial" w:hAnsi="Arial" w:cs="Arial"/>
          <w:b/>
          <w:bCs/>
          <w:color w:val="0066CC"/>
          <w:sz w:val="20"/>
          <w:szCs w:val="20"/>
        </w:rPr>
        <w:fldChar w:fldCharType="separate"/>
      </w:r>
      <w:r w:rsidR="00E31EDE">
        <w:rPr>
          <w:rFonts w:ascii="Arial" w:hAnsi="Arial" w:cs="Arial"/>
          <w:b/>
          <w:bCs/>
          <w:noProof/>
          <w:color w:val="0066CC"/>
          <w:sz w:val="20"/>
          <w:szCs w:val="20"/>
          <w:lang w:val="en-GB"/>
        </w:rPr>
        <w:t>13</w:t>
      </w:r>
      <w:r w:rsidR="00E31EDE" w:rsidRPr="003B3EC2">
        <w:rPr>
          <w:rFonts w:ascii="Arial" w:hAnsi="Arial" w:cs="Arial"/>
          <w:b/>
          <w:bCs/>
          <w:color w:val="0066CC"/>
          <w:sz w:val="20"/>
          <w:szCs w:val="20"/>
        </w:rPr>
        <w:fldChar w:fldCharType="end"/>
      </w:r>
      <w:r w:rsidR="00E31EDE" w:rsidRPr="003B3EC2">
        <w:rPr>
          <w:rFonts w:ascii="Arial" w:hAnsi="Arial" w:cs="Arial"/>
          <w:b/>
          <w:bCs/>
          <w:color w:val="0066FF"/>
          <w:sz w:val="20"/>
          <w:szCs w:val="20"/>
          <w:lang w:val="en-GB"/>
        </w:rPr>
        <w:t>.</w:t>
      </w:r>
      <w:r w:rsidR="00E31EDE" w:rsidRPr="009F6639">
        <w:rPr>
          <w:lang w:val="en-GB"/>
        </w:rPr>
        <w:t xml:space="preserve"> </w:t>
      </w:r>
      <w:r w:rsidR="00E31EDE">
        <w:rPr>
          <w:rFonts w:ascii="Arial" w:hAnsi="Arial" w:cs="Arial"/>
          <w:bCs/>
          <w:color w:val="0066FF"/>
          <w:sz w:val="20"/>
          <w:szCs w:val="20"/>
          <w:lang w:val="en-GB"/>
        </w:rPr>
        <w:t>Estimation of costs per measure (Template)</w:t>
      </w:r>
      <w:bookmarkEnd w:id="188"/>
    </w:p>
    <w:p w14:paraId="3E18456D" w14:textId="4C84E129" w:rsidR="00E31EDE" w:rsidRDefault="00E31EDE" w:rsidP="00E31EDE">
      <w:pPr>
        <w:spacing w:after="0"/>
        <w:jc w:val="center"/>
        <w:rPr>
          <w:rFonts w:ascii="Arial" w:hAnsi="Arial" w:cs="Arial"/>
          <w:b/>
          <w:color w:val="0066FF"/>
          <w:sz w:val="20"/>
          <w:szCs w:val="20"/>
          <w:lang w:val="en-GB"/>
        </w:rPr>
      </w:pPr>
    </w:p>
    <w:tbl>
      <w:tblPr>
        <w:tblStyle w:val="Gitternetztabelle4Akzent3"/>
        <w:tblW w:w="8575" w:type="dxa"/>
        <w:jc w:val="center"/>
        <w:tblLook w:val="04A0" w:firstRow="1" w:lastRow="0" w:firstColumn="1" w:lastColumn="0" w:noHBand="0" w:noVBand="1"/>
      </w:tblPr>
      <w:tblGrid>
        <w:gridCol w:w="1888"/>
        <w:gridCol w:w="2036"/>
        <w:gridCol w:w="2507"/>
        <w:gridCol w:w="2144"/>
      </w:tblGrid>
      <w:tr w:rsidR="002E68B5" w:rsidRPr="00595403" w14:paraId="493D9665" w14:textId="77777777" w:rsidTr="00E01AD2">
        <w:trPr>
          <w:cnfStyle w:val="100000000000" w:firstRow="1" w:lastRow="0" w:firstColumn="0" w:lastColumn="0" w:oddVBand="0" w:evenVBand="0" w:oddHBand="0" w:evenHBand="0" w:firstRowFirstColumn="0" w:firstRowLastColumn="0" w:lastRowFirstColumn="0" w:lastRowLastColumn="0"/>
          <w:trHeight w:val="516"/>
          <w:jc w:val="center"/>
        </w:trPr>
        <w:tc>
          <w:tcPr>
            <w:cnfStyle w:val="001000000000" w:firstRow="0" w:lastRow="0" w:firstColumn="1" w:lastColumn="0" w:oddVBand="0" w:evenVBand="0" w:oddHBand="0" w:evenHBand="0" w:firstRowFirstColumn="0" w:firstRowLastColumn="0" w:lastRowFirstColumn="0" w:lastRowLastColumn="0"/>
            <w:tcW w:w="1888" w:type="dxa"/>
            <w:hideMark/>
          </w:tcPr>
          <w:p w14:paraId="2DEDB3AB" w14:textId="77777777" w:rsidR="002E68B5" w:rsidRPr="00595403" w:rsidRDefault="002E68B5" w:rsidP="00A22241">
            <w:pPr>
              <w:jc w:val="center"/>
              <w:rPr>
                <w:rFonts w:ascii="Arial" w:hAnsi="Arial" w:cs="Arial"/>
                <w:bCs w:val="0"/>
                <w:color w:val="000000" w:themeColor="text1"/>
                <w:sz w:val="18"/>
                <w:szCs w:val="18"/>
                <w:lang w:val="en-GB"/>
              </w:rPr>
            </w:pPr>
            <w:r w:rsidRPr="00595403">
              <w:rPr>
                <w:rFonts w:ascii="Arial" w:hAnsi="Arial" w:cs="Arial"/>
                <w:color w:val="000000" w:themeColor="text1"/>
                <w:sz w:val="18"/>
                <w:szCs w:val="18"/>
                <w:lang w:val="en-GB"/>
              </w:rPr>
              <w:t>Measure</w:t>
            </w:r>
          </w:p>
        </w:tc>
        <w:tc>
          <w:tcPr>
            <w:tcW w:w="2036" w:type="dxa"/>
            <w:hideMark/>
          </w:tcPr>
          <w:p w14:paraId="1312659D" w14:textId="77777777" w:rsidR="002E68B5" w:rsidRPr="00595403" w:rsidRDefault="002E68B5" w:rsidP="00A22241">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8"/>
                <w:szCs w:val="18"/>
                <w:lang w:val="en-GB"/>
              </w:rPr>
            </w:pPr>
            <w:r w:rsidRPr="00595403">
              <w:rPr>
                <w:rFonts w:ascii="Arial" w:hAnsi="Arial" w:cs="Arial"/>
                <w:color w:val="000000" w:themeColor="text1"/>
                <w:sz w:val="18"/>
                <w:szCs w:val="18"/>
                <w:lang w:val="en-GB"/>
              </w:rPr>
              <w:t>Actions within a measure</w:t>
            </w:r>
          </w:p>
        </w:tc>
        <w:tc>
          <w:tcPr>
            <w:tcW w:w="2507" w:type="dxa"/>
            <w:hideMark/>
          </w:tcPr>
          <w:p w14:paraId="43D0FE3E" w14:textId="77777777" w:rsidR="002E68B5" w:rsidRPr="00595403" w:rsidRDefault="002E68B5" w:rsidP="00A22241">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8"/>
                <w:szCs w:val="18"/>
                <w:lang w:val="en-GB"/>
              </w:rPr>
            </w:pPr>
            <w:r w:rsidRPr="00595403">
              <w:rPr>
                <w:rFonts w:ascii="Arial" w:hAnsi="Arial" w:cs="Arial"/>
                <w:color w:val="000000" w:themeColor="text1"/>
                <w:sz w:val="18"/>
                <w:szCs w:val="18"/>
                <w:lang w:val="en-GB"/>
              </w:rPr>
              <w:t>Implementation period</w:t>
            </w:r>
          </w:p>
        </w:tc>
        <w:tc>
          <w:tcPr>
            <w:tcW w:w="2144" w:type="dxa"/>
            <w:hideMark/>
          </w:tcPr>
          <w:p w14:paraId="43B671EE" w14:textId="77777777" w:rsidR="002E68B5" w:rsidRPr="00595403" w:rsidRDefault="002E68B5" w:rsidP="00A22241">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8"/>
                <w:szCs w:val="18"/>
                <w:lang w:val="en-GB"/>
              </w:rPr>
            </w:pPr>
            <w:r w:rsidRPr="00595403">
              <w:rPr>
                <w:rFonts w:ascii="Arial" w:hAnsi="Arial" w:cs="Arial"/>
                <w:color w:val="000000" w:themeColor="text1"/>
                <w:sz w:val="18"/>
                <w:szCs w:val="18"/>
                <w:lang w:val="en-GB"/>
              </w:rPr>
              <w:t>Costs</w:t>
            </w:r>
          </w:p>
        </w:tc>
      </w:tr>
      <w:tr w:rsidR="002E68B5" w:rsidRPr="002D7ED9" w14:paraId="6C8FCAED" w14:textId="77777777" w:rsidTr="00E01AD2">
        <w:trPr>
          <w:cnfStyle w:val="000000100000" w:firstRow="0" w:lastRow="0" w:firstColumn="0" w:lastColumn="0" w:oddVBand="0" w:evenVBand="0" w:oddHBand="1" w:evenHBand="0" w:firstRowFirstColumn="0" w:firstRowLastColumn="0" w:lastRowFirstColumn="0" w:lastRowLastColumn="0"/>
          <w:trHeight w:val="775"/>
          <w:jc w:val="center"/>
        </w:trPr>
        <w:tc>
          <w:tcPr>
            <w:cnfStyle w:val="001000000000" w:firstRow="0" w:lastRow="0" w:firstColumn="1" w:lastColumn="0" w:oddVBand="0" w:evenVBand="0" w:oddHBand="0" w:evenHBand="0" w:firstRowFirstColumn="0" w:firstRowLastColumn="0" w:lastRowFirstColumn="0" w:lastRowLastColumn="0"/>
            <w:tcW w:w="1888" w:type="dxa"/>
            <w:vMerge w:val="restart"/>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5ABF7FD9" w14:textId="77777777" w:rsidR="002E68B5" w:rsidRPr="00595403" w:rsidRDefault="002E68B5" w:rsidP="00A22241">
            <w:pPr>
              <w:rPr>
                <w:rFonts w:ascii="Arial" w:hAnsi="Arial" w:cs="Arial"/>
                <w:color w:val="BFBFBF" w:themeColor="background1" w:themeShade="BF"/>
                <w:sz w:val="18"/>
                <w:szCs w:val="18"/>
                <w:lang w:val="en-GB"/>
              </w:rPr>
            </w:pPr>
            <w:r w:rsidRPr="00595403">
              <w:rPr>
                <w:rFonts w:ascii="Arial" w:hAnsi="Arial" w:cs="Arial"/>
                <w:color w:val="BFBFBF" w:themeColor="background1" w:themeShade="BF"/>
                <w:sz w:val="18"/>
                <w:szCs w:val="18"/>
                <w:lang w:val="en-GB"/>
              </w:rPr>
              <w:t>Segregated Cycle Facilities</w:t>
            </w:r>
          </w:p>
        </w:tc>
        <w:tc>
          <w:tcPr>
            <w:tcW w:w="203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F989BE4" w14:textId="77777777" w:rsidR="002E68B5" w:rsidRPr="00595403" w:rsidRDefault="002E68B5" w:rsidP="00A22241">
            <w:pPr>
              <w:cnfStyle w:val="000000100000" w:firstRow="0" w:lastRow="0" w:firstColumn="0" w:lastColumn="0" w:oddVBand="0" w:evenVBand="0" w:oddHBand="1" w:evenHBand="0" w:firstRowFirstColumn="0" w:firstRowLastColumn="0" w:lastRowFirstColumn="0" w:lastRowLastColumn="0"/>
              <w:rPr>
                <w:rFonts w:ascii="Arial" w:hAnsi="Arial" w:cs="Arial"/>
                <w:i/>
                <w:color w:val="BFBFBF" w:themeColor="background1" w:themeShade="BF"/>
                <w:sz w:val="18"/>
                <w:szCs w:val="18"/>
                <w:lang w:val="en-GB"/>
              </w:rPr>
            </w:pPr>
            <w:r w:rsidRPr="00595403">
              <w:rPr>
                <w:rFonts w:ascii="Arial" w:hAnsi="Arial" w:cs="Arial"/>
                <w:i/>
                <w:color w:val="BFBFBF" w:themeColor="background1" w:themeShade="BF"/>
                <w:sz w:val="18"/>
                <w:szCs w:val="18"/>
                <w:lang w:val="en-GB"/>
              </w:rPr>
              <w:t>Analysis of bicycle lanes</w:t>
            </w:r>
          </w:p>
        </w:tc>
        <w:tc>
          <w:tcPr>
            <w:tcW w:w="250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CA187E5" w14:textId="77777777" w:rsidR="002E68B5" w:rsidRPr="00595403" w:rsidRDefault="002E68B5" w:rsidP="00A22241">
            <w:pPr>
              <w:cnfStyle w:val="000000100000" w:firstRow="0" w:lastRow="0" w:firstColumn="0" w:lastColumn="0" w:oddVBand="0" w:evenVBand="0" w:oddHBand="1" w:evenHBand="0" w:firstRowFirstColumn="0" w:firstRowLastColumn="0" w:lastRowFirstColumn="0" w:lastRowLastColumn="0"/>
              <w:rPr>
                <w:rFonts w:ascii="Arial" w:hAnsi="Arial" w:cs="Arial"/>
                <w:i/>
                <w:color w:val="BFBFBF" w:themeColor="background1" w:themeShade="BF"/>
                <w:sz w:val="18"/>
                <w:szCs w:val="18"/>
                <w:lang w:val="en-GB"/>
              </w:rPr>
            </w:pPr>
            <w:r w:rsidRPr="00595403">
              <w:rPr>
                <w:rFonts w:ascii="Arial" w:hAnsi="Arial" w:cs="Arial"/>
                <w:i/>
                <w:color w:val="BFBFBF" w:themeColor="background1" w:themeShade="BF"/>
                <w:sz w:val="18"/>
                <w:szCs w:val="18"/>
                <w:lang w:val="en-GB"/>
              </w:rPr>
              <w:t>Year 1: Jan-May</w:t>
            </w:r>
          </w:p>
        </w:tc>
        <w:tc>
          <w:tcPr>
            <w:tcW w:w="214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BE71EA6" w14:textId="77777777" w:rsidR="002E68B5" w:rsidRPr="00595403" w:rsidRDefault="002E68B5" w:rsidP="00A22241">
            <w:pPr>
              <w:cnfStyle w:val="000000100000" w:firstRow="0" w:lastRow="0" w:firstColumn="0" w:lastColumn="0" w:oddVBand="0" w:evenVBand="0" w:oddHBand="1" w:evenHBand="0" w:firstRowFirstColumn="0" w:firstRowLastColumn="0" w:lastRowFirstColumn="0" w:lastRowLastColumn="0"/>
              <w:rPr>
                <w:rFonts w:ascii="Arial" w:hAnsi="Arial" w:cs="Arial"/>
                <w:i/>
                <w:color w:val="BFBFBF" w:themeColor="background1" w:themeShade="BF"/>
                <w:sz w:val="18"/>
                <w:szCs w:val="18"/>
                <w:lang w:val="en-GB"/>
              </w:rPr>
            </w:pPr>
            <w:r w:rsidRPr="00595403">
              <w:rPr>
                <w:rFonts w:ascii="Arial" w:hAnsi="Arial" w:cs="Arial"/>
                <w:i/>
                <w:color w:val="BFBFBF" w:themeColor="background1" w:themeShade="BF"/>
                <w:sz w:val="18"/>
                <w:szCs w:val="18"/>
                <w:lang w:val="en-GB"/>
              </w:rPr>
              <w:t>30.000$ + 20% of fulltime from traffic planner</w:t>
            </w:r>
          </w:p>
        </w:tc>
      </w:tr>
      <w:tr w:rsidR="002E68B5" w:rsidRPr="00595403" w14:paraId="22B99DC7" w14:textId="77777777" w:rsidTr="00E01AD2">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6368D36B" w14:textId="77777777" w:rsidR="002E68B5" w:rsidRPr="00595403" w:rsidRDefault="002E68B5" w:rsidP="00A22241">
            <w:pPr>
              <w:rPr>
                <w:rFonts w:ascii="Arial" w:hAnsi="Arial" w:cs="Arial"/>
                <w:color w:val="BFBFBF" w:themeColor="background1" w:themeShade="BF"/>
                <w:sz w:val="18"/>
                <w:szCs w:val="18"/>
                <w:lang w:val="en-GB"/>
              </w:rPr>
            </w:pPr>
          </w:p>
        </w:tc>
        <w:tc>
          <w:tcPr>
            <w:tcW w:w="203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47838A4F" w14:textId="77777777" w:rsidR="002E68B5" w:rsidRPr="00595403" w:rsidRDefault="002E68B5" w:rsidP="00A22241">
            <w:pPr>
              <w:cnfStyle w:val="000000000000" w:firstRow="0" w:lastRow="0" w:firstColumn="0" w:lastColumn="0" w:oddVBand="0" w:evenVBand="0" w:oddHBand="0" w:evenHBand="0" w:firstRowFirstColumn="0" w:firstRowLastColumn="0" w:lastRowFirstColumn="0" w:lastRowLastColumn="0"/>
              <w:rPr>
                <w:rFonts w:ascii="Arial" w:hAnsi="Arial" w:cs="Arial"/>
                <w:i/>
                <w:color w:val="BFBFBF" w:themeColor="background1" w:themeShade="BF"/>
                <w:sz w:val="18"/>
                <w:szCs w:val="18"/>
                <w:lang w:val="en-GB"/>
              </w:rPr>
            </w:pPr>
            <w:r w:rsidRPr="00595403">
              <w:rPr>
                <w:rFonts w:ascii="Arial" w:hAnsi="Arial" w:cs="Arial"/>
                <w:i/>
                <w:color w:val="BFBFBF" w:themeColor="background1" w:themeShade="BF"/>
                <w:sz w:val="18"/>
                <w:szCs w:val="18"/>
                <w:lang w:val="en-GB"/>
              </w:rPr>
              <w:t>Develop a bicycle network plan</w:t>
            </w:r>
          </w:p>
        </w:tc>
        <w:tc>
          <w:tcPr>
            <w:tcW w:w="250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C5DDBC2" w14:textId="77777777" w:rsidR="002E68B5" w:rsidRPr="00595403" w:rsidRDefault="002E68B5" w:rsidP="00A22241">
            <w:pPr>
              <w:cnfStyle w:val="000000000000" w:firstRow="0" w:lastRow="0" w:firstColumn="0" w:lastColumn="0" w:oddVBand="0" w:evenVBand="0" w:oddHBand="0" w:evenHBand="0" w:firstRowFirstColumn="0" w:firstRowLastColumn="0" w:lastRowFirstColumn="0" w:lastRowLastColumn="0"/>
              <w:rPr>
                <w:rFonts w:ascii="Arial" w:hAnsi="Arial" w:cs="Arial"/>
                <w:i/>
                <w:color w:val="BFBFBF" w:themeColor="background1" w:themeShade="BF"/>
                <w:sz w:val="18"/>
                <w:szCs w:val="18"/>
                <w:lang w:val="en-GB"/>
              </w:rPr>
            </w:pPr>
            <w:r w:rsidRPr="00595403">
              <w:rPr>
                <w:rFonts w:ascii="Arial" w:hAnsi="Arial" w:cs="Arial"/>
                <w:i/>
                <w:color w:val="BFBFBF" w:themeColor="background1" w:themeShade="BF"/>
                <w:sz w:val="18"/>
                <w:szCs w:val="18"/>
                <w:lang w:val="en-GB"/>
              </w:rPr>
              <w:t>Year 1: May-Dec</w:t>
            </w:r>
          </w:p>
        </w:tc>
        <w:tc>
          <w:tcPr>
            <w:tcW w:w="214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57C459E5" w14:textId="77777777" w:rsidR="002E68B5" w:rsidRPr="00595403" w:rsidRDefault="002E68B5" w:rsidP="00A22241">
            <w:pPr>
              <w:cnfStyle w:val="000000000000" w:firstRow="0" w:lastRow="0" w:firstColumn="0" w:lastColumn="0" w:oddVBand="0" w:evenVBand="0" w:oddHBand="0" w:evenHBand="0" w:firstRowFirstColumn="0" w:firstRowLastColumn="0" w:lastRowFirstColumn="0" w:lastRowLastColumn="0"/>
              <w:rPr>
                <w:rFonts w:ascii="Arial" w:hAnsi="Arial" w:cs="Arial"/>
                <w:i/>
                <w:color w:val="BFBFBF" w:themeColor="background1" w:themeShade="BF"/>
                <w:sz w:val="18"/>
                <w:szCs w:val="18"/>
                <w:lang w:val="en-GB"/>
              </w:rPr>
            </w:pPr>
            <w:r w:rsidRPr="00595403">
              <w:rPr>
                <w:rFonts w:ascii="Arial" w:hAnsi="Arial" w:cs="Arial"/>
                <w:i/>
                <w:color w:val="BFBFBF" w:themeColor="background1" w:themeShade="BF"/>
                <w:sz w:val="18"/>
                <w:szCs w:val="18"/>
                <w:lang w:val="en-GB"/>
              </w:rPr>
              <w:t>40.000$</w:t>
            </w:r>
          </w:p>
        </w:tc>
      </w:tr>
      <w:tr w:rsidR="002E68B5" w:rsidRPr="00595403" w14:paraId="11231E45" w14:textId="77777777" w:rsidTr="00E01AD2">
        <w:trPr>
          <w:cnfStyle w:val="000000100000" w:firstRow="0" w:lastRow="0" w:firstColumn="0" w:lastColumn="0" w:oddVBand="0" w:evenVBand="0" w:oddHBand="1" w:evenHBand="0" w:firstRowFirstColumn="0" w:firstRowLastColumn="0" w:lastRowFirstColumn="0" w:lastRowLastColumn="0"/>
          <w:trHeight w:val="539"/>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45E6B13C" w14:textId="77777777" w:rsidR="002E68B5" w:rsidRPr="00595403" w:rsidRDefault="002E68B5" w:rsidP="00A22241">
            <w:pPr>
              <w:rPr>
                <w:rFonts w:ascii="Arial" w:hAnsi="Arial" w:cs="Arial"/>
                <w:color w:val="BFBFBF" w:themeColor="background1" w:themeShade="BF"/>
                <w:sz w:val="18"/>
                <w:szCs w:val="18"/>
                <w:lang w:val="en-GB"/>
              </w:rPr>
            </w:pPr>
          </w:p>
        </w:tc>
        <w:tc>
          <w:tcPr>
            <w:tcW w:w="203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E2A31C0" w14:textId="77777777" w:rsidR="002E68B5" w:rsidRPr="00595403" w:rsidRDefault="002E68B5" w:rsidP="00A22241">
            <w:pPr>
              <w:cnfStyle w:val="000000100000" w:firstRow="0" w:lastRow="0" w:firstColumn="0" w:lastColumn="0" w:oddVBand="0" w:evenVBand="0" w:oddHBand="1" w:evenHBand="0" w:firstRowFirstColumn="0" w:firstRowLastColumn="0" w:lastRowFirstColumn="0" w:lastRowLastColumn="0"/>
              <w:rPr>
                <w:rFonts w:ascii="Arial" w:hAnsi="Arial" w:cs="Arial"/>
                <w:i/>
                <w:color w:val="BFBFBF" w:themeColor="background1" w:themeShade="BF"/>
                <w:sz w:val="18"/>
                <w:szCs w:val="18"/>
                <w:lang w:val="en-GB"/>
              </w:rPr>
            </w:pPr>
            <w:r w:rsidRPr="00595403">
              <w:rPr>
                <w:rFonts w:ascii="Arial" w:hAnsi="Arial" w:cs="Arial"/>
                <w:i/>
                <w:color w:val="BFBFBF" w:themeColor="background1" w:themeShade="BF"/>
                <w:sz w:val="18"/>
                <w:szCs w:val="18"/>
                <w:lang w:val="en-GB"/>
              </w:rPr>
              <w:t>Plan and construct bicycle lanes</w:t>
            </w:r>
          </w:p>
        </w:tc>
        <w:tc>
          <w:tcPr>
            <w:tcW w:w="250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3C35C40" w14:textId="77777777" w:rsidR="002E68B5" w:rsidRPr="00595403" w:rsidRDefault="002E68B5" w:rsidP="00A22241">
            <w:pPr>
              <w:cnfStyle w:val="000000100000" w:firstRow="0" w:lastRow="0" w:firstColumn="0" w:lastColumn="0" w:oddVBand="0" w:evenVBand="0" w:oddHBand="1" w:evenHBand="0" w:firstRowFirstColumn="0" w:firstRowLastColumn="0" w:lastRowFirstColumn="0" w:lastRowLastColumn="0"/>
              <w:rPr>
                <w:rFonts w:ascii="Arial" w:hAnsi="Arial" w:cs="Arial"/>
                <w:i/>
                <w:color w:val="BFBFBF" w:themeColor="background1" w:themeShade="BF"/>
                <w:sz w:val="18"/>
                <w:szCs w:val="18"/>
                <w:lang w:val="en-GB"/>
              </w:rPr>
            </w:pPr>
            <w:r w:rsidRPr="00595403">
              <w:rPr>
                <w:rFonts w:ascii="Arial" w:hAnsi="Arial" w:cs="Arial"/>
                <w:i/>
                <w:color w:val="BFBFBF" w:themeColor="background1" w:themeShade="BF"/>
                <w:sz w:val="18"/>
                <w:szCs w:val="18"/>
                <w:lang w:val="en-GB"/>
              </w:rPr>
              <w:t>Year 2-5</w:t>
            </w:r>
          </w:p>
        </w:tc>
        <w:tc>
          <w:tcPr>
            <w:tcW w:w="214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8B70AB9" w14:textId="77777777" w:rsidR="002E68B5" w:rsidRPr="00595403" w:rsidRDefault="002E68B5" w:rsidP="00A22241">
            <w:pPr>
              <w:cnfStyle w:val="000000100000" w:firstRow="0" w:lastRow="0" w:firstColumn="0" w:lastColumn="0" w:oddVBand="0" w:evenVBand="0" w:oddHBand="1" w:evenHBand="0" w:firstRowFirstColumn="0" w:firstRowLastColumn="0" w:lastRowFirstColumn="0" w:lastRowLastColumn="0"/>
              <w:rPr>
                <w:rFonts w:ascii="Arial" w:hAnsi="Arial" w:cs="Arial"/>
                <w:i/>
                <w:color w:val="BFBFBF" w:themeColor="background1" w:themeShade="BF"/>
                <w:sz w:val="18"/>
                <w:szCs w:val="18"/>
                <w:lang w:val="en-GB"/>
              </w:rPr>
            </w:pPr>
            <w:r w:rsidRPr="00595403">
              <w:rPr>
                <w:rFonts w:ascii="Arial" w:hAnsi="Arial" w:cs="Arial"/>
                <w:i/>
                <w:color w:val="BFBFBF" w:themeColor="background1" w:themeShade="BF"/>
                <w:sz w:val="18"/>
                <w:szCs w:val="18"/>
                <w:lang w:val="en-GB"/>
              </w:rPr>
              <w:t>500$/m</w:t>
            </w:r>
          </w:p>
        </w:tc>
      </w:tr>
      <w:tr w:rsidR="002E68B5" w:rsidRPr="00595403" w14:paraId="36A16D8F" w14:textId="77777777" w:rsidTr="00E01AD2">
        <w:trPr>
          <w:trHeight w:val="259"/>
          <w:jc w:val="center"/>
        </w:trPr>
        <w:tc>
          <w:tcPr>
            <w:cnfStyle w:val="001000000000" w:firstRow="0" w:lastRow="0" w:firstColumn="1" w:lastColumn="0" w:oddVBand="0" w:evenVBand="0" w:oddHBand="0" w:evenHBand="0" w:firstRowFirstColumn="0" w:firstRowLastColumn="0" w:lastRowFirstColumn="0" w:lastRowLastColumn="0"/>
            <w:tcW w:w="1888" w:type="dxa"/>
            <w:vMerge w:val="restart"/>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B4D065A" w14:textId="77777777" w:rsidR="002E68B5" w:rsidRPr="00595403" w:rsidRDefault="002E68B5" w:rsidP="00A22241">
            <w:pPr>
              <w:rPr>
                <w:rFonts w:ascii="Arial" w:hAnsi="Arial" w:cs="Arial"/>
                <w:color w:val="BFBFBF" w:themeColor="background1" w:themeShade="BF"/>
                <w:sz w:val="18"/>
                <w:szCs w:val="18"/>
                <w:lang w:val="en-GB"/>
              </w:rPr>
            </w:pPr>
            <w:r w:rsidRPr="00595403">
              <w:rPr>
                <w:rFonts w:ascii="Arial" w:hAnsi="Arial" w:cs="Arial"/>
                <w:color w:val="BFBFBF" w:themeColor="background1" w:themeShade="BF"/>
                <w:sz w:val="18"/>
                <w:szCs w:val="18"/>
                <w:lang w:val="en-GB"/>
              </w:rPr>
              <w:t xml:space="preserve">Rapid Bus Transit </w:t>
            </w:r>
          </w:p>
        </w:tc>
        <w:tc>
          <w:tcPr>
            <w:tcW w:w="203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4F95089" w14:textId="77777777" w:rsidR="002E68B5" w:rsidRPr="00595403" w:rsidRDefault="002E68B5" w:rsidP="00A2224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n-GB"/>
              </w:rPr>
            </w:pPr>
          </w:p>
        </w:tc>
        <w:tc>
          <w:tcPr>
            <w:tcW w:w="250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B936732" w14:textId="77777777" w:rsidR="002E68B5" w:rsidRPr="00595403" w:rsidRDefault="002E68B5" w:rsidP="00A2224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n-GB"/>
              </w:rPr>
            </w:pPr>
          </w:p>
        </w:tc>
        <w:tc>
          <w:tcPr>
            <w:tcW w:w="214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0EAB152" w14:textId="77777777" w:rsidR="002E68B5" w:rsidRPr="00595403" w:rsidRDefault="002E68B5" w:rsidP="00A2224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n-GB"/>
              </w:rPr>
            </w:pPr>
          </w:p>
        </w:tc>
      </w:tr>
      <w:tr w:rsidR="002E68B5" w:rsidRPr="00595403" w14:paraId="55979EC3" w14:textId="77777777" w:rsidTr="00E01AD2">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69F4C776" w14:textId="77777777" w:rsidR="002E68B5" w:rsidRPr="00595403" w:rsidRDefault="002E68B5" w:rsidP="00A22241">
            <w:pPr>
              <w:rPr>
                <w:rFonts w:ascii="Arial" w:hAnsi="Arial" w:cs="Arial"/>
                <w:color w:val="000000" w:themeColor="text1"/>
                <w:sz w:val="18"/>
                <w:szCs w:val="18"/>
                <w:lang w:val="en-GB"/>
              </w:rPr>
            </w:pPr>
          </w:p>
        </w:tc>
        <w:tc>
          <w:tcPr>
            <w:tcW w:w="203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E94E2C4" w14:textId="77777777" w:rsidR="002E68B5" w:rsidRPr="00595403" w:rsidRDefault="002E68B5" w:rsidP="00A2224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p>
        </w:tc>
        <w:tc>
          <w:tcPr>
            <w:tcW w:w="250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0CC5E6E" w14:textId="08B36572" w:rsidR="002E68B5" w:rsidRPr="00595403" w:rsidRDefault="002E68B5" w:rsidP="00A2224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p>
        </w:tc>
        <w:tc>
          <w:tcPr>
            <w:tcW w:w="214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B4F8B17" w14:textId="77777777" w:rsidR="002E68B5" w:rsidRPr="00595403" w:rsidRDefault="002E68B5" w:rsidP="00A2224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p>
        </w:tc>
      </w:tr>
    </w:tbl>
    <w:p w14:paraId="34B27B87" w14:textId="77777777" w:rsidR="002E68B5" w:rsidRDefault="002E68B5" w:rsidP="002E68B5">
      <w:pPr>
        <w:rPr>
          <w:lang w:val="en-GB"/>
        </w:rPr>
      </w:pPr>
    </w:p>
    <w:p w14:paraId="1C3D1AD3" w14:textId="78547FCD" w:rsidR="00E31EDE" w:rsidRDefault="00E31EDE" w:rsidP="00303014">
      <w:pPr>
        <w:rPr>
          <w:b/>
          <w:color w:val="70AD47" w:themeColor="accent6"/>
          <w:lang w:val="en-GB"/>
        </w:rPr>
      </w:pPr>
    </w:p>
    <w:p w14:paraId="5CB7E006" w14:textId="151A1D06" w:rsidR="00E31EDE" w:rsidRDefault="00E31EDE" w:rsidP="00303014">
      <w:pPr>
        <w:rPr>
          <w:b/>
          <w:color w:val="70AD47" w:themeColor="accent6"/>
          <w:lang w:val="en-GB"/>
        </w:rPr>
      </w:pPr>
    </w:p>
    <w:p w14:paraId="25D836AA" w14:textId="72B5D62C" w:rsidR="00E31EDE" w:rsidRDefault="00E31EDE" w:rsidP="00303014">
      <w:pPr>
        <w:rPr>
          <w:b/>
          <w:color w:val="70AD47" w:themeColor="accent6"/>
          <w:lang w:val="en-GB"/>
        </w:rPr>
      </w:pPr>
    </w:p>
    <w:p w14:paraId="44E63B96" w14:textId="4F88CF05" w:rsidR="00E31EDE" w:rsidRDefault="00E31EDE" w:rsidP="00303014">
      <w:pPr>
        <w:rPr>
          <w:b/>
          <w:color w:val="70AD47" w:themeColor="accent6"/>
          <w:lang w:val="en-GB"/>
        </w:rPr>
      </w:pPr>
    </w:p>
    <w:p w14:paraId="4E7AD160" w14:textId="58BF328E" w:rsidR="00E31EDE" w:rsidRDefault="00E31EDE" w:rsidP="00303014">
      <w:pPr>
        <w:rPr>
          <w:b/>
          <w:color w:val="70AD47" w:themeColor="accent6"/>
          <w:lang w:val="en-GB"/>
        </w:rPr>
      </w:pPr>
    </w:p>
    <w:p w14:paraId="3A0353E4" w14:textId="2CB637A8" w:rsidR="00E31EDE" w:rsidRDefault="00E31EDE" w:rsidP="00303014">
      <w:pPr>
        <w:rPr>
          <w:b/>
          <w:color w:val="70AD47" w:themeColor="accent6"/>
          <w:lang w:val="en-GB"/>
        </w:rPr>
      </w:pPr>
    </w:p>
    <w:p w14:paraId="6581FC19" w14:textId="46B143A4" w:rsidR="00E31EDE" w:rsidRDefault="00E31EDE" w:rsidP="00303014">
      <w:pPr>
        <w:rPr>
          <w:b/>
          <w:color w:val="70AD47" w:themeColor="accent6"/>
          <w:lang w:val="en-GB"/>
        </w:rPr>
      </w:pPr>
    </w:p>
    <w:p w14:paraId="197CCE63" w14:textId="64065D57" w:rsidR="00E31EDE" w:rsidRDefault="00E31EDE" w:rsidP="00303014">
      <w:pPr>
        <w:rPr>
          <w:b/>
          <w:color w:val="70AD47" w:themeColor="accent6"/>
          <w:lang w:val="en-GB"/>
        </w:rPr>
      </w:pPr>
    </w:p>
    <w:p w14:paraId="6337C758" w14:textId="6DE754A8" w:rsidR="00E31EDE" w:rsidRDefault="00E31EDE" w:rsidP="00303014">
      <w:pPr>
        <w:rPr>
          <w:b/>
          <w:color w:val="70AD47" w:themeColor="accent6"/>
          <w:lang w:val="en-GB"/>
        </w:rPr>
      </w:pPr>
    </w:p>
    <w:p w14:paraId="5EA79B21" w14:textId="5EF7229E" w:rsidR="00E31EDE" w:rsidRDefault="00E31EDE" w:rsidP="00303014">
      <w:pPr>
        <w:rPr>
          <w:b/>
          <w:color w:val="70AD47" w:themeColor="accent6"/>
          <w:lang w:val="en-GB"/>
        </w:rPr>
      </w:pPr>
    </w:p>
    <w:p w14:paraId="49F7FB3D" w14:textId="496E25F5" w:rsidR="00E31EDE" w:rsidRDefault="00E31EDE" w:rsidP="00303014">
      <w:pPr>
        <w:rPr>
          <w:b/>
          <w:color w:val="70AD47" w:themeColor="accent6"/>
          <w:lang w:val="en-GB"/>
        </w:rPr>
      </w:pPr>
    </w:p>
    <w:p w14:paraId="1792F89B" w14:textId="77777777" w:rsidR="00E31EDE" w:rsidRDefault="00E31EDE" w:rsidP="00E31EDE">
      <w:pPr>
        <w:pStyle w:val="MYCSource"/>
        <w:jc w:val="center"/>
        <w:rPr>
          <w:rFonts w:ascii="Arial" w:hAnsi="Arial" w:cs="Arial"/>
          <w:b/>
          <w:bCs/>
          <w:i w:val="0"/>
          <w:iCs/>
          <w:color w:val="00B050"/>
          <w:sz w:val="20"/>
          <w:szCs w:val="20"/>
        </w:rPr>
      </w:pPr>
    </w:p>
    <w:p w14:paraId="591653DA" w14:textId="77777777" w:rsidR="00E31EDE" w:rsidRDefault="00E31EDE" w:rsidP="00E31EDE">
      <w:pPr>
        <w:pStyle w:val="MYCSource"/>
        <w:jc w:val="center"/>
        <w:rPr>
          <w:rFonts w:ascii="Arial" w:hAnsi="Arial" w:cs="Arial"/>
          <w:b/>
          <w:bCs/>
          <w:i w:val="0"/>
          <w:iCs/>
          <w:color w:val="00B050"/>
          <w:sz w:val="20"/>
          <w:szCs w:val="20"/>
        </w:rPr>
      </w:pPr>
    </w:p>
    <w:p w14:paraId="19FDC618" w14:textId="3F11ED53" w:rsidR="00E31EDE" w:rsidRDefault="00E31EDE" w:rsidP="00E31EDE">
      <w:pPr>
        <w:pStyle w:val="MYCSource"/>
        <w:jc w:val="center"/>
        <w:rPr>
          <w:rFonts w:ascii="Arial" w:hAnsi="Arial" w:cs="Arial"/>
          <w:b/>
          <w:bCs/>
          <w:i w:val="0"/>
          <w:iCs/>
          <w:color w:val="00B050"/>
          <w:sz w:val="20"/>
          <w:szCs w:val="20"/>
        </w:rPr>
      </w:pPr>
    </w:p>
    <w:p w14:paraId="2DCA580E" w14:textId="46A0CED4" w:rsidR="002E68B5" w:rsidRDefault="002E68B5" w:rsidP="002E68B5">
      <w:pPr>
        <w:rPr>
          <w:lang w:val="en-GB" w:eastAsia="fr-FR"/>
        </w:rPr>
      </w:pPr>
    </w:p>
    <w:p w14:paraId="222B6845" w14:textId="764BDCF4" w:rsidR="002E68B5" w:rsidRDefault="002E68B5" w:rsidP="002E68B5">
      <w:pPr>
        <w:rPr>
          <w:lang w:val="en-GB" w:eastAsia="fr-FR"/>
        </w:rPr>
      </w:pPr>
    </w:p>
    <w:p w14:paraId="57687E31" w14:textId="5EBDF9E3" w:rsidR="002E68B5" w:rsidRDefault="002E68B5" w:rsidP="002E68B5">
      <w:pPr>
        <w:rPr>
          <w:lang w:val="en-GB" w:eastAsia="fr-FR"/>
        </w:rPr>
      </w:pPr>
    </w:p>
    <w:p w14:paraId="39285C5F" w14:textId="5C6C795C" w:rsidR="002E68B5" w:rsidRDefault="002E68B5" w:rsidP="002E68B5">
      <w:pPr>
        <w:rPr>
          <w:lang w:val="en-GB" w:eastAsia="fr-FR"/>
        </w:rPr>
      </w:pPr>
    </w:p>
    <w:p w14:paraId="487897E3" w14:textId="5567B4A8" w:rsidR="002E68B5" w:rsidRDefault="002E68B5" w:rsidP="002E68B5">
      <w:pPr>
        <w:rPr>
          <w:lang w:val="en-GB" w:eastAsia="fr-FR"/>
        </w:rPr>
      </w:pPr>
    </w:p>
    <w:p w14:paraId="068A7F08" w14:textId="0A37FBE6" w:rsidR="002E68B5" w:rsidRDefault="002E68B5" w:rsidP="002E68B5">
      <w:pPr>
        <w:rPr>
          <w:lang w:val="en-GB" w:eastAsia="fr-FR"/>
        </w:rPr>
      </w:pPr>
    </w:p>
    <w:p w14:paraId="20C75D8E" w14:textId="1B5CD081" w:rsidR="002E68B5" w:rsidRDefault="002E68B5" w:rsidP="002E68B5">
      <w:pPr>
        <w:rPr>
          <w:lang w:val="en-GB" w:eastAsia="fr-FR"/>
        </w:rPr>
      </w:pPr>
    </w:p>
    <w:p w14:paraId="52B79604" w14:textId="6802F749" w:rsidR="002E68B5" w:rsidRDefault="002E68B5" w:rsidP="002E68B5">
      <w:pPr>
        <w:rPr>
          <w:lang w:val="en-GB" w:eastAsia="fr-FR"/>
        </w:rPr>
      </w:pPr>
    </w:p>
    <w:p w14:paraId="54D59192" w14:textId="77777777" w:rsidR="002E68B5" w:rsidRPr="002E68B5" w:rsidRDefault="002E68B5" w:rsidP="002E68B5">
      <w:pPr>
        <w:rPr>
          <w:lang w:val="en-GB" w:eastAsia="fr-FR"/>
        </w:rPr>
      </w:pPr>
    </w:p>
    <w:p w14:paraId="073C8FF8" w14:textId="58D8693E" w:rsidR="001D1CA5" w:rsidRDefault="001D1CA5" w:rsidP="00E31EDE">
      <w:pPr>
        <w:pStyle w:val="MYCSource"/>
        <w:jc w:val="center"/>
        <w:rPr>
          <w:rFonts w:ascii="Arial" w:hAnsi="Arial" w:cs="Arial"/>
          <w:b/>
          <w:bCs/>
          <w:i w:val="0"/>
          <w:iCs/>
          <w:color w:val="00B050"/>
          <w:sz w:val="20"/>
          <w:szCs w:val="20"/>
        </w:rPr>
      </w:pPr>
    </w:p>
    <w:bookmarkStart w:id="189" w:name="_Toc39046767"/>
    <w:p w14:paraId="69B40026" w14:textId="014A53DC" w:rsidR="00E31EDE" w:rsidRDefault="00E01AD2" w:rsidP="00E31EDE">
      <w:pPr>
        <w:pStyle w:val="MYCSource"/>
        <w:jc w:val="center"/>
        <w:rPr>
          <w:rFonts w:ascii="Arial" w:hAnsi="Arial" w:cs="Arial"/>
          <w:bCs/>
          <w:i w:val="0"/>
          <w:iCs/>
          <w:color w:val="00B050"/>
          <w:sz w:val="20"/>
          <w:szCs w:val="20"/>
        </w:rPr>
      </w:pPr>
      <w:r>
        <w:rPr>
          <w:rFonts w:ascii="Arial" w:hAnsi="Arial" w:cs="Arial"/>
          <w:noProof/>
          <w:color w:val="00B050"/>
          <w:sz w:val="20"/>
          <w:szCs w:val="20"/>
        </w:rPr>
        <mc:AlternateContent>
          <mc:Choice Requires="wps">
            <w:drawing>
              <wp:anchor distT="0" distB="0" distL="114300" distR="114300" simplePos="0" relativeHeight="251767808" behindDoc="1" locked="0" layoutInCell="1" allowOverlap="1" wp14:anchorId="5AD4A4E4" wp14:editId="0C0B63E2">
                <wp:simplePos x="0" y="0"/>
                <wp:positionH relativeFrom="margin">
                  <wp:posOffset>93436</wp:posOffset>
                </wp:positionH>
                <wp:positionV relativeFrom="paragraph">
                  <wp:posOffset>-94162</wp:posOffset>
                </wp:positionV>
                <wp:extent cx="5734050" cy="8905875"/>
                <wp:effectExtent l="0" t="0" r="19050" b="28575"/>
                <wp:wrapNone/>
                <wp:docPr id="1073783271" name="Rechteck 1073783271"/>
                <wp:cNvGraphicFramePr/>
                <a:graphic xmlns:a="http://schemas.openxmlformats.org/drawingml/2006/main">
                  <a:graphicData uri="http://schemas.microsoft.com/office/word/2010/wordprocessingShape">
                    <wps:wsp>
                      <wps:cNvSpPr/>
                      <wps:spPr>
                        <a:xfrm>
                          <a:off x="0" y="0"/>
                          <a:ext cx="5734050" cy="8905875"/>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4ECA8AF1" id="Rechteck 1073783271" o:spid="_x0000_s1026" style="position:absolute;margin-left:7.35pt;margin-top:-7.4pt;width:451.5pt;height:701.25pt;z-index:-25154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" filled="f" strokecolor="#00b050" strokeweight="1.5pt">
                <v:stroke dashstyle="dash"/>
                <w10:wrap anchorx="margin"/>
              </v:rect>
            </w:pict>
          </mc:Fallback>
        </mc:AlternateContent>
      </w:r>
      <w:r w:rsidR="00E31EDE" w:rsidRPr="0065432A">
        <w:rPr>
          <w:rFonts w:ascii="Arial" w:hAnsi="Arial" w:cs="Arial"/>
          <w:b/>
          <w:bCs/>
          <w:i w:val="0"/>
          <w:iCs/>
          <w:color w:val="00B050"/>
          <w:sz w:val="20"/>
          <w:szCs w:val="20"/>
        </w:rPr>
        <w:t xml:space="preserve">Inspirational example </w:t>
      </w:r>
      <w:r w:rsidR="00E31EDE" w:rsidRPr="0065432A">
        <w:rPr>
          <w:rFonts w:ascii="Arial" w:hAnsi="Arial" w:cs="Arial"/>
          <w:b/>
          <w:bCs/>
          <w:i w:val="0"/>
          <w:iCs/>
          <w:color w:val="00B050"/>
          <w:sz w:val="20"/>
          <w:szCs w:val="20"/>
        </w:rPr>
        <w:fldChar w:fldCharType="begin"/>
      </w:r>
      <w:r w:rsidR="00E31EDE" w:rsidRPr="0065432A">
        <w:rPr>
          <w:rFonts w:ascii="Arial" w:hAnsi="Arial" w:cs="Arial"/>
          <w:b/>
          <w:bCs/>
          <w:i w:val="0"/>
          <w:iCs/>
          <w:color w:val="00B050"/>
          <w:sz w:val="20"/>
          <w:szCs w:val="20"/>
        </w:rPr>
        <w:instrText xml:space="preserve"> SEQ Inspirational_example \* ARABIC </w:instrText>
      </w:r>
      <w:r w:rsidR="00E31EDE" w:rsidRPr="0065432A">
        <w:rPr>
          <w:rFonts w:ascii="Arial" w:hAnsi="Arial" w:cs="Arial"/>
          <w:b/>
          <w:bCs/>
          <w:i w:val="0"/>
          <w:iCs/>
          <w:color w:val="00B050"/>
          <w:sz w:val="20"/>
          <w:szCs w:val="20"/>
        </w:rPr>
        <w:fldChar w:fldCharType="separate"/>
      </w:r>
      <w:r w:rsidR="00E31EDE">
        <w:rPr>
          <w:rFonts w:ascii="Arial" w:hAnsi="Arial" w:cs="Arial"/>
          <w:b/>
          <w:bCs/>
          <w:i w:val="0"/>
          <w:iCs/>
          <w:noProof/>
          <w:color w:val="00B050"/>
          <w:sz w:val="20"/>
          <w:szCs w:val="20"/>
        </w:rPr>
        <w:t>43</w:t>
      </w:r>
      <w:r w:rsidR="00E31EDE" w:rsidRPr="0065432A">
        <w:rPr>
          <w:rFonts w:ascii="Arial" w:hAnsi="Arial" w:cs="Arial"/>
          <w:b/>
          <w:bCs/>
          <w:i w:val="0"/>
          <w:iCs/>
          <w:color w:val="00B050"/>
          <w:sz w:val="20"/>
          <w:szCs w:val="20"/>
        </w:rPr>
        <w:fldChar w:fldCharType="end"/>
      </w:r>
      <w:r w:rsidR="00E31EDE" w:rsidRPr="0065432A">
        <w:rPr>
          <w:rFonts w:ascii="Arial" w:hAnsi="Arial" w:cs="Arial"/>
          <w:i w:val="0"/>
          <w:iCs/>
          <w:color w:val="00B050"/>
          <w:sz w:val="20"/>
          <w:szCs w:val="20"/>
        </w:rPr>
        <w:t xml:space="preserve">. </w:t>
      </w:r>
      <w:r w:rsidR="00E31EDE">
        <w:rPr>
          <w:rFonts w:ascii="Arial" w:hAnsi="Arial" w:cs="Arial"/>
          <w:bCs/>
          <w:i w:val="0"/>
          <w:iCs/>
          <w:color w:val="00B050"/>
          <w:sz w:val="20"/>
          <w:szCs w:val="20"/>
        </w:rPr>
        <w:t xml:space="preserve">Presentation of precise calculation of costs for measures. </w:t>
      </w:r>
      <w:r w:rsidR="00E31EDE" w:rsidRPr="00744046">
        <w:rPr>
          <w:rFonts w:ascii="Arial" w:hAnsi="Arial" w:cs="Arial"/>
          <w:bCs/>
          <w:color w:val="00B050"/>
          <w:sz w:val="18"/>
          <w:szCs w:val="18"/>
        </w:rPr>
        <w:t>Note: Source, Comprehensive mobility plan Nagpur 2018</w:t>
      </w:r>
      <w:bookmarkEnd w:id="189"/>
    </w:p>
    <w:p w14:paraId="3976A98A" w14:textId="780D5649" w:rsidR="00E31EDE" w:rsidRDefault="00E31EDE" w:rsidP="00E31EDE">
      <w:pPr>
        <w:jc w:val="center"/>
        <w:rPr>
          <w:lang w:val="es-ES" w:eastAsia="fr-FR"/>
        </w:rPr>
      </w:pPr>
      <w:r>
        <w:rPr>
          <w:noProof/>
          <w:lang w:val="fr-FR" w:eastAsia="fr-FR"/>
        </w:rPr>
        <w:drawing>
          <wp:inline distT="0" distB="0" distL="0" distR="0" wp14:anchorId="0B86DEBB" wp14:editId="501B5FA2">
            <wp:extent cx="5297805" cy="2151380"/>
            <wp:effectExtent l="0" t="0" r="0" b="1270"/>
            <wp:docPr id="1073780797" name="Grafik 49"/>
            <wp:cNvGraphicFramePr/>
            <a:graphic xmlns:a="http://schemas.openxmlformats.org/drawingml/2006/main">
              <a:graphicData uri="http://schemas.openxmlformats.org/drawingml/2006/picture">
                <pic:pic xmlns:pic="http://schemas.openxmlformats.org/drawingml/2006/picture">
                  <pic:nvPicPr>
                    <pic:cNvPr id="43" name="Grafik 49"/>
                    <pic:cNvPicPr/>
                  </pic:nvPicPr>
                  <pic:blipFill>
                    <a:blip r:embed="rId62" cstate="email">
                      <a:extLst>
                        <a:ext uri="{BEBA8EAE-BF5A-486C-A8C5-ECC9F3942E4B}">
                          <a14:imgProps xmlns:a14="http://schemas.microsoft.com/office/drawing/2010/main">
                            <a14:imgLayer r:embed="rId63">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297805" cy="2151380"/>
                    </a:xfrm>
                    <a:prstGeom prst="rect">
                      <a:avLst/>
                    </a:prstGeom>
                    <a:noFill/>
                    <a:ln>
                      <a:noFill/>
                    </a:ln>
                  </pic:spPr>
                </pic:pic>
              </a:graphicData>
            </a:graphic>
          </wp:inline>
        </w:drawing>
      </w:r>
    </w:p>
    <w:p w14:paraId="1852F704" w14:textId="77777777" w:rsidR="00E31EDE" w:rsidRPr="0065432A" w:rsidRDefault="00E31EDE" w:rsidP="00E31EDE">
      <w:pPr>
        <w:jc w:val="center"/>
        <w:rPr>
          <w:lang w:val="es-ES" w:eastAsia="fr-FR"/>
        </w:rPr>
      </w:pPr>
      <w:r>
        <w:rPr>
          <w:noProof/>
          <w:lang w:val="fr-FR" w:eastAsia="fr-FR"/>
        </w:rPr>
        <w:drawing>
          <wp:inline distT="0" distB="0" distL="0" distR="0" wp14:anchorId="4530B06E" wp14:editId="77ED38FC">
            <wp:extent cx="5324475" cy="5848350"/>
            <wp:effectExtent l="0" t="0" r="9525" b="0"/>
            <wp:docPr id="1073780798" name="Grafik 50"/>
            <wp:cNvGraphicFramePr/>
            <a:graphic xmlns:a="http://schemas.openxmlformats.org/drawingml/2006/main">
              <a:graphicData uri="http://schemas.openxmlformats.org/drawingml/2006/picture">
                <pic:pic xmlns:pic="http://schemas.openxmlformats.org/drawingml/2006/picture">
                  <pic:nvPicPr>
                    <pic:cNvPr id="52" name="Grafik 50"/>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324475" cy="5848350"/>
                    </a:xfrm>
                    <a:prstGeom prst="rect">
                      <a:avLst/>
                    </a:prstGeom>
                    <a:noFill/>
                    <a:ln>
                      <a:noFill/>
                    </a:ln>
                  </pic:spPr>
                </pic:pic>
              </a:graphicData>
            </a:graphic>
          </wp:inline>
        </w:drawing>
      </w:r>
    </w:p>
    <w:p w14:paraId="41DB0CCD" w14:textId="77777777" w:rsidR="00E31EDE" w:rsidRDefault="00E31EDE" w:rsidP="00E31EDE"/>
    <w:p w14:paraId="2311C573" w14:textId="37A5552B" w:rsidR="002E408C" w:rsidRPr="00BB1868" w:rsidRDefault="002E408C" w:rsidP="002E408C">
      <w:pPr>
        <w:rPr>
          <w:rFonts w:cstheme="minorHAnsi"/>
          <w:sz w:val="24"/>
          <w:lang w:val="en-GB"/>
        </w:rPr>
      </w:pPr>
    </w:p>
    <w:p w14:paraId="4BFC3E3C" w14:textId="1F452759" w:rsidR="00BF54EB" w:rsidRPr="00BB1868" w:rsidRDefault="00BF54EB" w:rsidP="00B3008E">
      <w:pPr>
        <w:pStyle w:val="berschrift2"/>
        <w:rPr>
          <w:lang w:val="en-GB"/>
        </w:rPr>
      </w:pPr>
      <w:bookmarkStart w:id="190" w:name="_Toc24987578"/>
      <w:bookmarkStart w:id="191" w:name="_Toc39148926"/>
      <w:r w:rsidRPr="00BB1868">
        <w:rPr>
          <w:lang w:val="en-GB"/>
        </w:rPr>
        <w:t>Implementation</w:t>
      </w:r>
      <w:r w:rsidR="00B3008E" w:rsidRPr="00BB1868">
        <w:rPr>
          <w:lang w:val="en-GB"/>
        </w:rPr>
        <w:t xml:space="preserve"> </w:t>
      </w:r>
      <w:r w:rsidRPr="00BB1868">
        <w:rPr>
          <w:lang w:val="en-GB"/>
        </w:rPr>
        <w:t>plan</w:t>
      </w:r>
      <w:bookmarkEnd w:id="190"/>
      <w:r w:rsidR="00EE3A2B" w:rsidRPr="00BB1868">
        <w:rPr>
          <w:lang w:val="en-GB"/>
        </w:rPr>
        <w:t>ning</w:t>
      </w:r>
      <w:r w:rsidR="000A44BB" w:rsidRPr="00BB1868">
        <w:rPr>
          <w:lang w:val="en-GB"/>
        </w:rPr>
        <w:t xml:space="preserve"> and funding</w:t>
      </w:r>
      <w:bookmarkEnd w:id="191"/>
    </w:p>
    <w:p w14:paraId="5AF8BBBB" w14:textId="35C886B2" w:rsidR="00EA327B" w:rsidRPr="00BB1868" w:rsidRDefault="00FD6ED8" w:rsidP="000B45C0">
      <w:pPr>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A thorough </w:t>
      </w:r>
      <w:r w:rsidR="00090F64" w:rsidRPr="00BB1868">
        <w:rPr>
          <w:rFonts w:ascii="Arial" w:hAnsi="Arial" w:cs="Arial"/>
          <w:color w:val="767171" w:themeColor="background2" w:themeShade="80"/>
          <w:lang w:val="en-GB"/>
        </w:rPr>
        <w:t>financial</w:t>
      </w:r>
      <w:r w:rsidRPr="00BB1868">
        <w:rPr>
          <w:rFonts w:ascii="Arial" w:hAnsi="Arial" w:cs="Arial"/>
          <w:color w:val="767171" w:themeColor="background2" w:themeShade="80"/>
          <w:lang w:val="en-GB"/>
        </w:rPr>
        <w:t xml:space="preserve"> plan is needed to ensure that the previously identified measures and actions are economically sound and financially viable</w:t>
      </w:r>
      <w:r w:rsidR="00EA327B" w:rsidRPr="00BB1868">
        <w:rPr>
          <w:rFonts w:ascii="Arial" w:hAnsi="Arial" w:cs="Arial"/>
          <w:color w:val="767171" w:themeColor="background2" w:themeShade="80"/>
          <w:lang w:val="en-GB"/>
        </w:rPr>
        <w:t>.</w:t>
      </w:r>
    </w:p>
    <w:p w14:paraId="5B7B26A5" w14:textId="2E94D6B7" w:rsidR="00124A49" w:rsidRPr="00BB1868" w:rsidRDefault="00124A49" w:rsidP="009F4E51">
      <w:pPr>
        <w:pStyle w:val="berschrift3"/>
        <w:rPr>
          <w:lang w:val="en-GB"/>
        </w:rPr>
      </w:pPr>
      <w:bookmarkStart w:id="192" w:name="_Toc39148927"/>
      <w:r w:rsidRPr="00BB1868">
        <w:rPr>
          <w:lang w:val="en-GB"/>
        </w:rPr>
        <w:t>Funding sources</w:t>
      </w:r>
      <w:bookmarkEnd w:id="192"/>
    </w:p>
    <w:p w14:paraId="783FF127" w14:textId="0C48AF56" w:rsidR="00BD5D97" w:rsidRPr="00BB1868" w:rsidRDefault="00BD5D97" w:rsidP="000B45C0">
      <w:pPr>
        <w:rPr>
          <w:rFonts w:ascii="Arial" w:hAnsi="Arial" w:cs="Arial"/>
          <w:color w:val="767171" w:themeColor="background2" w:themeShade="80"/>
          <w:lang w:val="en-GB"/>
        </w:rPr>
      </w:pPr>
      <w:r w:rsidRPr="00BB1868">
        <w:rPr>
          <w:rFonts w:ascii="Arial" w:hAnsi="Arial" w:cs="Arial"/>
          <w:color w:val="767171" w:themeColor="background2" w:themeShade="80"/>
          <w:lang w:val="en-GB"/>
        </w:rPr>
        <w:t>Present available funding and financing sources as well as the ability of the organisations involved in your SUMP to access or capture them. Complement this presentation with an organisational assessment because the financial commitments and capacities of the different organisations vary, and they have different legal rights and responsibilities related to finance.</w:t>
      </w:r>
    </w:p>
    <w:p w14:paraId="710955AC" w14:textId="0E06CBE2" w:rsidR="00BD5D97" w:rsidRPr="00BB1868" w:rsidRDefault="00BD5D97" w:rsidP="009F4E51">
      <w:pPr>
        <w:rPr>
          <w:rFonts w:ascii="Arial" w:hAnsi="Arial" w:cs="Arial"/>
          <w:color w:val="767171" w:themeColor="background2" w:themeShade="80"/>
          <w:lang w:val="en-GB"/>
        </w:rPr>
      </w:pPr>
      <w:r w:rsidRPr="00BB1868">
        <w:rPr>
          <w:rFonts w:ascii="Arial" w:hAnsi="Arial" w:cs="Arial"/>
          <w:color w:val="767171" w:themeColor="background2" w:themeShade="80"/>
          <w:lang w:val="en-GB"/>
        </w:rPr>
        <w:t>Present financing instruments and funding sources for the selected actions beyond local budget.</w:t>
      </w:r>
      <w:r w:rsidR="00090F64" w:rsidRPr="00BB1868">
        <w:rPr>
          <w:rFonts w:ascii="Arial" w:hAnsi="Arial" w:cs="Arial"/>
          <w:color w:val="767171" w:themeColor="background2" w:themeShade="80"/>
          <w:lang w:val="en-GB"/>
        </w:rPr>
        <w:t xml:space="preserve"> It should include an inventory all potential funding sources and competing budgetary needs (by other sectors and/or other cities) in order to present the amounts that would realistically be available for the urban mobility sector both for investment and operational expenditures</w:t>
      </w:r>
      <w:r w:rsidR="000A44BB" w:rsidRPr="00BB1868">
        <w:rPr>
          <w:rFonts w:ascii="Arial" w:hAnsi="Arial" w:cs="Arial"/>
          <w:color w:val="767171" w:themeColor="background2" w:themeShade="80"/>
          <w:lang w:val="en-GB"/>
        </w:rPr>
        <w:t>.</w:t>
      </w:r>
    </w:p>
    <w:p w14:paraId="0E2892B6" w14:textId="77777777" w:rsidR="00BD5D97" w:rsidRPr="00BB1868" w:rsidRDefault="00BD5D97" w:rsidP="00145DD8">
      <w:pPr>
        <w:pStyle w:val="Listenabsatz"/>
        <w:numPr>
          <w:ilvl w:val="0"/>
          <w:numId w:val="20"/>
        </w:numPr>
        <w:rPr>
          <w:rFonts w:ascii="Arial" w:hAnsi="Arial" w:cs="Arial"/>
          <w:color w:val="767171" w:themeColor="background2" w:themeShade="80"/>
          <w:lang w:val="en-GB"/>
        </w:rPr>
      </w:pPr>
      <w:r w:rsidRPr="00BB1868">
        <w:rPr>
          <w:rFonts w:ascii="Arial" w:hAnsi="Arial" w:cs="Arial"/>
          <w:color w:val="767171" w:themeColor="background2" w:themeShade="80"/>
          <w:lang w:val="en-GB"/>
        </w:rPr>
        <w:t>Local taxes: a special local transport tax for public transport paid by public or private enterprises, developers;</w:t>
      </w:r>
    </w:p>
    <w:p w14:paraId="459100E5" w14:textId="77777777" w:rsidR="00BD5D97" w:rsidRPr="00BB1868" w:rsidRDefault="00BD5D97" w:rsidP="00145DD8">
      <w:pPr>
        <w:pStyle w:val="Listenabsatz"/>
        <w:numPr>
          <w:ilvl w:val="0"/>
          <w:numId w:val="20"/>
        </w:numPr>
        <w:rPr>
          <w:rFonts w:ascii="Arial" w:hAnsi="Arial" w:cs="Arial"/>
          <w:color w:val="767171" w:themeColor="background2" w:themeShade="80"/>
          <w:lang w:val="en-GB"/>
        </w:rPr>
      </w:pPr>
      <w:r w:rsidRPr="00BB1868">
        <w:rPr>
          <w:rFonts w:ascii="Arial" w:hAnsi="Arial" w:cs="Arial"/>
          <w:color w:val="767171" w:themeColor="background2" w:themeShade="80"/>
          <w:lang w:val="en-GB"/>
        </w:rPr>
        <w:t>Revenue funding: tickets, parking fees, city centre pricing, congestion charging, advertisements;</w:t>
      </w:r>
    </w:p>
    <w:p w14:paraId="66DC348B" w14:textId="158EAF51" w:rsidR="00BD5D97" w:rsidRPr="00BB1868" w:rsidRDefault="00BD5D97" w:rsidP="00145DD8">
      <w:pPr>
        <w:pStyle w:val="Listenabsatz"/>
        <w:numPr>
          <w:ilvl w:val="0"/>
          <w:numId w:val="20"/>
        </w:numPr>
        <w:rPr>
          <w:rFonts w:ascii="Arial" w:hAnsi="Arial" w:cs="Arial"/>
          <w:color w:val="767171" w:themeColor="background2" w:themeShade="80"/>
          <w:lang w:val="en-GB"/>
        </w:rPr>
      </w:pPr>
      <w:r w:rsidRPr="00BB1868">
        <w:rPr>
          <w:rFonts w:ascii="Arial" w:hAnsi="Arial" w:cs="Arial"/>
          <w:color w:val="767171" w:themeColor="background2" w:themeShade="80"/>
          <w:lang w:val="en-GB"/>
        </w:rPr>
        <w:t>Private sector involvement</w:t>
      </w:r>
      <w:r w:rsidR="000A44BB" w:rsidRPr="00BB1868">
        <w:rPr>
          <w:rFonts w:ascii="Arial" w:hAnsi="Arial" w:cs="Arial"/>
          <w:color w:val="767171" w:themeColor="background2" w:themeShade="80"/>
          <w:lang w:val="en-GB"/>
        </w:rPr>
        <w:t xml:space="preserve"> in either capital, investment, operations, or a combination of both. </w:t>
      </w:r>
      <w:r w:rsidR="00984594" w:rsidRPr="00BB1868">
        <w:rPr>
          <w:rFonts w:ascii="Arial" w:hAnsi="Arial" w:cs="Arial"/>
          <w:color w:val="767171" w:themeColor="background2" w:themeShade="80"/>
          <w:lang w:val="en-GB"/>
        </w:rPr>
        <w:t>E</w:t>
      </w:r>
      <w:r w:rsidRPr="00BB1868">
        <w:rPr>
          <w:rFonts w:ascii="Arial" w:hAnsi="Arial" w:cs="Arial"/>
          <w:color w:val="767171" w:themeColor="background2" w:themeShade="80"/>
          <w:lang w:val="en-GB"/>
        </w:rPr>
        <w:t>.g. through public- private partnership arrangements;</w:t>
      </w:r>
    </w:p>
    <w:p w14:paraId="28D8B328" w14:textId="77777777" w:rsidR="00BD5D97" w:rsidRPr="00BB1868" w:rsidRDefault="00BD5D97" w:rsidP="00145DD8">
      <w:pPr>
        <w:pStyle w:val="Listenabsatz"/>
        <w:numPr>
          <w:ilvl w:val="0"/>
          <w:numId w:val="20"/>
        </w:numPr>
        <w:rPr>
          <w:rFonts w:ascii="Arial" w:hAnsi="Arial" w:cs="Arial"/>
          <w:color w:val="767171" w:themeColor="background2" w:themeShade="80"/>
          <w:lang w:val="en-GB"/>
        </w:rPr>
      </w:pPr>
      <w:r w:rsidRPr="00BB1868">
        <w:rPr>
          <w:rFonts w:ascii="Arial" w:hAnsi="Arial" w:cs="Arial"/>
          <w:color w:val="767171" w:themeColor="background2" w:themeShade="80"/>
          <w:lang w:val="en-GB"/>
        </w:rPr>
        <w:t>Fundraising activities involving appropriate sponsors (but consider compatibility with marketing strategy);</w:t>
      </w:r>
    </w:p>
    <w:p w14:paraId="1C5DC646" w14:textId="77777777" w:rsidR="00BD5D97" w:rsidRPr="00BB1868" w:rsidRDefault="00BD5D97" w:rsidP="00145DD8">
      <w:pPr>
        <w:pStyle w:val="Listenabsatz"/>
        <w:numPr>
          <w:ilvl w:val="0"/>
          <w:numId w:val="20"/>
        </w:numPr>
        <w:rPr>
          <w:rFonts w:ascii="Arial" w:hAnsi="Arial" w:cs="Arial"/>
          <w:color w:val="767171" w:themeColor="background2" w:themeShade="80"/>
          <w:lang w:val="en-GB"/>
        </w:rPr>
      </w:pPr>
      <w:r w:rsidRPr="00BB1868">
        <w:rPr>
          <w:rFonts w:ascii="Arial" w:hAnsi="Arial" w:cs="Arial"/>
          <w:color w:val="767171" w:themeColor="background2" w:themeShade="80"/>
          <w:lang w:val="en-GB"/>
        </w:rPr>
        <w:t>Local budgets: from different municipalities and different policy domains;</w:t>
      </w:r>
    </w:p>
    <w:p w14:paraId="548C1C82" w14:textId="77777777" w:rsidR="00BD5D97" w:rsidRPr="00BB1868" w:rsidRDefault="00BD5D97" w:rsidP="00145DD8">
      <w:pPr>
        <w:pStyle w:val="Listenabsatz"/>
        <w:numPr>
          <w:ilvl w:val="0"/>
          <w:numId w:val="20"/>
        </w:numPr>
        <w:rPr>
          <w:rFonts w:ascii="Arial" w:hAnsi="Arial" w:cs="Arial"/>
          <w:color w:val="767171" w:themeColor="background2" w:themeShade="80"/>
          <w:lang w:val="en-GB"/>
        </w:rPr>
      </w:pPr>
      <w:r w:rsidRPr="00BB1868">
        <w:rPr>
          <w:rFonts w:ascii="Arial" w:hAnsi="Arial" w:cs="Arial"/>
          <w:color w:val="767171" w:themeColor="background2" w:themeShade="80"/>
          <w:lang w:val="en-GB"/>
        </w:rPr>
        <w:t>National/regional subsidies and EU funding;</w:t>
      </w:r>
    </w:p>
    <w:p w14:paraId="1E2E8018" w14:textId="77777777" w:rsidR="00BD5D97" w:rsidRPr="00BB1868" w:rsidRDefault="00BD5D97" w:rsidP="00145DD8">
      <w:pPr>
        <w:pStyle w:val="Listenabsatz"/>
        <w:numPr>
          <w:ilvl w:val="0"/>
          <w:numId w:val="20"/>
        </w:numPr>
        <w:rPr>
          <w:rFonts w:ascii="Arial" w:hAnsi="Arial" w:cs="Arial"/>
          <w:color w:val="767171" w:themeColor="background2" w:themeShade="80"/>
          <w:lang w:val="en-GB"/>
        </w:rPr>
      </w:pPr>
      <w:r w:rsidRPr="00BB1868">
        <w:rPr>
          <w:rFonts w:ascii="Arial" w:hAnsi="Arial" w:cs="Arial"/>
          <w:color w:val="767171" w:themeColor="background2" w:themeShade="80"/>
          <w:lang w:val="en-GB"/>
        </w:rPr>
        <w:t>External loans, municipal and green bonds.</w:t>
      </w:r>
    </w:p>
    <w:p w14:paraId="78F4DC87" w14:textId="4E194DDB" w:rsidR="00BD5D97" w:rsidRPr="00BB1868" w:rsidRDefault="00BD5D97" w:rsidP="00BD5D97">
      <w:pPr>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For measures that require external financing, present the legally appropriate borrowing entity and assess the </w:t>
      </w:r>
      <w:r w:rsidR="008C1E67" w:rsidRPr="00BB1868">
        <w:rPr>
          <w:rFonts w:ascii="Arial" w:hAnsi="Arial" w:cs="Arial"/>
          <w:color w:val="767171" w:themeColor="background2" w:themeShade="80"/>
          <w:lang w:val="en-GB"/>
        </w:rPr>
        <w:t>creditworthiness</w:t>
      </w:r>
      <w:r w:rsidRPr="00BB1868">
        <w:rPr>
          <w:rFonts w:ascii="Arial" w:hAnsi="Arial" w:cs="Arial"/>
          <w:color w:val="767171" w:themeColor="background2" w:themeShade="80"/>
          <w:lang w:val="en-GB"/>
        </w:rPr>
        <w:t>.</w:t>
      </w:r>
    </w:p>
    <w:p w14:paraId="1409E936" w14:textId="0CF83452" w:rsidR="000A44BB" w:rsidRPr="00BB1868" w:rsidRDefault="00BD5D97" w:rsidP="000A44BB">
      <w:pPr>
        <w:rPr>
          <w:rFonts w:ascii="Arial" w:hAnsi="Arial" w:cs="Arial"/>
          <w:color w:val="767171" w:themeColor="background2" w:themeShade="80"/>
          <w:lang w:val="en-GB"/>
        </w:rPr>
      </w:pPr>
      <w:r w:rsidRPr="00BB1868">
        <w:rPr>
          <w:rFonts w:ascii="Arial" w:hAnsi="Arial" w:cs="Arial"/>
          <w:color w:val="767171" w:themeColor="background2" w:themeShade="80"/>
          <w:lang w:val="en-GB"/>
        </w:rPr>
        <w:t>Present sources of funding for further detailed feasibility and market studies for larger investments</w:t>
      </w:r>
      <w:r w:rsidR="00ED0ACD" w:rsidRPr="00BB1868">
        <w:rPr>
          <w:rFonts w:ascii="Arial" w:hAnsi="Arial" w:cs="Arial"/>
          <w:color w:val="767171" w:themeColor="background2" w:themeShade="80"/>
          <w:lang w:val="en-GB"/>
        </w:rPr>
        <w:t>.</w:t>
      </w:r>
    </w:p>
    <w:p w14:paraId="3FEEEBBE" w14:textId="1DE8846E" w:rsidR="00090F64" w:rsidRPr="00BB1868" w:rsidRDefault="00090F64" w:rsidP="00090F64">
      <w:pPr>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This section may need to be adjusted to </w:t>
      </w:r>
      <w:r w:rsidR="00A2385C" w:rsidRPr="00BB1868">
        <w:rPr>
          <w:rFonts w:ascii="Arial" w:hAnsi="Arial" w:cs="Arial"/>
          <w:color w:val="767171" w:themeColor="background2" w:themeShade="80"/>
          <w:lang w:val="en-GB"/>
        </w:rPr>
        <w:t>consider</w:t>
      </w:r>
      <w:r w:rsidRPr="00BB1868">
        <w:rPr>
          <w:rFonts w:ascii="Arial" w:hAnsi="Arial" w:cs="Arial"/>
          <w:color w:val="767171" w:themeColor="background2" w:themeShade="80"/>
          <w:lang w:val="en-GB"/>
        </w:rPr>
        <w:t xml:space="preserve"> the </w:t>
      </w:r>
      <w:proofErr w:type="gramStart"/>
      <w:r w:rsidRPr="00BB1868">
        <w:rPr>
          <w:rFonts w:ascii="Arial" w:hAnsi="Arial" w:cs="Arial"/>
          <w:color w:val="767171" w:themeColor="background2" w:themeShade="80"/>
          <w:lang w:val="en-GB"/>
        </w:rPr>
        <w:t>particular context</w:t>
      </w:r>
      <w:proofErr w:type="gramEnd"/>
      <w:r w:rsidRPr="00BB1868">
        <w:rPr>
          <w:rFonts w:ascii="Arial" w:hAnsi="Arial" w:cs="Arial"/>
          <w:color w:val="767171" w:themeColor="background2" w:themeShade="80"/>
          <w:lang w:val="en-GB"/>
        </w:rPr>
        <w:t xml:space="preserve"> of the country and the city for which the SUMP is being prepared. This is especially relevant for cities, where the central government is likely to have more control over the city’s finances and donor financing might be both more important and more uncertain. In that case, three funding options may be formulated. The availability of financing may also depend on </w:t>
      </w:r>
      <w:r w:rsidR="00A2385C" w:rsidRPr="00BB1868">
        <w:rPr>
          <w:rFonts w:ascii="Arial" w:hAnsi="Arial" w:cs="Arial"/>
          <w:color w:val="767171" w:themeColor="background2" w:themeShade="80"/>
          <w:lang w:val="en-GB"/>
        </w:rPr>
        <w:t>whether</w:t>
      </w:r>
      <w:r w:rsidRPr="00BB1868">
        <w:rPr>
          <w:rFonts w:ascii="Arial" w:hAnsi="Arial" w:cs="Arial"/>
          <w:color w:val="767171" w:themeColor="background2" w:themeShade="80"/>
          <w:lang w:val="en-GB"/>
        </w:rPr>
        <w:t xml:space="preserve"> main city transport infrastructure is likely to be financed by the central government as part of a national inter-urban transport project.</w:t>
      </w:r>
    </w:p>
    <w:p w14:paraId="480C7010" w14:textId="3BCCAC57" w:rsidR="00EE3A2B" w:rsidRPr="00BB1868" w:rsidRDefault="003A67EA" w:rsidP="009F4E51">
      <w:pPr>
        <w:pStyle w:val="berschrift3"/>
        <w:rPr>
          <w:lang w:val="en-GB"/>
        </w:rPr>
      </w:pPr>
      <w:bookmarkStart w:id="193" w:name="_Toc39148928"/>
      <w:r>
        <w:rPr>
          <w:lang w:val="en-GB"/>
        </w:rPr>
        <w:t>Financing plan</w:t>
      </w:r>
      <w:bookmarkEnd w:id="193"/>
    </w:p>
    <w:p w14:paraId="13070938" w14:textId="68E4297D" w:rsidR="000A44BB" w:rsidRPr="00BB1868" w:rsidRDefault="000A44BB" w:rsidP="000A44BB">
      <w:pPr>
        <w:rPr>
          <w:rFonts w:ascii="Arial" w:hAnsi="Arial" w:cs="Arial"/>
          <w:color w:val="767171" w:themeColor="background2" w:themeShade="80"/>
          <w:lang w:val="en-GB"/>
        </w:rPr>
      </w:pPr>
      <w:r w:rsidRPr="00BB1868">
        <w:rPr>
          <w:rFonts w:ascii="Arial" w:hAnsi="Arial" w:cs="Arial"/>
          <w:color w:val="767171" w:themeColor="background2" w:themeShade="80"/>
          <w:lang w:val="en-GB"/>
        </w:rPr>
        <w:t>Present a financing plan for all SUMP measures, with indicative sources of funding and financing and detailed financing plan for priority actions, that contains all projected expenditures</w:t>
      </w:r>
      <w:r w:rsidR="00A2385C" w:rsidRPr="00BB1868">
        <w:rPr>
          <w:rFonts w:ascii="Arial" w:hAnsi="Arial" w:cs="Arial"/>
          <w:color w:val="767171" w:themeColor="background2" w:themeShade="80"/>
          <w:lang w:val="en-GB"/>
        </w:rPr>
        <w:t xml:space="preserve"> </w:t>
      </w:r>
      <w:r w:rsidRPr="00BB1868">
        <w:rPr>
          <w:rFonts w:ascii="Arial" w:hAnsi="Arial" w:cs="Arial"/>
          <w:color w:val="767171" w:themeColor="background2" w:themeShade="80"/>
          <w:lang w:val="en-GB"/>
        </w:rPr>
        <w:t>(up-front investment) as well as operation and maintenance costs and related revenue streams per year, including taxes and contingencies, as well as revenues on an annual basis for the duration of the financing plan.</w:t>
      </w:r>
    </w:p>
    <w:p w14:paraId="6B041554" w14:textId="749CBC33" w:rsidR="00124A49" w:rsidRPr="00BB1868" w:rsidRDefault="00124A49" w:rsidP="009F4E51">
      <w:pPr>
        <w:pStyle w:val="berschrift3"/>
        <w:rPr>
          <w:lang w:val="en-GB"/>
        </w:rPr>
      </w:pPr>
      <w:bookmarkStart w:id="194" w:name="_Toc39148929"/>
      <w:r w:rsidRPr="00BB1868">
        <w:rPr>
          <w:lang w:val="en-GB"/>
        </w:rPr>
        <w:lastRenderedPageBreak/>
        <w:t>Implementation schedule</w:t>
      </w:r>
      <w:bookmarkEnd w:id="194"/>
      <w:r w:rsidRPr="00BB1868">
        <w:rPr>
          <w:lang w:val="en-GB"/>
        </w:rPr>
        <w:t xml:space="preserve"> </w:t>
      </w:r>
    </w:p>
    <w:p w14:paraId="16B33014" w14:textId="36AC3190" w:rsidR="00124A49" w:rsidRDefault="00124A49" w:rsidP="00124A49">
      <w:pPr>
        <w:rPr>
          <w:rFonts w:ascii="Arial" w:hAnsi="Arial" w:cs="Arial"/>
          <w:color w:val="767171" w:themeColor="background2" w:themeShade="80"/>
          <w:lang w:val="en-GB"/>
        </w:rPr>
      </w:pPr>
      <w:r w:rsidRPr="00BB1868">
        <w:rPr>
          <w:rFonts w:ascii="Arial" w:hAnsi="Arial" w:cs="Arial"/>
          <w:color w:val="767171" w:themeColor="background2" w:themeShade="80"/>
          <w:lang w:val="en-GB"/>
        </w:rPr>
        <w:t>Present an implementation schedule and a time-based action plan considering the availability of funds (in volume and over time) taking into account the sequential stages of implementation, particularly the time required for feasibility studies, environmental and social assessments, review and approval of all stakeholders, mobilization of resources, establishment of specific institutional and legal arrangements if required (as in the case of public private partnerships), preparation of detailed engineering whenever necessary, selection of suppliers and contractors, etc.</w:t>
      </w:r>
    </w:p>
    <w:p w14:paraId="1732D842" w14:textId="05F2BDA0" w:rsidR="00EC4990" w:rsidRPr="00CF52E8" w:rsidRDefault="00EC4990" w:rsidP="00CF52E8">
      <w:pPr>
        <w:pStyle w:val="MYCListingBullets1"/>
        <w:jc w:val="both"/>
        <w:rPr>
          <w:rFonts w:ascii="Arial" w:eastAsiaTheme="minorHAnsi" w:hAnsi="Arial" w:cs="Arial"/>
          <w:color w:val="767171" w:themeColor="background2" w:themeShade="80"/>
          <w:szCs w:val="22"/>
          <w:lang w:val="en-GB" w:eastAsia="en-US"/>
        </w:rPr>
      </w:pPr>
      <w:r w:rsidRPr="00CF52E8">
        <w:rPr>
          <w:rFonts w:ascii="Arial" w:eastAsiaTheme="minorHAnsi" w:hAnsi="Arial" w:cs="Arial"/>
          <w:color w:val="767171" w:themeColor="background2" w:themeShade="80"/>
          <w:szCs w:val="22"/>
          <w:lang w:val="en-GB" w:eastAsia="en-US"/>
        </w:rPr>
        <w:t xml:space="preserve">The implementation schedule and action plan also </w:t>
      </w:r>
      <w:r w:rsidR="008C1E67" w:rsidRPr="00CF52E8">
        <w:rPr>
          <w:rFonts w:ascii="Arial" w:eastAsiaTheme="minorHAnsi" w:hAnsi="Arial" w:cs="Arial"/>
          <w:color w:val="767171" w:themeColor="background2" w:themeShade="80"/>
          <w:szCs w:val="22"/>
          <w:lang w:val="en-GB" w:eastAsia="en-US"/>
        </w:rPr>
        <w:t>ascertain</w:t>
      </w:r>
      <w:r w:rsidRPr="00CF52E8">
        <w:rPr>
          <w:rFonts w:ascii="Arial" w:eastAsiaTheme="minorHAnsi" w:hAnsi="Arial" w:cs="Arial"/>
          <w:color w:val="767171" w:themeColor="background2" w:themeShade="80"/>
          <w:szCs w:val="22"/>
          <w:lang w:val="en-GB" w:eastAsia="en-US"/>
        </w:rPr>
        <w:t xml:space="preserve"> what entities will take responsibility for implementing the various measures in the SUMP (including the preparatory studies) and what strengthening they may need in order to be able to do so.</w:t>
      </w:r>
    </w:p>
    <w:p w14:paraId="5C38A88F" w14:textId="77777777" w:rsidR="008C1E67" w:rsidRDefault="008C1E67">
      <w:pPr>
        <w:pStyle w:val="MYCListingBullets1"/>
        <w:jc w:val="both"/>
        <w:rPr>
          <w:rFonts w:ascii="Arial" w:eastAsiaTheme="minorHAnsi" w:hAnsi="Arial" w:cs="Arial"/>
          <w:color w:val="767171" w:themeColor="background2" w:themeShade="80"/>
          <w:szCs w:val="22"/>
          <w:lang w:val="en-GB" w:eastAsia="en-US"/>
        </w:rPr>
      </w:pPr>
    </w:p>
    <w:p w14:paraId="357F7950" w14:textId="38A89733" w:rsidR="00AF40E5" w:rsidRPr="00E31EDE" w:rsidRDefault="00DB4A98" w:rsidP="00E31EDE">
      <w:pPr>
        <w:pStyle w:val="MYCListingBullets1"/>
        <w:jc w:val="both"/>
      </w:pPr>
      <w:r w:rsidRPr="00F50C59">
        <w:rPr>
          <w:rFonts w:ascii="Arial" w:hAnsi="Arial" w:cs="Arial"/>
          <w:noProof/>
          <w:color w:val="0066FF"/>
          <w:sz w:val="20"/>
          <w:szCs w:val="20"/>
        </w:rPr>
        <mc:AlternateContent>
          <mc:Choice Requires="wps">
            <w:drawing>
              <wp:anchor distT="0" distB="0" distL="114300" distR="114300" simplePos="0" relativeHeight="251806720" behindDoc="1" locked="0" layoutInCell="1" allowOverlap="1" wp14:anchorId="471BF9B3" wp14:editId="36BD467C">
                <wp:simplePos x="0" y="0"/>
                <wp:positionH relativeFrom="margin">
                  <wp:align>right</wp:align>
                </wp:positionH>
                <wp:positionV relativeFrom="paragraph">
                  <wp:posOffset>455295</wp:posOffset>
                </wp:positionV>
                <wp:extent cx="5724525" cy="5588000"/>
                <wp:effectExtent l="0" t="0" r="28575" b="12700"/>
                <wp:wrapNone/>
                <wp:docPr id="1073783291" name="Rechteck 1073783291"/>
                <wp:cNvGraphicFramePr/>
                <a:graphic xmlns:a="http://schemas.openxmlformats.org/drawingml/2006/main">
                  <a:graphicData uri="http://schemas.microsoft.com/office/word/2010/wordprocessingShape">
                    <wps:wsp>
                      <wps:cNvSpPr/>
                      <wps:spPr>
                        <a:xfrm>
                          <a:off x="0" y="0"/>
                          <a:ext cx="5724525" cy="5588000"/>
                        </a:xfrm>
                        <a:prstGeom prst="rect">
                          <a:avLst/>
                        </a:prstGeom>
                        <a:noFill/>
                        <a:ln w="19050">
                          <a:solidFill>
                            <a:srgbClr val="0066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42B0820F" id="Rechteck 1073783291" o:spid="_x0000_s1026" style="position:absolute;margin-left:399.55pt;margin-top:35.85pt;width:450.75pt;height:440pt;z-index:-251509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" filled="f" strokecolor="#06f" strokeweight="1.5pt">
                <v:stroke dashstyle="dash"/>
                <w10:wrap anchorx="margin"/>
              </v:rect>
            </w:pict>
          </mc:Fallback>
        </mc:AlternateContent>
      </w:r>
      <w:r w:rsidR="00EC4990" w:rsidRPr="009E6081">
        <w:rPr>
          <w:rFonts w:ascii="Arial" w:eastAsiaTheme="minorHAnsi" w:hAnsi="Arial" w:cs="Arial"/>
          <w:color w:val="767171" w:themeColor="background2" w:themeShade="80"/>
          <w:szCs w:val="22"/>
          <w:lang w:val="en-GB" w:eastAsia="en-US"/>
        </w:rPr>
        <w:t xml:space="preserve">Although this plan should cover the entire SUMP period, </w:t>
      </w:r>
      <w:r w:rsidR="00EC4990">
        <w:rPr>
          <w:rFonts w:ascii="Arial" w:eastAsiaTheme="minorHAnsi" w:hAnsi="Arial" w:cs="Arial"/>
          <w:color w:val="767171" w:themeColor="background2" w:themeShade="80"/>
          <w:szCs w:val="22"/>
          <w:lang w:val="en-GB" w:eastAsia="en-US"/>
        </w:rPr>
        <w:t>the plan</w:t>
      </w:r>
      <w:r w:rsidR="00EC4990" w:rsidRPr="00CF52E8">
        <w:rPr>
          <w:rFonts w:ascii="Arial" w:eastAsiaTheme="minorHAnsi" w:hAnsi="Arial" w:cs="Arial"/>
          <w:color w:val="767171" w:themeColor="background2" w:themeShade="80"/>
          <w:szCs w:val="22"/>
          <w:lang w:val="en-GB"/>
        </w:rPr>
        <w:t xml:space="preserve"> shall clearly identify a realistic and fundable short-term (5 year) priority action plan. </w:t>
      </w:r>
    </w:p>
    <w:p w14:paraId="4AC57894" w14:textId="0C81155F" w:rsidR="00DB4A98" w:rsidRDefault="00F50C59" w:rsidP="00E31EDE">
      <w:pPr>
        <w:spacing w:before="240"/>
        <w:jc w:val="center"/>
        <w:rPr>
          <w:rFonts w:ascii="Arial" w:hAnsi="Arial" w:cs="Arial"/>
          <w:bCs/>
          <w:i/>
          <w:iCs/>
          <w:color w:val="0066FF"/>
          <w:sz w:val="18"/>
          <w:szCs w:val="18"/>
          <w:lang w:val="en-GB"/>
        </w:rPr>
      </w:pPr>
      <w:r>
        <w:rPr>
          <w:rFonts w:ascii="Arial" w:hAnsi="Arial" w:cs="Arial"/>
          <w:b/>
          <w:bCs/>
          <w:color w:val="0066CC"/>
          <w:sz w:val="20"/>
          <w:szCs w:val="20"/>
          <w:lang w:val="en-GB"/>
        </w:rPr>
        <w:br/>
      </w:r>
      <w:bookmarkStart w:id="195" w:name="_Toc39149055"/>
      <w:r w:rsidR="00E31EDE">
        <w:rPr>
          <w:rFonts w:ascii="Arial" w:hAnsi="Arial" w:cs="Arial"/>
          <w:b/>
          <w:bCs/>
          <w:color w:val="0066CC"/>
          <w:sz w:val="20"/>
          <w:szCs w:val="20"/>
          <w:lang w:val="en-GB"/>
        </w:rPr>
        <w:t>Basic</w:t>
      </w:r>
      <w:r w:rsidR="00E31EDE" w:rsidRPr="003B3EC2">
        <w:rPr>
          <w:rFonts w:ascii="Arial" w:hAnsi="Arial" w:cs="Arial"/>
          <w:b/>
          <w:bCs/>
          <w:color w:val="0066CC"/>
          <w:sz w:val="20"/>
          <w:szCs w:val="20"/>
          <w:lang w:val="en-GB"/>
        </w:rPr>
        <w:t xml:space="preserve"> element </w:t>
      </w:r>
      <w:r w:rsidR="00E31EDE" w:rsidRPr="003B3EC2">
        <w:rPr>
          <w:rFonts w:ascii="Arial" w:hAnsi="Arial" w:cs="Arial"/>
          <w:b/>
          <w:bCs/>
          <w:color w:val="0066CC"/>
          <w:sz w:val="20"/>
          <w:szCs w:val="20"/>
        </w:rPr>
        <w:fldChar w:fldCharType="begin"/>
      </w:r>
      <w:r w:rsidR="00E31EDE" w:rsidRPr="003B3EC2">
        <w:rPr>
          <w:rFonts w:ascii="Arial" w:hAnsi="Arial" w:cs="Arial"/>
          <w:b/>
          <w:bCs/>
          <w:color w:val="0066CC"/>
          <w:sz w:val="20"/>
          <w:szCs w:val="20"/>
          <w:lang w:val="en-GB"/>
        </w:rPr>
        <w:instrText xml:space="preserve"> SEQ Mandatory_element \* ARABIC </w:instrText>
      </w:r>
      <w:r w:rsidR="00E31EDE" w:rsidRPr="003B3EC2">
        <w:rPr>
          <w:rFonts w:ascii="Arial" w:hAnsi="Arial" w:cs="Arial"/>
          <w:b/>
          <w:bCs/>
          <w:color w:val="0066CC"/>
          <w:sz w:val="20"/>
          <w:szCs w:val="20"/>
        </w:rPr>
        <w:fldChar w:fldCharType="separate"/>
      </w:r>
      <w:r w:rsidR="00E31EDE">
        <w:rPr>
          <w:rFonts w:ascii="Arial" w:hAnsi="Arial" w:cs="Arial"/>
          <w:b/>
          <w:bCs/>
          <w:noProof/>
          <w:color w:val="0066CC"/>
          <w:sz w:val="20"/>
          <w:szCs w:val="20"/>
          <w:lang w:val="en-GB"/>
        </w:rPr>
        <w:t>14</w:t>
      </w:r>
      <w:r w:rsidR="00E31EDE" w:rsidRPr="003B3EC2">
        <w:rPr>
          <w:rFonts w:ascii="Arial" w:hAnsi="Arial" w:cs="Arial"/>
          <w:b/>
          <w:bCs/>
          <w:color w:val="0066CC"/>
          <w:sz w:val="20"/>
          <w:szCs w:val="20"/>
        </w:rPr>
        <w:fldChar w:fldCharType="end"/>
      </w:r>
      <w:r w:rsidR="00E31EDE" w:rsidRPr="00AF40E5">
        <w:rPr>
          <w:rFonts w:ascii="Arial" w:hAnsi="Arial" w:cs="Arial"/>
          <w:b/>
          <w:bCs/>
          <w:color w:val="0066CC"/>
          <w:sz w:val="20"/>
          <w:szCs w:val="20"/>
          <w:lang w:val="en-GB"/>
        </w:rPr>
        <w:t>.</w:t>
      </w:r>
      <w:r w:rsidR="00E31EDE" w:rsidRPr="00AF40E5">
        <w:rPr>
          <w:lang w:val="en-GB"/>
        </w:rPr>
        <w:t xml:space="preserve"> </w:t>
      </w:r>
      <w:r w:rsidR="009D70D2" w:rsidRPr="008F4A48">
        <w:rPr>
          <w:rFonts w:ascii="Arial" w:hAnsi="Arial" w:cs="Arial"/>
          <w:bCs/>
          <w:color w:val="0066FF"/>
          <w:sz w:val="20"/>
          <w:szCs w:val="20"/>
          <w:lang w:val="en-GB"/>
        </w:rPr>
        <w:t>Measure description</w:t>
      </w:r>
      <w:r w:rsidR="009D70D2" w:rsidRPr="008F4A48">
        <w:rPr>
          <w:rFonts w:ascii="Arial" w:hAnsi="Arial" w:cs="Arial"/>
          <w:bCs/>
          <w:i/>
          <w:iCs/>
          <w:color w:val="0066FF"/>
          <w:sz w:val="20"/>
          <w:szCs w:val="20"/>
          <w:lang w:val="en-GB"/>
        </w:rPr>
        <w:t xml:space="preserve">. </w:t>
      </w:r>
      <w:r w:rsidR="008F4A48" w:rsidRPr="008F4A48">
        <w:rPr>
          <w:rFonts w:ascii="Arial" w:hAnsi="Arial" w:cs="Arial"/>
          <w:bCs/>
          <w:i/>
          <w:iCs/>
          <w:color w:val="0066FF"/>
          <w:sz w:val="20"/>
          <w:szCs w:val="20"/>
          <w:lang w:val="en-GB"/>
        </w:rPr>
        <w:t xml:space="preserve">Source: PMUS Lorca. Plan de </w:t>
      </w:r>
      <w:proofErr w:type="spellStart"/>
      <w:r w:rsidR="008F4A48" w:rsidRPr="008F4A48">
        <w:rPr>
          <w:rFonts w:ascii="Arial" w:hAnsi="Arial" w:cs="Arial"/>
          <w:bCs/>
          <w:i/>
          <w:iCs/>
          <w:color w:val="0066FF"/>
          <w:sz w:val="20"/>
          <w:szCs w:val="20"/>
          <w:lang w:val="en-GB"/>
        </w:rPr>
        <w:t>Movilidad</w:t>
      </w:r>
      <w:proofErr w:type="spellEnd"/>
      <w:r w:rsidR="008F4A48" w:rsidRPr="008F4A48">
        <w:rPr>
          <w:rFonts w:ascii="Arial" w:hAnsi="Arial" w:cs="Arial"/>
          <w:bCs/>
          <w:i/>
          <w:iCs/>
          <w:color w:val="0066FF"/>
          <w:sz w:val="20"/>
          <w:szCs w:val="20"/>
          <w:lang w:val="en-GB"/>
        </w:rPr>
        <w:t xml:space="preserve"> Urbana </w:t>
      </w:r>
      <w:proofErr w:type="spellStart"/>
      <w:r w:rsidR="008F4A48" w:rsidRPr="008F4A48">
        <w:rPr>
          <w:rFonts w:ascii="Arial" w:hAnsi="Arial" w:cs="Arial"/>
          <w:bCs/>
          <w:i/>
          <w:iCs/>
          <w:color w:val="0066FF"/>
          <w:sz w:val="20"/>
          <w:szCs w:val="20"/>
          <w:lang w:val="en-GB"/>
        </w:rPr>
        <w:t>Sostenible</w:t>
      </w:r>
      <w:proofErr w:type="spellEnd"/>
      <w:r w:rsidR="008F4A48">
        <w:rPr>
          <w:rFonts w:ascii="Arial" w:hAnsi="Arial" w:cs="Arial"/>
          <w:bCs/>
          <w:i/>
          <w:iCs/>
          <w:color w:val="0066FF"/>
          <w:sz w:val="20"/>
          <w:szCs w:val="20"/>
          <w:lang w:val="en-GB"/>
        </w:rPr>
        <w:t>, 2017.</w:t>
      </w:r>
      <w:bookmarkEnd w:id="195"/>
    </w:p>
    <w:p w14:paraId="03696E9C" w14:textId="1762F7B4" w:rsidR="00E31EDE" w:rsidRDefault="00DB4A98" w:rsidP="00E31EDE">
      <w:pPr>
        <w:spacing w:before="240"/>
        <w:jc w:val="center"/>
        <w:rPr>
          <w:rFonts w:ascii="Arial" w:hAnsi="Arial" w:cs="Arial"/>
          <w:b/>
          <w:color w:val="0066FF"/>
          <w:sz w:val="20"/>
          <w:szCs w:val="20"/>
          <w:lang w:val="en-GB"/>
        </w:rPr>
      </w:pPr>
      <w:r>
        <w:rPr>
          <w:rFonts w:ascii="Arial" w:hAnsi="Arial"/>
          <w:noProof/>
          <w:color w:val="000000" w:themeColor="text1"/>
        </w:rPr>
        <w:drawing>
          <wp:inline distT="0" distB="0" distL="0" distR="0" wp14:anchorId="2C28FFBF" wp14:editId="3333DFF8">
            <wp:extent cx="3459259" cy="4787900"/>
            <wp:effectExtent l="0" t="0" r="8255" b="0"/>
            <wp:docPr id="1" name="Grafik 1" descr="C:\Users\S.Boehler\AppData\Local\Microsoft\Windows\INetCache\Content.MSO\565A4BA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Boehler\AppData\Local\Microsoft\Windows\INetCache\Content.MSO\565A4BAD.tmp"/>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97636" cy="4841016"/>
                    </a:xfrm>
                    <a:prstGeom prst="rect">
                      <a:avLst/>
                    </a:prstGeom>
                    <a:noFill/>
                    <a:ln>
                      <a:noFill/>
                    </a:ln>
                  </pic:spPr>
                </pic:pic>
              </a:graphicData>
            </a:graphic>
          </wp:inline>
        </w:drawing>
      </w:r>
    </w:p>
    <w:p w14:paraId="7EC4F7B6" w14:textId="67170F89" w:rsidR="00E31EDE" w:rsidRDefault="00E31EDE" w:rsidP="00F50C59">
      <w:pPr>
        <w:spacing w:after="0"/>
        <w:jc w:val="center"/>
        <w:rPr>
          <w:rFonts w:ascii="Arial" w:hAnsi="Arial"/>
          <w:color w:val="000000" w:themeColor="text1"/>
          <w:lang w:val="en-GB"/>
        </w:rPr>
      </w:pPr>
    </w:p>
    <w:p w14:paraId="6560054A" w14:textId="77777777" w:rsidR="00E31EDE" w:rsidRDefault="00E31EDE" w:rsidP="00E31EDE">
      <w:pPr>
        <w:spacing w:after="0"/>
        <w:rPr>
          <w:rFonts w:ascii="Arial" w:hAnsi="Arial"/>
          <w:color w:val="000000" w:themeColor="text1"/>
          <w:lang w:val="en-GB"/>
        </w:rPr>
      </w:pPr>
    </w:p>
    <w:p w14:paraId="32E47C90" w14:textId="77777777" w:rsidR="00AF40E5" w:rsidRPr="00BB1868" w:rsidRDefault="00AF40E5" w:rsidP="00744046">
      <w:pPr>
        <w:rPr>
          <w:rFonts w:ascii="Arial" w:hAnsi="Arial" w:cs="Arial"/>
          <w:i/>
          <w:iCs/>
          <w:color w:val="B45057"/>
          <w:lang w:val="en-GB"/>
        </w:rPr>
      </w:pPr>
    </w:p>
    <w:p w14:paraId="5247DA4A" w14:textId="2740FEB8" w:rsidR="002E408C" w:rsidRDefault="002E408C" w:rsidP="009F4E51">
      <w:pPr>
        <w:pStyle w:val="MYCListingBullets1"/>
        <w:rPr>
          <w:lang w:val="en-GB"/>
        </w:rPr>
      </w:pPr>
    </w:p>
    <w:p w14:paraId="351EAEF1" w14:textId="4F1D8FF0" w:rsidR="001D1CA5" w:rsidRDefault="001D1CA5" w:rsidP="008F4A48">
      <w:pPr>
        <w:pStyle w:val="MYCSource"/>
        <w:rPr>
          <w:rFonts w:ascii="Arial" w:hAnsi="Arial" w:cs="Arial"/>
          <w:b/>
          <w:bCs/>
          <w:i w:val="0"/>
          <w:iCs/>
          <w:color w:val="00B050"/>
          <w:sz w:val="20"/>
          <w:szCs w:val="20"/>
        </w:rPr>
      </w:pPr>
      <w:r>
        <w:rPr>
          <w:rFonts w:ascii="Arial" w:hAnsi="Arial" w:cs="Arial"/>
          <w:noProof/>
          <w:color w:val="00B050"/>
          <w:sz w:val="20"/>
          <w:szCs w:val="20"/>
        </w:rPr>
        <w:lastRenderedPageBreak/>
        <mc:AlternateContent>
          <mc:Choice Requires="wps">
            <w:drawing>
              <wp:anchor distT="0" distB="0" distL="114300" distR="114300" simplePos="0" relativeHeight="251769856" behindDoc="1" locked="0" layoutInCell="1" allowOverlap="1" wp14:anchorId="468A7665" wp14:editId="1DC9CAF3">
                <wp:simplePos x="0" y="0"/>
                <wp:positionH relativeFrom="margin">
                  <wp:align>right</wp:align>
                </wp:positionH>
                <wp:positionV relativeFrom="paragraph">
                  <wp:posOffset>326390</wp:posOffset>
                </wp:positionV>
                <wp:extent cx="5734050" cy="4829175"/>
                <wp:effectExtent l="0" t="0" r="19050" b="28575"/>
                <wp:wrapNone/>
                <wp:docPr id="1073783272" name="Rechteck 1073783272"/>
                <wp:cNvGraphicFramePr/>
                <a:graphic xmlns:a="http://schemas.openxmlformats.org/drawingml/2006/main">
                  <a:graphicData uri="http://schemas.microsoft.com/office/word/2010/wordprocessingShape">
                    <wps:wsp>
                      <wps:cNvSpPr/>
                      <wps:spPr>
                        <a:xfrm>
                          <a:off x="0" y="0"/>
                          <a:ext cx="5734050" cy="4829175"/>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368786AB" id="Rechteck 1073783272" o:spid="_x0000_s1026" style="position:absolute;margin-left:400.3pt;margin-top:25.7pt;width:451.5pt;height:380.25pt;z-index:-251546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" filled="f" strokecolor="#00b050" strokeweight="1.5pt">
                <v:stroke dashstyle="dash"/>
                <w10:wrap anchorx="margin"/>
              </v:rect>
            </w:pict>
          </mc:Fallback>
        </mc:AlternateContent>
      </w:r>
    </w:p>
    <w:p w14:paraId="24AACB55" w14:textId="772081C1" w:rsidR="00E31EDE" w:rsidRDefault="00E31EDE" w:rsidP="00E31EDE">
      <w:pPr>
        <w:pStyle w:val="MYCSource"/>
        <w:jc w:val="center"/>
        <w:rPr>
          <w:rFonts w:ascii="Arial" w:hAnsi="Arial" w:cs="Arial"/>
          <w:bCs/>
          <w:i w:val="0"/>
          <w:iCs/>
          <w:color w:val="00B050"/>
          <w:sz w:val="20"/>
          <w:szCs w:val="20"/>
        </w:rPr>
      </w:pPr>
      <w:bookmarkStart w:id="196" w:name="_Toc39046768"/>
      <w:r w:rsidRPr="0065432A">
        <w:rPr>
          <w:rFonts w:ascii="Arial" w:hAnsi="Arial" w:cs="Arial"/>
          <w:b/>
          <w:bCs/>
          <w:i w:val="0"/>
          <w:iCs/>
          <w:color w:val="00B050"/>
          <w:sz w:val="20"/>
          <w:szCs w:val="20"/>
        </w:rPr>
        <w:t xml:space="preserve">Inspirational example </w:t>
      </w:r>
      <w:r w:rsidRPr="0065432A">
        <w:rPr>
          <w:rFonts w:ascii="Arial" w:hAnsi="Arial" w:cs="Arial"/>
          <w:b/>
          <w:bCs/>
          <w:i w:val="0"/>
          <w:iCs/>
          <w:color w:val="00B050"/>
          <w:sz w:val="20"/>
          <w:szCs w:val="20"/>
        </w:rPr>
        <w:fldChar w:fldCharType="begin"/>
      </w:r>
      <w:r w:rsidRPr="0065432A">
        <w:rPr>
          <w:rFonts w:ascii="Arial" w:hAnsi="Arial" w:cs="Arial"/>
          <w:b/>
          <w:bCs/>
          <w:i w:val="0"/>
          <w:iCs/>
          <w:color w:val="00B050"/>
          <w:sz w:val="20"/>
          <w:szCs w:val="20"/>
        </w:rPr>
        <w:instrText xml:space="preserve"> SEQ Inspirational_example \* ARABIC </w:instrText>
      </w:r>
      <w:r w:rsidRPr="0065432A">
        <w:rPr>
          <w:rFonts w:ascii="Arial" w:hAnsi="Arial" w:cs="Arial"/>
          <w:b/>
          <w:bCs/>
          <w:i w:val="0"/>
          <w:iCs/>
          <w:color w:val="00B050"/>
          <w:sz w:val="20"/>
          <w:szCs w:val="20"/>
        </w:rPr>
        <w:fldChar w:fldCharType="separate"/>
      </w:r>
      <w:r>
        <w:rPr>
          <w:rFonts w:ascii="Arial" w:hAnsi="Arial" w:cs="Arial"/>
          <w:b/>
          <w:bCs/>
          <w:i w:val="0"/>
          <w:iCs/>
          <w:noProof/>
          <w:color w:val="00B050"/>
          <w:sz w:val="20"/>
          <w:szCs w:val="20"/>
        </w:rPr>
        <w:t>44</w:t>
      </w:r>
      <w:r w:rsidRPr="0065432A">
        <w:rPr>
          <w:rFonts w:ascii="Arial" w:hAnsi="Arial" w:cs="Arial"/>
          <w:b/>
          <w:bCs/>
          <w:i w:val="0"/>
          <w:iCs/>
          <w:color w:val="00B050"/>
          <w:sz w:val="20"/>
          <w:szCs w:val="20"/>
        </w:rPr>
        <w:fldChar w:fldCharType="end"/>
      </w:r>
      <w:r w:rsidRPr="0065432A">
        <w:rPr>
          <w:rFonts w:ascii="Arial" w:hAnsi="Arial" w:cs="Arial"/>
          <w:i w:val="0"/>
          <w:iCs/>
          <w:color w:val="00B050"/>
          <w:sz w:val="20"/>
          <w:szCs w:val="20"/>
        </w:rPr>
        <w:t xml:space="preserve">. </w:t>
      </w:r>
      <w:r w:rsidRPr="00AF40E5">
        <w:rPr>
          <w:rFonts w:ascii="Arial" w:hAnsi="Arial" w:cs="Arial"/>
          <w:bCs/>
          <w:i w:val="0"/>
          <w:iCs/>
          <w:color w:val="00B050"/>
          <w:sz w:val="20"/>
          <w:szCs w:val="20"/>
        </w:rPr>
        <w:t>Definition of start and completion of measures</w:t>
      </w:r>
      <w:r>
        <w:rPr>
          <w:rFonts w:ascii="Arial" w:hAnsi="Arial" w:cs="Arial"/>
          <w:bCs/>
          <w:i w:val="0"/>
          <w:iCs/>
          <w:color w:val="00B050"/>
          <w:sz w:val="20"/>
          <w:szCs w:val="20"/>
        </w:rPr>
        <w:t xml:space="preserve">. </w:t>
      </w:r>
      <w:r w:rsidRPr="00AF40E5">
        <w:rPr>
          <w:rFonts w:ascii="Arial" w:hAnsi="Arial" w:cs="Arial"/>
          <w:bCs/>
          <w:color w:val="00B050"/>
          <w:sz w:val="18"/>
          <w:szCs w:val="18"/>
        </w:rPr>
        <w:t xml:space="preserve">Note: Source, Sustainable cities through transport, Transport budget proposals for Coimbatore, Madurai, Salem, </w:t>
      </w:r>
      <w:proofErr w:type="spellStart"/>
      <w:r w:rsidRPr="00AF40E5">
        <w:rPr>
          <w:rFonts w:ascii="Arial" w:hAnsi="Arial" w:cs="Arial"/>
          <w:bCs/>
          <w:color w:val="00B050"/>
          <w:sz w:val="18"/>
          <w:szCs w:val="18"/>
        </w:rPr>
        <w:t>Tiruppur</w:t>
      </w:r>
      <w:proofErr w:type="spellEnd"/>
      <w:r w:rsidRPr="00AF40E5">
        <w:rPr>
          <w:rFonts w:ascii="Arial" w:hAnsi="Arial" w:cs="Arial"/>
          <w:bCs/>
          <w:color w:val="00B050"/>
          <w:sz w:val="18"/>
          <w:szCs w:val="18"/>
        </w:rPr>
        <w:t xml:space="preserve"> and Tiruchirappalli.</w:t>
      </w:r>
      <w:bookmarkEnd w:id="196"/>
    </w:p>
    <w:p w14:paraId="47475066" w14:textId="77777777" w:rsidR="00E31EDE" w:rsidRPr="0065432A" w:rsidRDefault="00E31EDE" w:rsidP="00E31EDE">
      <w:pPr>
        <w:jc w:val="center"/>
        <w:rPr>
          <w:lang w:val="es-ES" w:eastAsia="fr-FR"/>
        </w:rPr>
      </w:pPr>
      <w:r w:rsidRPr="00B3008E">
        <w:rPr>
          <w:noProof/>
          <w:lang w:val="fr-FR" w:eastAsia="fr-FR"/>
        </w:rPr>
        <w:drawing>
          <wp:inline distT="0" distB="0" distL="0" distR="0" wp14:anchorId="6DE0541A" wp14:editId="520769CC">
            <wp:extent cx="5558250" cy="3782060"/>
            <wp:effectExtent l="0" t="0" r="4445" b="8890"/>
            <wp:docPr id="1073781430"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cstate="email">
                      <a:extLst>
                        <a:ext uri="{28A0092B-C50C-407E-A947-70E740481C1C}">
                          <a14:useLocalDpi xmlns:a14="http://schemas.microsoft.com/office/drawing/2010/main"/>
                        </a:ext>
                      </a:extLst>
                    </a:blip>
                    <a:srcRect t="9976"/>
                    <a:stretch/>
                  </pic:blipFill>
                  <pic:spPr bwMode="auto">
                    <a:xfrm>
                      <a:off x="0" y="0"/>
                      <a:ext cx="5558790" cy="3782427"/>
                    </a:xfrm>
                    <a:prstGeom prst="rect">
                      <a:avLst/>
                    </a:prstGeom>
                    <a:noFill/>
                    <a:ln>
                      <a:noFill/>
                    </a:ln>
                    <a:extLst>
                      <a:ext uri="{53640926-AAD7-44D8-BBD7-CCE9431645EC}">
                        <a14:shadowObscured xmlns:a14="http://schemas.microsoft.com/office/drawing/2010/main"/>
                      </a:ext>
                    </a:extLst>
                  </pic:spPr>
                </pic:pic>
              </a:graphicData>
            </a:graphic>
          </wp:inline>
        </w:drawing>
      </w:r>
    </w:p>
    <w:p w14:paraId="15E42EB3" w14:textId="77777777" w:rsidR="00E31EDE" w:rsidRDefault="00E31EDE" w:rsidP="00E31EDE"/>
    <w:p w14:paraId="4E454B63" w14:textId="77777777" w:rsidR="00E31EDE" w:rsidRDefault="00E31EDE" w:rsidP="00E31EDE">
      <w:pPr>
        <w:pStyle w:val="MYCSource"/>
        <w:jc w:val="center"/>
        <w:rPr>
          <w:rFonts w:ascii="Arial" w:hAnsi="Arial" w:cs="Arial"/>
          <w:b/>
          <w:bCs/>
          <w:i w:val="0"/>
          <w:iCs/>
          <w:color w:val="00B050"/>
          <w:sz w:val="20"/>
          <w:szCs w:val="20"/>
        </w:rPr>
      </w:pPr>
    </w:p>
    <w:p w14:paraId="2231C40D" w14:textId="77777777" w:rsidR="00E31EDE" w:rsidRDefault="00E31EDE" w:rsidP="00E31EDE">
      <w:pPr>
        <w:pStyle w:val="MYCSource"/>
        <w:jc w:val="center"/>
        <w:rPr>
          <w:rFonts w:ascii="Arial" w:hAnsi="Arial" w:cs="Arial"/>
          <w:b/>
          <w:bCs/>
          <w:i w:val="0"/>
          <w:iCs/>
          <w:color w:val="00B050"/>
          <w:sz w:val="20"/>
          <w:szCs w:val="20"/>
        </w:rPr>
      </w:pPr>
    </w:p>
    <w:p w14:paraId="7443C979" w14:textId="77777777" w:rsidR="00E31EDE" w:rsidRDefault="00E31EDE" w:rsidP="00E31EDE">
      <w:pPr>
        <w:pStyle w:val="MYCSource"/>
        <w:jc w:val="center"/>
        <w:rPr>
          <w:rFonts w:ascii="Arial" w:hAnsi="Arial" w:cs="Arial"/>
          <w:b/>
          <w:bCs/>
          <w:i w:val="0"/>
          <w:iCs/>
          <w:color w:val="00B050"/>
          <w:sz w:val="20"/>
          <w:szCs w:val="20"/>
        </w:rPr>
      </w:pPr>
    </w:p>
    <w:p w14:paraId="5F684916" w14:textId="77777777" w:rsidR="00E31EDE" w:rsidRDefault="00E31EDE" w:rsidP="00E31EDE">
      <w:pPr>
        <w:pStyle w:val="MYCSource"/>
        <w:jc w:val="center"/>
        <w:rPr>
          <w:rFonts w:ascii="Arial" w:hAnsi="Arial" w:cs="Arial"/>
          <w:b/>
          <w:bCs/>
          <w:i w:val="0"/>
          <w:iCs/>
          <w:color w:val="00B050"/>
          <w:sz w:val="20"/>
          <w:szCs w:val="20"/>
        </w:rPr>
      </w:pPr>
    </w:p>
    <w:p w14:paraId="3608FFA0" w14:textId="77777777" w:rsidR="00E31EDE" w:rsidRDefault="00E31EDE" w:rsidP="00E31EDE">
      <w:pPr>
        <w:pStyle w:val="MYCSource"/>
        <w:jc w:val="center"/>
        <w:rPr>
          <w:rFonts w:ascii="Arial" w:hAnsi="Arial" w:cs="Arial"/>
          <w:b/>
          <w:bCs/>
          <w:i w:val="0"/>
          <w:iCs/>
          <w:color w:val="00B050"/>
          <w:sz w:val="20"/>
          <w:szCs w:val="20"/>
        </w:rPr>
      </w:pPr>
    </w:p>
    <w:p w14:paraId="408E1B08" w14:textId="77777777" w:rsidR="00E31EDE" w:rsidRDefault="00E31EDE" w:rsidP="00E31EDE">
      <w:pPr>
        <w:pStyle w:val="MYCSource"/>
        <w:jc w:val="center"/>
        <w:rPr>
          <w:rFonts w:ascii="Arial" w:hAnsi="Arial" w:cs="Arial"/>
          <w:b/>
          <w:bCs/>
          <w:i w:val="0"/>
          <w:iCs/>
          <w:color w:val="00B050"/>
          <w:sz w:val="20"/>
          <w:szCs w:val="20"/>
        </w:rPr>
      </w:pPr>
    </w:p>
    <w:p w14:paraId="456E0A76" w14:textId="77777777" w:rsidR="00E31EDE" w:rsidRDefault="00E31EDE" w:rsidP="00E31EDE">
      <w:pPr>
        <w:pStyle w:val="MYCSource"/>
        <w:jc w:val="center"/>
        <w:rPr>
          <w:rFonts w:ascii="Arial" w:hAnsi="Arial" w:cs="Arial"/>
          <w:b/>
          <w:bCs/>
          <w:i w:val="0"/>
          <w:iCs/>
          <w:color w:val="00B050"/>
          <w:sz w:val="20"/>
          <w:szCs w:val="20"/>
        </w:rPr>
      </w:pPr>
    </w:p>
    <w:p w14:paraId="347F1032" w14:textId="77777777" w:rsidR="00E31EDE" w:rsidRDefault="00E31EDE" w:rsidP="00E31EDE">
      <w:pPr>
        <w:pStyle w:val="MYCSource"/>
        <w:jc w:val="center"/>
        <w:rPr>
          <w:rFonts w:ascii="Arial" w:hAnsi="Arial" w:cs="Arial"/>
          <w:b/>
          <w:bCs/>
          <w:i w:val="0"/>
          <w:iCs/>
          <w:color w:val="00B050"/>
          <w:sz w:val="20"/>
          <w:szCs w:val="20"/>
        </w:rPr>
      </w:pPr>
    </w:p>
    <w:p w14:paraId="69124E34" w14:textId="77777777" w:rsidR="00E31EDE" w:rsidRDefault="00E31EDE" w:rsidP="00E31EDE">
      <w:pPr>
        <w:pStyle w:val="MYCSource"/>
        <w:jc w:val="center"/>
        <w:rPr>
          <w:rFonts w:ascii="Arial" w:hAnsi="Arial" w:cs="Arial"/>
          <w:b/>
          <w:bCs/>
          <w:i w:val="0"/>
          <w:iCs/>
          <w:color w:val="00B050"/>
          <w:sz w:val="20"/>
          <w:szCs w:val="20"/>
        </w:rPr>
      </w:pPr>
    </w:p>
    <w:p w14:paraId="38E6F33C" w14:textId="77777777" w:rsidR="00E31EDE" w:rsidRDefault="00E31EDE" w:rsidP="00E31EDE">
      <w:pPr>
        <w:pStyle w:val="MYCSource"/>
        <w:jc w:val="center"/>
        <w:rPr>
          <w:rFonts w:ascii="Arial" w:hAnsi="Arial" w:cs="Arial"/>
          <w:b/>
          <w:bCs/>
          <w:i w:val="0"/>
          <w:iCs/>
          <w:color w:val="00B050"/>
          <w:sz w:val="20"/>
          <w:szCs w:val="20"/>
        </w:rPr>
      </w:pPr>
    </w:p>
    <w:p w14:paraId="28504C34" w14:textId="77777777" w:rsidR="00E31EDE" w:rsidRDefault="00E31EDE" w:rsidP="00E31EDE">
      <w:pPr>
        <w:pStyle w:val="MYCSource"/>
        <w:jc w:val="center"/>
        <w:rPr>
          <w:rFonts w:ascii="Arial" w:hAnsi="Arial" w:cs="Arial"/>
          <w:b/>
          <w:bCs/>
          <w:i w:val="0"/>
          <w:iCs/>
          <w:color w:val="00B050"/>
          <w:sz w:val="20"/>
          <w:szCs w:val="20"/>
        </w:rPr>
      </w:pPr>
    </w:p>
    <w:p w14:paraId="231CEF25" w14:textId="77777777" w:rsidR="00E31EDE" w:rsidRDefault="00E31EDE" w:rsidP="00E31EDE">
      <w:pPr>
        <w:pStyle w:val="MYCSource"/>
        <w:jc w:val="center"/>
        <w:rPr>
          <w:rFonts w:ascii="Arial" w:hAnsi="Arial" w:cs="Arial"/>
          <w:b/>
          <w:bCs/>
          <w:i w:val="0"/>
          <w:iCs/>
          <w:color w:val="00B050"/>
          <w:sz w:val="20"/>
          <w:szCs w:val="20"/>
        </w:rPr>
      </w:pPr>
    </w:p>
    <w:p w14:paraId="68489259" w14:textId="78D205A8" w:rsidR="00E31EDE" w:rsidRDefault="00E31EDE" w:rsidP="00E31EDE">
      <w:pPr>
        <w:pStyle w:val="MYCSource"/>
        <w:jc w:val="center"/>
        <w:rPr>
          <w:rFonts w:ascii="Arial" w:hAnsi="Arial" w:cs="Arial"/>
          <w:b/>
          <w:bCs/>
          <w:i w:val="0"/>
          <w:iCs/>
          <w:color w:val="00B050"/>
          <w:sz w:val="20"/>
          <w:szCs w:val="20"/>
        </w:rPr>
      </w:pPr>
    </w:p>
    <w:p w14:paraId="55338F88" w14:textId="2C2FF099" w:rsidR="001D1CA5" w:rsidRDefault="0065733A" w:rsidP="00E31EDE">
      <w:pPr>
        <w:pStyle w:val="MYCSource"/>
        <w:jc w:val="center"/>
        <w:rPr>
          <w:rFonts w:ascii="Arial" w:hAnsi="Arial" w:cs="Arial"/>
          <w:b/>
          <w:bCs/>
          <w:i w:val="0"/>
          <w:iCs/>
          <w:color w:val="00B050"/>
          <w:sz w:val="20"/>
          <w:szCs w:val="20"/>
        </w:rPr>
      </w:pPr>
      <w:r>
        <w:rPr>
          <w:rFonts w:ascii="Arial" w:hAnsi="Arial" w:cs="Arial"/>
          <w:noProof/>
          <w:color w:val="00B050"/>
          <w:sz w:val="20"/>
          <w:szCs w:val="20"/>
        </w:rPr>
        <w:lastRenderedPageBreak/>
        <mc:AlternateContent>
          <mc:Choice Requires="wps">
            <w:drawing>
              <wp:anchor distT="0" distB="0" distL="114300" distR="114300" simplePos="0" relativeHeight="251771904" behindDoc="1" locked="0" layoutInCell="1" allowOverlap="1" wp14:anchorId="5E252FA4" wp14:editId="5F5EA34A">
                <wp:simplePos x="0" y="0"/>
                <wp:positionH relativeFrom="margin">
                  <wp:posOffset>6350</wp:posOffset>
                </wp:positionH>
                <wp:positionV relativeFrom="paragraph">
                  <wp:posOffset>169982</wp:posOffset>
                </wp:positionV>
                <wp:extent cx="5734050" cy="5553075"/>
                <wp:effectExtent l="0" t="0" r="19050" b="28575"/>
                <wp:wrapNone/>
                <wp:docPr id="1073783273" name="Rechteck 1073783273"/>
                <wp:cNvGraphicFramePr/>
                <a:graphic xmlns:a="http://schemas.openxmlformats.org/drawingml/2006/main">
                  <a:graphicData uri="http://schemas.microsoft.com/office/word/2010/wordprocessingShape">
                    <wps:wsp>
                      <wps:cNvSpPr/>
                      <wps:spPr>
                        <a:xfrm>
                          <a:off x="0" y="0"/>
                          <a:ext cx="5734050" cy="5553075"/>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5AF1FF49" id="Rechteck 1073783273" o:spid="_x0000_s1026" style="position:absolute;margin-left:.5pt;margin-top:13.4pt;width:451.5pt;height:437.25pt;z-index:-25154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" filled="f" strokecolor="#00b050" strokeweight="1.5pt">
                <v:stroke dashstyle="dash"/>
                <w10:wrap anchorx="margin"/>
              </v:rect>
            </w:pict>
          </mc:Fallback>
        </mc:AlternateContent>
      </w:r>
    </w:p>
    <w:p w14:paraId="65591D66" w14:textId="4808A7D9" w:rsidR="00E31EDE" w:rsidRDefault="00E31EDE" w:rsidP="00E31EDE">
      <w:pPr>
        <w:pStyle w:val="MYCSource"/>
        <w:jc w:val="center"/>
        <w:rPr>
          <w:rFonts w:ascii="Arial" w:hAnsi="Arial" w:cs="Arial"/>
          <w:bCs/>
          <w:i w:val="0"/>
          <w:iCs/>
          <w:color w:val="00B050"/>
          <w:sz w:val="20"/>
          <w:szCs w:val="20"/>
        </w:rPr>
      </w:pPr>
      <w:bookmarkStart w:id="197" w:name="_Toc39046769"/>
      <w:r w:rsidRPr="0065432A">
        <w:rPr>
          <w:rFonts w:ascii="Arial" w:hAnsi="Arial" w:cs="Arial"/>
          <w:b/>
          <w:bCs/>
          <w:i w:val="0"/>
          <w:iCs/>
          <w:color w:val="00B050"/>
          <w:sz w:val="20"/>
          <w:szCs w:val="20"/>
        </w:rPr>
        <w:t xml:space="preserve">Inspirational example </w:t>
      </w:r>
      <w:r w:rsidRPr="0065432A">
        <w:rPr>
          <w:rFonts w:ascii="Arial" w:hAnsi="Arial" w:cs="Arial"/>
          <w:b/>
          <w:bCs/>
          <w:i w:val="0"/>
          <w:iCs/>
          <w:color w:val="00B050"/>
          <w:sz w:val="20"/>
          <w:szCs w:val="20"/>
        </w:rPr>
        <w:fldChar w:fldCharType="begin"/>
      </w:r>
      <w:r w:rsidRPr="0065432A">
        <w:rPr>
          <w:rFonts w:ascii="Arial" w:hAnsi="Arial" w:cs="Arial"/>
          <w:b/>
          <w:bCs/>
          <w:i w:val="0"/>
          <w:iCs/>
          <w:color w:val="00B050"/>
          <w:sz w:val="20"/>
          <w:szCs w:val="20"/>
        </w:rPr>
        <w:instrText xml:space="preserve"> SEQ Inspirational_example \* ARABIC </w:instrText>
      </w:r>
      <w:r w:rsidRPr="0065432A">
        <w:rPr>
          <w:rFonts w:ascii="Arial" w:hAnsi="Arial" w:cs="Arial"/>
          <w:b/>
          <w:bCs/>
          <w:i w:val="0"/>
          <w:iCs/>
          <w:color w:val="00B050"/>
          <w:sz w:val="20"/>
          <w:szCs w:val="20"/>
        </w:rPr>
        <w:fldChar w:fldCharType="separate"/>
      </w:r>
      <w:r>
        <w:rPr>
          <w:rFonts w:ascii="Arial" w:hAnsi="Arial" w:cs="Arial"/>
          <w:b/>
          <w:bCs/>
          <w:i w:val="0"/>
          <w:iCs/>
          <w:noProof/>
          <w:color w:val="00B050"/>
          <w:sz w:val="20"/>
          <w:szCs w:val="20"/>
        </w:rPr>
        <w:t>45</w:t>
      </w:r>
      <w:r w:rsidRPr="0065432A">
        <w:rPr>
          <w:rFonts w:ascii="Arial" w:hAnsi="Arial" w:cs="Arial"/>
          <w:b/>
          <w:bCs/>
          <w:i w:val="0"/>
          <w:iCs/>
          <w:color w:val="00B050"/>
          <w:sz w:val="20"/>
          <w:szCs w:val="20"/>
        </w:rPr>
        <w:fldChar w:fldCharType="end"/>
      </w:r>
      <w:r w:rsidRPr="0065432A">
        <w:rPr>
          <w:rFonts w:ascii="Arial" w:hAnsi="Arial" w:cs="Arial"/>
          <w:i w:val="0"/>
          <w:iCs/>
          <w:color w:val="00B050"/>
          <w:sz w:val="20"/>
          <w:szCs w:val="20"/>
        </w:rPr>
        <w:t xml:space="preserve">. </w:t>
      </w:r>
      <w:r w:rsidRPr="00AF40E5">
        <w:rPr>
          <w:rFonts w:ascii="Arial" w:hAnsi="Arial" w:cs="Arial"/>
          <w:bCs/>
          <w:i w:val="0"/>
          <w:iCs/>
          <w:color w:val="00B050"/>
          <w:sz w:val="20"/>
          <w:szCs w:val="20"/>
        </w:rPr>
        <w:t>Example of a budgetary framework (Metro Manila MRT3’s Build-Lease-Transfer Agreement)</w:t>
      </w:r>
      <w:r>
        <w:rPr>
          <w:rFonts w:ascii="Arial" w:hAnsi="Arial" w:cs="Arial"/>
          <w:bCs/>
          <w:i w:val="0"/>
          <w:iCs/>
          <w:color w:val="00B050"/>
          <w:sz w:val="20"/>
          <w:szCs w:val="20"/>
        </w:rPr>
        <w:t xml:space="preserve">. </w:t>
      </w:r>
      <w:r w:rsidRPr="00AF40E5">
        <w:rPr>
          <w:rFonts w:ascii="Arial" w:hAnsi="Arial" w:cs="Arial"/>
          <w:bCs/>
          <w:color w:val="00B050"/>
          <w:sz w:val="18"/>
          <w:szCs w:val="18"/>
        </w:rPr>
        <w:t>Note: Source, Enhancing the sustainability and inclusiveness of the Metro Manila’s</w:t>
      </w:r>
      <w:r w:rsidR="00E332F3">
        <w:rPr>
          <w:rFonts w:ascii="Arial" w:hAnsi="Arial" w:cs="Arial"/>
          <w:bCs/>
          <w:color w:val="00B050"/>
          <w:sz w:val="18"/>
          <w:szCs w:val="18"/>
        </w:rPr>
        <w:br/>
      </w:r>
      <w:r w:rsidRPr="00AF40E5">
        <w:rPr>
          <w:rFonts w:ascii="Arial" w:hAnsi="Arial" w:cs="Arial"/>
          <w:bCs/>
          <w:color w:val="00B050"/>
          <w:sz w:val="18"/>
          <w:szCs w:val="18"/>
        </w:rPr>
        <w:t xml:space="preserve"> urban transportation systems: Proposed fare and policy, reforms </w:t>
      </w:r>
      <w:proofErr w:type="spellStart"/>
      <w:r w:rsidRPr="00AF40E5">
        <w:rPr>
          <w:rFonts w:ascii="Arial" w:hAnsi="Arial" w:cs="Arial"/>
          <w:bCs/>
          <w:color w:val="00B050"/>
          <w:sz w:val="18"/>
          <w:szCs w:val="18"/>
        </w:rPr>
        <w:t>Mijares</w:t>
      </w:r>
      <w:proofErr w:type="spellEnd"/>
      <w:r w:rsidRPr="00AF40E5">
        <w:rPr>
          <w:rFonts w:ascii="Arial" w:hAnsi="Arial" w:cs="Arial"/>
          <w:bCs/>
          <w:color w:val="00B050"/>
          <w:sz w:val="18"/>
          <w:szCs w:val="18"/>
        </w:rPr>
        <w:t xml:space="preserve"> et al. (2014)</w:t>
      </w:r>
      <w:bookmarkEnd w:id="197"/>
    </w:p>
    <w:p w14:paraId="26C9D209" w14:textId="77777777" w:rsidR="00E31EDE" w:rsidRPr="0065432A" w:rsidRDefault="00E31EDE" w:rsidP="00E31EDE">
      <w:pPr>
        <w:jc w:val="center"/>
        <w:rPr>
          <w:lang w:val="es-ES" w:eastAsia="fr-FR"/>
        </w:rPr>
      </w:pPr>
      <w:r>
        <w:rPr>
          <w:noProof/>
          <w:lang w:val="fr-FR" w:eastAsia="fr-FR"/>
        </w:rPr>
        <w:drawing>
          <wp:inline distT="0" distB="0" distL="0" distR="0" wp14:anchorId="28F01F06" wp14:editId="1EE2F649">
            <wp:extent cx="3785235" cy="4432935"/>
            <wp:effectExtent l="0" t="0" r="5715" b="5715"/>
            <wp:docPr id="1073781796" name="Picture 50"/>
            <wp:cNvGraphicFramePr/>
            <a:graphic xmlns:a="http://schemas.openxmlformats.org/drawingml/2006/main">
              <a:graphicData uri="http://schemas.openxmlformats.org/drawingml/2006/picture">
                <pic:pic xmlns:pic="http://schemas.openxmlformats.org/drawingml/2006/picture">
                  <pic:nvPicPr>
                    <pic:cNvPr id="1073741843" name="Picture 1073741843"/>
                    <pic:cNvPicPr/>
                  </pic:nvPicPr>
                  <pic:blipFill>
                    <a:blip r:embed="rId67" cstate="email">
                      <a:extLst>
                        <a:ext uri="{28A0092B-C50C-407E-A947-70E740481C1C}">
                          <a14:useLocalDpi xmlns:a14="http://schemas.microsoft.com/office/drawing/2010/main"/>
                        </a:ext>
                      </a:extLst>
                    </a:blip>
                    <a:stretch>
                      <a:fillRect/>
                    </a:stretch>
                  </pic:blipFill>
                  <pic:spPr>
                    <a:xfrm>
                      <a:off x="0" y="0"/>
                      <a:ext cx="3785235" cy="4432935"/>
                    </a:xfrm>
                    <a:prstGeom prst="rect">
                      <a:avLst/>
                    </a:prstGeom>
                  </pic:spPr>
                </pic:pic>
              </a:graphicData>
            </a:graphic>
          </wp:inline>
        </w:drawing>
      </w:r>
    </w:p>
    <w:p w14:paraId="278B600A" w14:textId="77777777" w:rsidR="00E31EDE" w:rsidRDefault="00E31EDE" w:rsidP="00E31EDE"/>
    <w:p w14:paraId="5F99A70F" w14:textId="77777777" w:rsidR="00E31EDE" w:rsidRPr="00BB1868" w:rsidRDefault="00E31EDE" w:rsidP="009F4E51">
      <w:pPr>
        <w:pStyle w:val="MYCListingBullets1"/>
        <w:rPr>
          <w:lang w:val="en-GB"/>
        </w:rPr>
      </w:pPr>
    </w:p>
    <w:p w14:paraId="631E7DCC" w14:textId="0003FB20" w:rsidR="00ED0ACD" w:rsidRDefault="00ED0ACD" w:rsidP="00ED0ACD">
      <w:pPr>
        <w:pStyle w:val="MYCListingBullets1"/>
        <w:ind w:left="284" w:hanging="284"/>
        <w:rPr>
          <w:lang w:val="en-GB" w:eastAsia="en-US"/>
        </w:rPr>
      </w:pPr>
      <w:bookmarkStart w:id="198" w:name="_Toc14877222"/>
      <w:bookmarkStart w:id="199" w:name="_Toc14877291"/>
      <w:bookmarkStart w:id="200" w:name="_Toc14877421"/>
      <w:bookmarkEnd w:id="198"/>
      <w:bookmarkEnd w:id="199"/>
      <w:bookmarkEnd w:id="200"/>
    </w:p>
    <w:p w14:paraId="33C5AE40" w14:textId="55118C91" w:rsidR="00E31EDE" w:rsidRDefault="00E31EDE" w:rsidP="00ED0ACD">
      <w:pPr>
        <w:pStyle w:val="MYCListingBullets1"/>
        <w:ind w:left="284" w:hanging="284"/>
        <w:rPr>
          <w:lang w:val="en-GB" w:eastAsia="en-US"/>
        </w:rPr>
      </w:pPr>
    </w:p>
    <w:p w14:paraId="318652E5" w14:textId="0926EA9E" w:rsidR="00E31EDE" w:rsidRDefault="00E31EDE" w:rsidP="00ED0ACD">
      <w:pPr>
        <w:pStyle w:val="MYCListingBullets1"/>
        <w:ind w:left="284" w:hanging="284"/>
        <w:rPr>
          <w:lang w:val="en-GB" w:eastAsia="en-US"/>
        </w:rPr>
      </w:pPr>
    </w:p>
    <w:p w14:paraId="3503778E" w14:textId="59B87992" w:rsidR="00E31EDE" w:rsidRDefault="00E31EDE" w:rsidP="00ED0ACD">
      <w:pPr>
        <w:pStyle w:val="MYCListingBullets1"/>
        <w:ind w:left="284" w:hanging="284"/>
        <w:rPr>
          <w:lang w:val="en-GB" w:eastAsia="en-US"/>
        </w:rPr>
      </w:pPr>
    </w:p>
    <w:p w14:paraId="7E86B892" w14:textId="1163A1F1" w:rsidR="00E31EDE" w:rsidRDefault="00E31EDE" w:rsidP="00ED0ACD">
      <w:pPr>
        <w:pStyle w:val="MYCListingBullets1"/>
        <w:ind w:left="284" w:hanging="284"/>
        <w:rPr>
          <w:lang w:val="en-GB" w:eastAsia="en-US"/>
        </w:rPr>
      </w:pPr>
    </w:p>
    <w:p w14:paraId="3648596B" w14:textId="4A6D39BB" w:rsidR="00E31EDE" w:rsidRDefault="00E31EDE" w:rsidP="00ED0ACD">
      <w:pPr>
        <w:pStyle w:val="MYCListingBullets1"/>
        <w:ind w:left="284" w:hanging="284"/>
        <w:rPr>
          <w:lang w:val="en-GB" w:eastAsia="en-US"/>
        </w:rPr>
      </w:pPr>
    </w:p>
    <w:p w14:paraId="2A3CDAC1" w14:textId="7BA0D88E" w:rsidR="00E31EDE" w:rsidRDefault="00E31EDE" w:rsidP="00ED0ACD">
      <w:pPr>
        <w:pStyle w:val="MYCListingBullets1"/>
        <w:ind w:left="284" w:hanging="284"/>
        <w:rPr>
          <w:lang w:val="en-GB" w:eastAsia="en-US"/>
        </w:rPr>
      </w:pPr>
    </w:p>
    <w:p w14:paraId="64A0B380" w14:textId="28528DD8" w:rsidR="00E31EDE" w:rsidRDefault="00E31EDE" w:rsidP="00ED0ACD">
      <w:pPr>
        <w:pStyle w:val="MYCListingBullets1"/>
        <w:ind w:left="284" w:hanging="284"/>
        <w:rPr>
          <w:lang w:val="en-GB" w:eastAsia="en-US"/>
        </w:rPr>
      </w:pPr>
    </w:p>
    <w:p w14:paraId="6CAC2AAB" w14:textId="5920093E" w:rsidR="00E31EDE" w:rsidRDefault="00E31EDE" w:rsidP="00E31EDE">
      <w:pPr>
        <w:spacing w:before="240"/>
        <w:jc w:val="center"/>
        <w:rPr>
          <w:rFonts w:ascii="Arial" w:hAnsi="Arial" w:cs="Arial"/>
          <w:b/>
          <w:bCs/>
          <w:color w:val="0066CC"/>
          <w:sz w:val="20"/>
          <w:szCs w:val="20"/>
          <w:lang w:val="en-GB"/>
        </w:rPr>
      </w:pPr>
    </w:p>
    <w:p w14:paraId="75449C2C" w14:textId="27825952" w:rsidR="00E31EDE" w:rsidRDefault="00E31EDE" w:rsidP="00E31EDE">
      <w:pPr>
        <w:spacing w:before="240"/>
        <w:jc w:val="center"/>
        <w:rPr>
          <w:rFonts w:ascii="Arial" w:hAnsi="Arial" w:cs="Arial"/>
          <w:b/>
          <w:bCs/>
          <w:color w:val="0066CC"/>
          <w:sz w:val="20"/>
          <w:szCs w:val="20"/>
          <w:lang w:val="en-GB"/>
        </w:rPr>
      </w:pPr>
    </w:p>
    <w:p w14:paraId="785F50A9" w14:textId="19EE00FF" w:rsidR="00E31EDE" w:rsidRDefault="00E31EDE" w:rsidP="00E31EDE">
      <w:pPr>
        <w:spacing w:before="240"/>
        <w:jc w:val="center"/>
        <w:rPr>
          <w:rFonts w:ascii="Arial" w:hAnsi="Arial" w:cs="Arial"/>
          <w:b/>
          <w:bCs/>
          <w:color w:val="0066CC"/>
          <w:sz w:val="20"/>
          <w:szCs w:val="20"/>
          <w:lang w:val="en-GB"/>
        </w:rPr>
      </w:pPr>
    </w:p>
    <w:p w14:paraId="388CDED0" w14:textId="171EE95E" w:rsidR="00E31EDE" w:rsidRDefault="00E31EDE" w:rsidP="00E31EDE">
      <w:pPr>
        <w:spacing w:before="240"/>
        <w:jc w:val="center"/>
        <w:rPr>
          <w:rFonts w:ascii="Arial" w:hAnsi="Arial" w:cs="Arial"/>
          <w:b/>
          <w:bCs/>
          <w:color w:val="0066CC"/>
          <w:sz w:val="20"/>
          <w:szCs w:val="20"/>
          <w:lang w:val="en-GB"/>
        </w:rPr>
      </w:pPr>
    </w:p>
    <w:p w14:paraId="07870C10" w14:textId="644A4575" w:rsidR="00E31EDE" w:rsidRDefault="00E31EDE" w:rsidP="00E31EDE">
      <w:pPr>
        <w:spacing w:before="240"/>
        <w:jc w:val="center"/>
        <w:rPr>
          <w:rFonts w:ascii="Arial" w:hAnsi="Arial" w:cs="Arial"/>
          <w:b/>
          <w:bCs/>
          <w:color w:val="0066CC"/>
          <w:sz w:val="20"/>
          <w:szCs w:val="20"/>
          <w:lang w:val="en-GB"/>
        </w:rPr>
      </w:pPr>
    </w:p>
    <w:bookmarkStart w:id="201" w:name="_Toc39149056"/>
    <w:p w14:paraId="4007D32F" w14:textId="10579643" w:rsidR="00E31EDE" w:rsidRDefault="00E01AD2" w:rsidP="00E31EDE">
      <w:pPr>
        <w:spacing w:before="240"/>
        <w:jc w:val="center"/>
        <w:rPr>
          <w:rFonts w:ascii="Arial" w:hAnsi="Arial" w:cs="Arial"/>
          <w:b/>
          <w:color w:val="0066FF"/>
          <w:sz w:val="20"/>
          <w:szCs w:val="20"/>
          <w:lang w:val="en-GB"/>
        </w:rPr>
      </w:pPr>
      <w:r w:rsidRPr="00F50C59">
        <w:rPr>
          <w:rFonts w:ascii="Arial" w:hAnsi="Arial" w:cs="Arial"/>
          <w:noProof/>
          <w:color w:val="0066FF"/>
          <w:sz w:val="20"/>
          <w:szCs w:val="20"/>
        </w:rPr>
        <w:lastRenderedPageBreak/>
        <mc:AlternateContent>
          <mc:Choice Requires="wps">
            <w:drawing>
              <wp:anchor distT="0" distB="0" distL="114300" distR="114300" simplePos="0" relativeHeight="251808768" behindDoc="1" locked="0" layoutInCell="1" allowOverlap="1" wp14:anchorId="41069E76" wp14:editId="318C1424">
                <wp:simplePos x="0" y="0"/>
                <wp:positionH relativeFrom="margin">
                  <wp:posOffset>65727</wp:posOffset>
                </wp:positionH>
                <wp:positionV relativeFrom="paragraph">
                  <wp:posOffset>102615</wp:posOffset>
                </wp:positionV>
                <wp:extent cx="5724525" cy="4429125"/>
                <wp:effectExtent l="0" t="0" r="28575" b="28575"/>
                <wp:wrapNone/>
                <wp:docPr id="1073783292" name="Rechteck 1073783292"/>
                <wp:cNvGraphicFramePr/>
                <a:graphic xmlns:a="http://schemas.openxmlformats.org/drawingml/2006/main">
                  <a:graphicData uri="http://schemas.microsoft.com/office/word/2010/wordprocessingShape">
                    <wps:wsp>
                      <wps:cNvSpPr/>
                      <wps:spPr>
                        <a:xfrm>
                          <a:off x="0" y="0"/>
                          <a:ext cx="5724525" cy="4429125"/>
                        </a:xfrm>
                        <a:prstGeom prst="rect">
                          <a:avLst/>
                        </a:prstGeom>
                        <a:noFill/>
                        <a:ln w="19050">
                          <a:solidFill>
                            <a:srgbClr val="0066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3C2E4CA3" id="Rechteck 1073783292" o:spid="_x0000_s1026" style="position:absolute;margin-left:5.2pt;margin-top:8.1pt;width:450.75pt;height:348.75pt;z-index:-251507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" filled="f" strokecolor="#06f" strokeweight="1.5pt">
                <v:stroke dashstyle="dash"/>
                <w10:wrap anchorx="margin"/>
              </v:rect>
            </w:pict>
          </mc:Fallback>
        </mc:AlternateContent>
      </w:r>
      <w:r w:rsidR="00F50C59">
        <w:rPr>
          <w:rFonts w:ascii="Arial" w:hAnsi="Arial" w:cs="Arial"/>
          <w:b/>
          <w:bCs/>
          <w:color w:val="0066CC"/>
          <w:sz w:val="20"/>
          <w:szCs w:val="20"/>
          <w:lang w:val="en-GB"/>
        </w:rPr>
        <w:br/>
      </w:r>
      <w:r w:rsidR="00E31EDE">
        <w:rPr>
          <w:rFonts w:ascii="Arial" w:hAnsi="Arial" w:cs="Arial"/>
          <w:b/>
          <w:bCs/>
          <w:color w:val="0066CC"/>
          <w:sz w:val="20"/>
          <w:szCs w:val="20"/>
          <w:lang w:val="en-GB"/>
        </w:rPr>
        <w:t>Basic</w:t>
      </w:r>
      <w:r w:rsidR="00E31EDE" w:rsidRPr="003B3EC2">
        <w:rPr>
          <w:rFonts w:ascii="Arial" w:hAnsi="Arial" w:cs="Arial"/>
          <w:b/>
          <w:bCs/>
          <w:color w:val="0066CC"/>
          <w:sz w:val="20"/>
          <w:szCs w:val="20"/>
          <w:lang w:val="en-GB"/>
        </w:rPr>
        <w:t xml:space="preserve"> element </w:t>
      </w:r>
      <w:r w:rsidR="00E31EDE" w:rsidRPr="003B3EC2">
        <w:rPr>
          <w:rFonts w:ascii="Arial" w:hAnsi="Arial" w:cs="Arial"/>
          <w:b/>
          <w:bCs/>
          <w:color w:val="0066CC"/>
          <w:sz w:val="20"/>
          <w:szCs w:val="20"/>
        </w:rPr>
        <w:fldChar w:fldCharType="begin"/>
      </w:r>
      <w:r w:rsidR="00E31EDE" w:rsidRPr="003B3EC2">
        <w:rPr>
          <w:rFonts w:ascii="Arial" w:hAnsi="Arial" w:cs="Arial"/>
          <w:b/>
          <w:bCs/>
          <w:color w:val="0066CC"/>
          <w:sz w:val="20"/>
          <w:szCs w:val="20"/>
          <w:lang w:val="en-GB"/>
        </w:rPr>
        <w:instrText xml:space="preserve"> SEQ Mandatory_element \* ARABIC </w:instrText>
      </w:r>
      <w:r w:rsidR="00E31EDE" w:rsidRPr="003B3EC2">
        <w:rPr>
          <w:rFonts w:ascii="Arial" w:hAnsi="Arial" w:cs="Arial"/>
          <w:b/>
          <w:bCs/>
          <w:color w:val="0066CC"/>
          <w:sz w:val="20"/>
          <w:szCs w:val="20"/>
        </w:rPr>
        <w:fldChar w:fldCharType="separate"/>
      </w:r>
      <w:r w:rsidR="00E31EDE">
        <w:rPr>
          <w:rFonts w:ascii="Arial" w:hAnsi="Arial" w:cs="Arial"/>
          <w:b/>
          <w:bCs/>
          <w:noProof/>
          <w:color w:val="0066CC"/>
          <w:sz w:val="20"/>
          <w:szCs w:val="20"/>
          <w:lang w:val="en-GB"/>
        </w:rPr>
        <w:t>15</w:t>
      </w:r>
      <w:r w:rsidR="00E31EDE" w:rsidRPr="003B3EC2">
        <w:rPr>
          <w:rFonts w:ascii="Arial" w:hAnsi="Arial" w:cs="Arial"/>
          <w:b/>
          <w:bCs/>
          <w:color w:val="0066CC"/>
          <w:sz w:val="20"/>
          <w:szCs w:val="20"/>
        </w:rPr>
        <w:fldChar w:fldCharType="end"/>
      </w:r>
      <w:r w:rsidR="00E31EDE" w:rsidRPr="00AF40E5">
        <w:rPr>
          <w:rFonts w:ascii="Arial" w:hAnsi="Arial" w:cs="Arial"/>
          <w:b/>
          <w:bCs/>
          <w:color w:val="0066CC"/>
          <w:sz w:val="20"/>
          <w:szCs w:val="20"/>
          <w:lang w:val="en-GB"/>
        </w:rPr>
        <w:t>.</w:t>
      </w:r>
      <w:r w:rsidR="00E31EDE" w:rsidRPr="00AF40E5">
        <w:rPr>
          <w:lang w:val="en-GB"/>
        </w:rPr>
        <w:t xml:space="preserve"> </w:t>
      </w:r>
      <w:r w:rsidR="00E31EDE" w:rsidRPr="003562A0">
        <w:rPr>
          <w:rFonts w:ascii="Arial" w:hAnsi="Arial" w:cs="Arial"/>
          <w:color w:val="0066FF"/>
          <w:sz w:val="20"/>
          <w:szCs w:val="20"/>
          <w:lang w:val="en-GB"/>
        </w:rPr>
        <w:t>Presentation of costs and financing for every measure</w:t>
      </w:r>
      <w:r w:rsidR="00E31EDE">
        <w:rPr>
          <w:rFonts w:ascii="Arial" w:hAnsi="Arial" w:cs="Arial"/>
          <w:color w:val="0066FF"/>
          <w:sz w:val="20"/>
          <w:szCs w:val="20"/>
          <w:lang w:val="en-GB"/>
        </w:rPr>
        <w:t xml:space="preserve">. </w:t>
      </w:r>
      <w:r w:rsidR="00E31EDE" w:rsidRPr="003562A0">
        <w:rPr>
          <w:rFonts w:ascii="Arial" w:hAnsi="Arial" w:cs="Arial"/>
          <w:i/>
          <w:iCs/>
          <w:color w:val="0066FF"/>
          <w:sz w:val="18"/>
          <w:szCs w:val="18"/>
          <w:lang w:val="en-GB"/>
        </w:rPr>
        <w:t xml:space="preserve">Note: Source, </w:t>
      </w:r>
      <w:proofErr w:type="gramStart"/>
      <w:r w:rsidR="00E31EDE" w:rsidRPr="003562A0">
        <w:rPr>
          <w:rFonts w:ascii="Arial" w:hAnsi="Arial" w:cs="Arial"/>
          <w:i/>
          <w:iCs/>
          <w:color w:val="0066FF"/>
          <w:sz w:val="18"/>
          <w:szCs w:val="18"/>
          <w:lang w:val="en-GB"/>
        </w:rPr>
        <w:t>Plan</w:t>
      </w:r>
      <w:proofErr w:type="gramEnd"/>
      <w:r w:rsidR="00E31EDE" w:rsidRPr="003562A0">
        <w:rPr>
          <w:rFonts w:ascii="Arial" w:hAnsi="Arial" w:cs="Arial"/>
          <w:i/>
          <w:iCs/>
          <w:color w:val="0066FF"/>
          <w:sz w:val="18"/>
          <w:szCs w:val="18"/>
          <w:lang w:val="en-GB"/>
        </w:rPr>
        <w:t xml:space="preserve"> de </w:t>
      </w:r>
      <w:proofErr w:type="spellStart"/>
      <w:r w:rsidR="00E31EDE" w:rsidRPr="003562A0">
        <w:rPr>
          <w:rFonts w:ascii="Arial" w:hAnsi="Arial" w:cs="Arial"/>
          <w:i/>
          <w:iCs/>
          <w:color w:val="0066FF"/>
          <w:sz w:val="18"/>
          <w:szCs w:val="18"/>
          <w:lang w:val="en-GB"/>
        </w:rPr>
        <w:t>movilidad</w:t>
      </w:r>
      <w:proofErr w:type="spellEnd"/>
      <w:r w:rsidR="00E31EDE" w:rsidRPr="003562A0">
        <w:rPr>
          <w:rFonts w:ascii="Arial" w:hAnsi="Arial" w:cs="Arial"/>
          <w:i/>
          <w:iCs/>
          <w:color w:val="0066FF"/>
          <w:sz w:val="18"/>
          <w:szCs w:val="18"/>
          <w:lang w:val="en-GB"/>
        </w:rPr>
        <w:t xml:space="preserve"> Piura, 139, catalogue of actions, costs and financing (this figure shows 2 of 8 pages)</w:t>
      </w:r>
      <w:bookmarkEnd w:id="201"/>
    </w:p>
    <w:p w14:paraId="073D804E" w14:textId="3FCCD489" w:rsidR="00E31EDE" w:rsidRDefault="00E31EDE" w:rsidP="00E31EDE">
      <w:pPr>
        <w:spacing w:after="0"/>
        <w:rPr>
          <w:rFonts w:ascii="Arial" w:hAnsi="Arial"/>
          <w:color w:val="000000" w:themeColor="text1"/>
          <w:lang w:val="en-GB"/>
        </w:rPr>
      </w:pPr>
    </w:p>
    <w:p w14:paraId="5D6FD5B9" w14:textId="71CBD56A" w:rsidR="00E31EDE" w:rsidRDefault="00E31EDE" w:rsidP="00F50C59">
      <w:pPr>
        <w:spacing w:after="0"/>
        <w:jc w:val="center"/>
        <w:rPr>
          <w:rFonts w:ascii="Arial" w:hAnsi="Arial"/>
          <w:color w:val="000000" w:themeColor="text1"/>
          <w:lang w:val="en-GB"/>
        </w:rPr>
      </w:pPr>
      <w:r w:rsidRPr="00B3008E">
        <w:rPr>
          <w:noProof/>
          <w:lang w:val="fr-FR" w:eastAsia="fr-FR"/>
        </w:rPr>
        <w:drawing>
          <wp:inline distT="0" distB="0" distL="0" distR="0" wp14:anchorId="2BBC488B" wp14:editId="7137D223">
            <wp:extent cx="5558790" cy="3503867"/>
            <wp:effectExtent l="0" t="0" r="3810" b="1905"/>
            <wp:docPr id="1073782131"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5558790" cy="3503867"/>
                    </a:xfrm>
                    <a:prstGeom prst="rect">
                      <a:avLst/>
                    </a:prstGeom>
                    <a:noFill/>
                    <a:ln>
                      <a:noFill/>
                    </a:ln>
                  </pic:spPr>
                </pic:pic>
              </a:graphicData>
            </a:graphic>
          </wp:inline>
        </w:drawing>
      </w:r>
    </w:p>
    <w:p w14:paraId="26670C8D" w14:textId="77777777" w:rsidR="00E31EDE" w:rsidRPr="0000448E" w:rsidRDefault="00E31EDE" w:rsidP="00E31EDE">
      <w:pPr>
        <w:spacing w:after="0"/>
        <w:rPr>
          <w:rFonts w:ascii="Arial" w:hAnsi="Arial"/>
          <w:color w:val="000000" w:themeColor="text1"/>
          <w:lang w:val="en-GB"/>
        </w:rPr>
      </w:pPr>
    </w:p>
    <w:p w14:paraId="4D10624B" w14:textId="62E688EB" w:rsidR="002E408C" w:rsidRDefault="002E408C" w:rsidP="002E408C">
      <w:pPr>
        <w:rPr>
          <w:lang w:val="en-GB"/>
        </w:rPr>
      </w:pPr>
    </w:p>
    <w:p w14:paraId="076D37AC" w14:textId="6F9B1A66" w:rsidR="00F32D5C" w:rsidRPr="00BB1868" w:rsidRDefault="00F32D5C" w:rsidP="00F32D5C">
      <w:pPr>
        <w:pStyle w:val="berschrift2"/>
        <w:rPr>
          <w:b w:val="0"/>
          <w:lang w:val="en-GB"/>
        </w:rPr>
      </w:pPr>
      <w:bookmarkStart w:id="202" w:name="_Toc39148930"/>
      <w:r w:rsidRPr="00BB1868">
        <w:rPr>
          <w:lang w:val="en-GB"/>
        </w:rPr>
        <w:t xml:space="preserve">Capacity development </w:t>
      </w:r>
      <w:r>
        <w:rPr>
          <w:lang w:val="en-GB"/>
        </w:rPr>
        <w:t>strategy</w:t>
      </w:r>
      <w:bookmarkEnd w:id="202"/>
      <w:r w:rsidRPr="00BB1868">
        <w:rPr>
          <w:lang w:val="en-GB"/>
        </w:rPr>
        <w:t xml:space="preserve"> </w:t>
      </w:r>
    </w:p>
    <w:p w14:paraId="03FD6FA5" w14:textId="00AC9233" w:rsidR="00F32D5C" w:rsidRPr="00237A24" w:rsidRDefault="00F32D5C" w:rsidP="00F32D5C">
      <w:pPr>
        <w:rPr>
          <w:rFonts w:ascii="Arial" w:hAnsi="Arial" w:cs="Arial"/>
          <w:color w:val="767171" w:themeColor="background2" w:themeShade="80"/>
          <w:lang w:val="en-GB"/>
        </w:rPr>
      </w:pPr>
      <w:r w:rsidRPr="00237A24">
        <w:rPr>
          <w:rFonts w:ascii="Arial" w:hAnsi="Arial" w:cs="Arial"/>
          <w:color w:val="767171" w:themeColor="background2" w:themeShade="80"/>
          <w:lang w:val="en-GB"/>
        </w:rPr>
        <w:t xml:space="preserve">This section presents a capacity development for the three levels (people, organisations, society) to secure the implementation of the SUMP. Capacity development describes a process by which people, organisations and societies mobilize, adapt and expand their abilities in order to make their own development sustainable and to adapt to changing conditions. </w:t>
      </w:r>
    </w:p>
    <w:p w14:paraId="0D250B6E" w14:textId="7A2530AD" w:rsidR="00506C27" w:rsidRPr="00506C27" w:rsidRDefault="00F32D5C" w:rsidP="00506C27">
      <w:pPr>
        <w:rPr>
          <w:rFonts w:ascii="Arial" w:hAnsi="Arial" w:cs="Arial"/>
          <w:color w:val="767171" w:themeColor="background2" w:themeShade="80"/>
          <w:lang w:val="en-GB"/>
        </w:rPr>
      </w:pPr>
      <w:r w:rsidRPr="00237A24">
        <w:rPr>
          <w:rFonts w:ascii="Arial" w:hAnsi="Arial" w:cs="Arial"/>
          <w:color w:val="767171" w:themeColor="background2" w:themeShade="80"/>
          <w:lang w:val="en-GB"/>
        </w:rPr>
        <w:t>The capacity development shall be tailored to the specific needs of the city for the development and implementation of sustainable urban mobility measures. It shall take into consideration traditional approaches to capacity development support, such as the transfer of knowledge and skills through long-term counselling and (online) training, but as well conferences, study tours triangular and south-south cooperation.</w:t>
      </w:r>
      <w:r>
        <w:rPr>
          <w:rFonts w:ascii="Arial" w:hAnsi="Arial" w:cs="Arial"/>
          <w:color w:val="767171" w:themeColor="background2" w:themeShade="80"/>
          <w:lang w:val="en-GB"/>
        </w:rPr>
        <w:t xml:space="preserve"> </w:t>
      </w:r>
    </w:p>
    <w:p w14:paraId="660DEFF9" w14:textId="16C89578" w:rsidR="00E31EDE" w:rsidRDefault="00F50C59" w:rsidP="00E31EDE">
      <w:pPr>
        <w:spacing w:before="240"/>
        <w:jc w:val="center"/>
        <w:rPr>
          <w:rFonts w:ascii="Arial" w:hAnsi="Arial" w:cs="Arial"/>
          <w:b/>
          <w:bCs/>
          <w:color w:val="0066CC"/>
          <w:sz w:val="20"/>
          <w:szCs w:val="20"/>
          <w:highlight w:val="yellow"/>
          <w:lang w:val="en-GB"/>
        </w:rPr>
      </w:pPr>
      <w:r w:rsidRPr="00F50C59">
        <w:rPr>
          <w:rFonts w:ascii="Arial" w:hAnsi="Arial" w:cs="Arial"/>
          <w:noProof/>
          <w:color w:val="0066FF"/>
          <w:sz w:val="20"/>
          <w:szCs w:val="20"/>
        </w:rPr>
        <mc:AlternateContent>
          <mc:Choice Requires="wps">
            <w:drawing>
              <wp:anchor distT="0" distB="0" distL="114300" distR="114300" simplePos="0" relativeHeight="251810816" behindDoc="1" locked="0" layoutInCell="1" allowOverlap="1" wp14:anchorId="07878A67" wp14:editId="2C2A1207">
                <wp:simplePos x="0" y="0"/>
                <wp:positionH relativeFrom="margin">
                  <wp:align>right</wp:align>
                </wp:positionH>
                <wp:positionV relativeFrom="paragraph">
                  <wp:posOffset>259715</wp:posOffset>
                </wp:positionV>
                <wp:extent cx="5724525" cy="1133475"/>
                <wp:effectExtent l="0" t="0" r="28575" b="28575"/>
                <wp:wrapNone/>
                <wp:docPr id="1073783293" name="Rechteck 1073783293"/>
                <wp:cNvGraphicFramePr/>
                <a:graphic xmlns:a="http://schemas.openxmlformats.org/drawingml/2006/main">
                  <a:graphicData uri="http://schemas.microsoft.com/office/word/2010/wordprocessingShape">
                    <wps:wsp>
                      <wps:cNvSpPr/>
                      <wps:spPr>
                        <a:xfrm>
                          <a:off x="0" y="0"/>
                          <a:ext cx="5724525" cy="1133475"/>
                        </a:xfrm>
                        <a:prstGeom prst="rect">
                          <a:avLst/>
                        </a:prstGeom>
                        <a:noFill/>
                        <a:ln w="19050">
                          <a:solidFill>
                            <a:srgbClr val="0066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05091CF3" id="Rechteck 1073783293" o:spid="_x0000_s1026" style="position:absolute;margin-left:399.55pt;margin-top:20.45pt;width:450.75pt;height:89.25pt;z-index:-251505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" filled="f" strokecolor="#06f" strokeweight="1.5pt">
                <v:stroke dashstyle="dash"/>
                <w10:wrap anchorx="margin"/>
              </v:rect>
            </w:pict>
          </mc:Fallback>
        </mc:AlternateContent>
      </w:r>
    </w:p>
    <w:p w14:paraId="6CAD3CBB" w14:textId="383C1CD3" w:rsidR="00E31EDE" w:rsidRPr="00A13708" w:rsidRDefault="00F50C59" w:rsidP="00E31EDE">
      <w:pPr>
        <w:spacing w:before="240"/>
        <w:jc w:val="center"/>
        <w:rPr>
          <w:rFonts w:ascii="Arial" w:hAnsi="Arial" w:cs="Arial"/>
          <w:b/>
          <w:color w:val="0066FF"/>
          <w:sz w:val="20"/>
          <w:szCs w:val="20"/>
          <w:lang w:val="en-GB"/>
        </w:rPr>
      </w:pPr>
      <w:r>
        <w:rPr>
          <w:rFonts w:ascii="Arial" w:hAnsi="Arial" w:cs="Arial"/>
          <w:b/>
          <w:bCs/>
          <w:color w:val="0066CC"/>
          <w:sz w:val="20"/>
          <w:szCs w:val="20"/>
          <w:highlight w:val="yellow"/>
          <w:lang w:val="en-GB"/>
        </w:rPr>
        <w:br/>
      </w:r>
      <w:bookmarkStart w:id="203" w:name="_Toc39149057"/>
      <w:r w:rsidR="006832FD">
        <w:rPr>
          <w:rFonts w:ascii="Arial" w:hAnsi="Arial" w:cs="Arial"/>
          <w:b/>
          <w:bCs/>
          <w:color w:val="0066CC"/>
          <w:sz w:val="20"/>
          <w:szCs w:val="20"/>
          <w:lang w:val="en-GB"/>
        </w:rPr>
        <w:t>Basic</w:t>
      </w:r>
      <w:r w:rsidR="006832FD" w:rsidRPr="003B3EC2">
        <w:rPr>
          <w:rFonts w:ascii="Arial" w:hAnsi="Arial" w:cs="Arial"/>
          <w:b/>
          <w:bCs/>
          <w:color w:val="0066CC"/>
          <w:sz w:val="20"/>
          <w:szCs w:val="20"/>
          <w:lang w:val="en-GB"/>
        </w:rPr>
        <w:t xml:space="preserve"> element </w:t>
      </w:r>
      <w:r w:rsidR="006832FD" w:rsidRPr="003B3EC2">
        <w:rPr>
          <w:rFonts w:ascii="Arial" w:hAnsi="Arial" w:cs="Arial"/>
          <w:b/>
          <w:bCs/>
          <w:color w:val="0066CC"/>
          <w:sz w:val="20"/>
          <w:szCs w:val="20"/>
        </w:rPr>
        <w:fldChar w:fldCharType="begin"/>
      </w:r>
      <w:r w:rsidR="006832FD" w:rsidRPr="003B3EC2">
        <w:rPr>
          <w:rFonts w:ascii="Arial" w:hAnsi="Arial" w:cs="Arial"/>
          <w:b/>
          <w:bCs/>
          <w:color w:val="0066CC"/>
          <w:sz w:val="20"/>
          <w:szCs w:val="20"/>
          <w:lang w:val="en-GB"/>
        </w:rPr>
        <w:instrText xml:space="preserve"> SEQ Mandatory_element \* ARABIC </w:instrText>
      </w:r>
      <w:r w:rsidR="006832FD" w:rsidRPr="003B3EC2">
        <w:rPr>
          <w:rFonts w:ascii="Arial" w:hAnsi="Arial" w:cs="Arial"/>
          <w:b/>
          <w:bCs/>
          <w:color w:val="0066CC"/>
          <w:sz w:val="20"/>
          <w:szCs w:val="20"/>
        </w:rPr>
        <w:fldChar w:fldCharType="separate"/>
      </w:r>
      <w:r w:rsidR="006832FD">
        <w:rPr>
          <w:rFonts w:ascii="Arial" w:hAnsi="Arial" w:cs="Arial"/>
          <w:b/>
          <w:bCs/>
          <w:noProof/>
          <w:color w:val="0066CC"/>
          <w:sz w:val="20"/>
          <w:szCs w:val="20"/>
          <w:lang w:val="en-GB"/>
        </w:rPr>
        <w:t>16</w:t>
      </w:r>
      <w:r w:rsidR="006832FD" w:rsidRPr="003B3EC2">
        <w:rPr>
          <w:rFonts w:ascii="Arial" w:hAnsi="Arial" w:cs="Arial"/>
          <w:b/>
          <w:bCs/>
          <w:color w:val="0066CC"/>
          <w:sz w:val="20"/>
          <w:szCs w:val="20"/>
        </w:rPr>
        <w:fldChar w:fldCharType="end"/>
      </w:r>
      <w:r w:rsidR="00E31EDE" w:rsidRPr="00A13708">
        <w:rPr>
          <w:rFonts w:ascii="Arial" w:hAnsi="Arial" w:cs="Arial"/>
          <w:b/>
          <w:bCs/>
          <w:color w:val="0066CC"/>
          <w:sz w:val="20"/>
          <w:szCs w:val="20"/>
          <w:lang w:val="en-GB"/>
        </w:rPr>
        <w:t>.</w:t>
      </w:r>
      <w:r w:rsidR="00E31EDE" w:rsidRPr="00A13708">
        <w:rPr>
          <w:lang w:val="en-GB"/>
        </w:rPr>
        <w:t xml:space="preserve"> </w:t>
      </w:r>
      <w:r w:rsidR="00E31EDE" w:rsidRPr="00A13708">
        <w:rPr>
          <w:rFonts w:ascii="Arial" w:hAnsi="Arial" w:cs="Arial"/>
          <w:color w:val="0066FF"/>
          <w:sz w:val="20"/>
          <w:szCs w:val="20"/>
          <w:lang w:val="en-GB"/>
        </w:rPr>
        <w:t xml:space="preserve">Capacity Development Strategy. </w:t>
      </w:r>
      <w:r w:rsidR="00E31EDE" w:rsidRPr="00A13708">
        <w:rPr>
          <w:rFonts w:ascii="Arial" w:hAnsi="Arial" w:cs="Arial"/>
          <w:i/>
          <w:iCs/>
          <w:color w:val="0066FF"/>
          <w:sz w:val="18"/>
          <w:szCs w:val="18"/>
          <w:lang w:val="en-GB"/>
        </w:rPr>
        <w:t>Note: Source: Capacity Development Strategy - MobiliseYourCity Africa Community of Practice</w:t>
      </w:r>
      <w:bookmarkEnd w:id="203"/>
    </w:p>
    <w:p w14:paraId="4CFFD5BB" w14:textId="77777777" w:rsidR="00E31EDE" w:rsidRPr="00A13708" w:rsidRDefault="00E31EDE" w:rsidP="00E31EDE">
      <w:pPr>
        <w:spacing w:after="0"/>
        <w:rPr>
          <w:rFonts w:ascii="Arial" w:hAnsi="Arial"/>
          <w:color w:val="000000" w:themeColor="text1"/>
          <w:lang w:val="en-GB"/>
        </w:rPr>
      </w:pPr>
    </w:p>
    <w:p w14:paraId="0DB75442" w14:textId="77777777" w:rsidR="00E31EDE" w:rsidRPr="007428AC" w:rsidRDefault="00E31EDE" w:rsidP="006832FD">
      <w:pPr>
        <w:spacing w:after="0"/>
        <w:jc w:val="center"/>
        <w:rPr>
          <w:noProof/>
          <w:color w:val="FF0000"/>
          <w:lang w:val="en-GB" w:eastAsia="en-GB"/>
        </w:rPr>
      </w:pPr>
      <w:r w:rsidRPr="00A13708">
        <w:rPr>
          <w:noProof/>
          <w:color w:val="FF0000"/>
          <w:lang w:val="en-GB" w:eastAsia="en-GB"/>
        </w:rPr>
        <w:t>To be added as soon as published</w:t>
      </w:r>
    </w:p>
    <w:p w14:paraId="4D281BFA" w14:textId="7FC95AA6" w:rsidR="00E31EDE" w:rsidRDefault="00E31EDE" w:rsidP="00E31EDE">
      <w:pPr>
        <w:spacing w:after="0"/>
        <w:rPr>
          <w:noProof/>
          <w:lang w:val="en-GB" w:eastAsia="en-GB"/>
        </w:rPr>
      </w:pPr>
    </w:p>
    <w:p w14:paraId="6AA7919B" w14:textId="3989D887" w:rsidR="00506C27" w:rsidRDefault="00506C27" w:rsidP="00E31EDE">
      <w:pPr>
        <w:spacing w:after="0"/>
        <w:rPr>
          <w:noProof/>
          <w:lang w:val="en-GB" w:eastAsia="en-GB"/>
        </w:rPr>
      </w:pPr>
    </w:p>
    <w:p w14:paraId="78447820" w14:textId="75C14F98" w:rsidR="00506C27" w:rsidRDefault="00506C27" w:rsidP="00E31EDE">
      <w:pPr>
        <w:spacing w:after="0"/>
        <w:rPr>
          <w:noProof/>
          <w:lang w:val="en-GB" w:eastAsia="en-GB"/>
        </w:rPr>
      </w:pPr>
    </w:p>
    <w:p w14:paraId="141770AF" w14:textId="624AA3CB" w:rsidR="00506C27" w:rsidRDefault="00506C27" w:rsidP="00E31EDE">
      <w:pPr>
        <w:spacing w:after="0"/>
        <w:rPr>
          <w:noProof/>
          <w:lang w:val="en-GB" w:eastAsia="en-GB"/>
        </w:rPr>
      </w:pPr>
    </w:p>
    <w:p w14:paraId="647A81C1" w14:textId="77777777" w:rsidR="00506C27" w:rsidRDefault="00506C27" w:rsidP="00E31EDE">
      <w:pPr>
        <w:spacing w:after="0"/>
        <w:rPr>
          <w:noProof/>
          <w:lang w:val="en-GB" w:eastAsia="en-GB"/>
        </w:rPr>
      </w:pPr>
    </w:p>
    <w:p w14:paraId="4EDC18B8" w14:textId="3E887FC2" w:rsidR="00E31EDE" w:rsidRDefault="00E332F3" w:rsidP="002E408C">
      <w:pPr>
        <w:rPr>
          <w:lang w:val="en-GB"/>
        </w:rPr>
      </w:pPr>
      <w:r>
        <w:rPr>
          <w:rFonts w:ascii="Arial" w:hAnsi="Arial" w:cs="Arial"/>
          <w:noProof/>
          <w:color w:val="00B050"/>
          <w:sz w:val="20"/>
          <w:szCs w:val="20"/>
        </w:rPr>
        <w:lastRenderedPageBreak/>
        <mc:AlternateContent>
          <mc:Choice Requires="wps">
            <w:drawing>
              <wp:anchor distT="0" distB="0" distL="114300" distR="114300" simplePos="0" relativeHeight="251773952" behindDoc="1" locked="0" layoutInCell="1" allowOverlap="1" wp14:anchorId="47B7E684" wp14:editId="01B418A0">
                <wp:simplePos x="0" y="0"/>
                <wp:positionH relativeFrom="margin">
                  <wp:align>right</wp:align>
                </wp:positionH>
                <wp:positionV relativeFrom="paragraph">
                  <wp:posOffset>160020</wp:posOffset>
                </wp:positionV>
                <wp:extent cx="5734050" cy="4514850"/>
                <wp:effectExtent l="0" t="0" r="19050" b="19050"/>
                <wp:wrapNone/>
                <wp:docPr id="1073783274" name="Rechteck 1073783274"/>
                <wp:cNvGraphicFramePr/>
                <a:graphic xmlns:a="http://schemas.openxmlformats.org/drawingml/2006/main">
                  <a:graphicData uri="http://schemas.microsoft.com/office/word/2010/wordprocessingShape">
                    <wps:wsp>
                      <wps:cNvSpPr/>
                      <wps:spPr>
                        <a:xfrm>
                          <a:off x="0" y="0"/>
                          <a:ext cx="5734050" cy="4514850"/>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5FF85951" id="Rechteck 1073783274" o:spid="_x0000_s1026" style="position:absolute;margin-left:400.3pt;margin-top:12.6pt;width:451.5pt;height:355.5pt;z-index:-251542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" filled="f" strokecolor="#00b050" strokeweight="1.5pt">
                <v:stroke dashstyle="dash"/>
                <w10:wrap anchorx="margin"/>
              </v:rect>
            </w:pict>
          </mc:Fallback>
        </mc:AlternateContent>
      </w:r>
    </w:p>
    <w:p w14:paraId="213E125D" w14:textId="60B29845" w:rsidR="00E31EDE" w:rsidRPr="00002278" w:rsidRDefault="00E31EDE" w:rsidP="00E31EDE">
      <w:pPr>
        <w:pStyle w:val="MYCSource"/>
        <w:jc w:val="center"/>
        <w:rPr>
          <w:rFonts w:ascii="Arial" w:hAnsi="Arial" w:cs="Arial"/>
          <w:bCs/>
          <w:color w:val="00B050"/>
          <w:sz w:val="18"/>
          <w:szCs w:val="18"/>
          <w:lang w:val="es-MX"/>
        </w:rPr>
      </w:pPr>
      <w:bookmarkStart w:id="204" w:name="_Toc39046770"/>
      <w:r w:rsidRPr="0065432A">
        <w:rPr>
          <w:rFonts w:ascii="Arial" w:hAnsi="Arial" w:cs="Arial"/>
          <w:b/>
          <w:bCs/>
          <w:i w:val="0"/>
          <w:iCs/>
          <w:color w:val="00B050"/>
          <w:sz w:val="20"/>
          <w:szCs w:val="20"/>
        </w:rPr>
        <w:t xml:space="preserve">Inspirational example </w:t>
      </w:r>
      <w:r w:rsidRPr="0065432A">
        <w:rPr>
          <w:rFonts w:ascii="Arial" w:hAnsi="Arial" w:cs="Arial"/>
          <w:b/>
          <w:bCs/>
          <w:i w:val="0"/>
          <w:iCs/>
          <w:color w:val="00B050"/>
          <w:sz w:val="20"/>
          <w:szCs w:val="20"/>
        </w:rPr>
        <w:fldChar w:fldCharType="begin"/>
      </w:r>
      <w:r w:rsidRPr="0065432A">
        <w:rPr>
          <w:rFonts w:ascii="Arial" w:hAnsi="Arial" w:cs="Arial"/>
          <w:b/>
          <w:bCs/>
          <w:i w:val="0"/>
          <w:iCs/>
          <w:color w:val="00B050"/>
          <w:sz w:val="20"/>
          <w:szCs w:val="20"/>
        </w:rPr>
        <w:instrText xml:space="preserve"> SEQ Inspirational_example \* ARABIC </w:instrText>
      </w:r>
      <w:r w:rsidRPr="0065432A">
        <w:rPr>
          <w:rFonts w:ascii="Arial" w:hAnsi="Arial" w:cs="Arial"/>
          <w:b/>
          <w:bCs/>
          <w:i w:val="0"/>
          <w:iCs/>
          <w:color w:val="00B050"/>
          <w:sz w:val="20"/>
          <w:szCs w:val="20"/>
        </w:rPr>
        <w:fldChar w:fldCharType="separate"/>
      </w:r>
      <w:r>
        <w:rPr>
          <w:rFonts w:ascii="Arial" w:hAnsi="Arial" w:cs="Arial"/>
          <w:b/>
          <w:bCs/>
          <w:i w:val="0"/>
          <w:iCs/>
          <w:noProof/>
          <w:color w:val="00B050"/>
          <w:sz w:val="20"/>
          <w:szCs w:val="20"/>
        </w:rPr>
        <w:t>46</w:t>
      </w:r>
      <w:r w:rsidRPr="0065432A">
        <w:rPr>
          <w:rFonts w:ascii="Arial" w:hAnsi="Arial" w:cs="Arial"/>
          <w:b/>
          <w:bCs/>
          <w:i w:val="0"/>
          <w:iCs/>
          <w:color w:val="00B050"/>
          <w:sz w:val="20"/>
          <w:szCs w:val="20"/>
        </w:rPr>
        <w:fldChar w:fldCharType="end"/>
      </w:r>
      <w:r w:rsidRPr="0065432A">
        <w:rPr>
          <w:rFonts w:ascii="Arial" w:hAnsi="Arial" w:cs="Arial"/>
          <w:i w:val="0"/>
          <w:iCs/>
          <w:color w:val="00B050"/>
          <w:sz w:val="20"/>
          <w:szCs w:val="20"/>
        </w:rPr>
        <w:t xml:space="preserve">. </w:t>
      </w:r>
      <w:r w:rsidRPr="003562A0">
        <w:rPr>
          <w:rFonts w:ascii="Arial" w:hAnsi="Arial" w:cs="Arial"/>
          <w:bCs/>
          <w:i w:val="0"/>
          <w:iCs/>
          <w:color w:val="00B050"/>
          <w:sz w:val="20"/>
          <w:szCs w:val="20"/>
        </w:rPr>
        <w:t>Differentiation of costs/budget for overarching categories</w:t>
      </w:r>
      <w:r>
        <w:rPr>
          <w:rFonts w:ascii="Arial" w:hAnsi="Arial" w:cs="Arial"/>
          <w:bCs/>
          <w:i w:val="0"/>
          <w:iCs/>
          <w:color w:val="00B050"/>
          <w:sz w:val="20"/>
          <w:szCs w:val="20"/>
        </w:rPr>
        <w:t>.</w:t>
      </w:r>
      <w:r w:rsidRPr="003562A0">
        <w:rPr>
          <w:rFonts w:ascii="Arial" w:hAnsi="Arial" w:cs="Arial"/>
          <w:bCs/>
          <w:i w:val="0"/>
          <w:iCs/>
          <w:color w:val="00B050"/>
          <w:sz w:val="20"/>
          <w:szCs w:val="20"/>
        </w:rPr>
        <w:t xml:space="preserve"> </w:t>
      </w:r>
      <w:r w:rsidRPr="00002278">
        <w:rPr>
          <w:rFonts w:ascii="Arial" w:hAnsi="Arial" w:cs="Arial"/>
          <w:bCs/>
          <w:color w:val="00B050"/>
          <w:sz w:val="18"/>
          <w:szCs w:val="18"/>
          <w:lang w:val="es-MX"/>
        </w:rPr>
        <w:t xml:space="preserve">Note: </w:t>
      </w:r>
      <w:proofErr w:type="spellStart"/>
      <w:r w:rsidRPr="00002278">
        <w:rPr>
          <w:rFonts w:ascii="Arial" w:hAnsi="Arial" w:cs="Arial"/>
          <w:bCs/>
          <w:color w:val="00B050"/>
          <w:sz w:val="18"/>
          <w:szCs w:val="18"/>
          <w:lang w:val="es-MX"/>
        </w:rPr>
        <w:t>Source</w:t>
      </w:r>
      <w:proofErr w:type="spellEnd"/>
      <w:r w:rsidRPr="00002278">
        <w:rPr>
          <w:rFonts w:ascii="Arial" w:hAnsi="Arial" w:cs="Arial"/>
          <w:bCs/>
          <w:color w:val="00B050"/>
          <w:sz w:val="18"/>
          <w:szCs w:val="18"/>
          <w:lang w:val="es-MX"/>
        </w:rPr>
        <w:t>, Plan maestro Metropolitano de la bicicleta del Valle de Aburra</w:t>
      </w:r>
      <w:bookmarkEnd w:id="204"/>
      <w:r w:rsidRPr="00002278">
        <w:rPr>
          <w:rFonts w:ascii="Arial" w:hAnsi="Arial" w:cs="Arial"/>
          <w:bCs/>
          <w:color w:val="00B050"/>
          <w:sz w:val="18"/>
          <w:szCs w:val="18"/>
          <w:lang w:val="es-MX"/>
        </w:rPr>
        <w:t xml:space="preserve"> </w:t>
      </w:r>
    </w:p>
    <w:p w14:paraId="65532CF6" w14:textId="77777777" w:rsidR="00E31EDE" w:rsidRPr="0065432A" w:rsidRDefault="00E31EDE" w:rsidP="00E31EDE">
      <w:pPr>
        <w:pStyle w:val="MYCSource"/>
        <w:jc w:val="center"/>
        <w:rPr>
          <w:lang w:val="es-ES"/>
        </w:rPr>
      </w:pPr>
      <w:r w:rsidRPr="00B3008E">
        <w:rPr>
          <w:noProof/>
          <w:lang w:val="fr-FR"/>
        </w:rPr>
        <w:drawing>
          <wp:inline distT="0" distB="0" distL="0" distR="0" wp14:anchorId="2770E5EB" wp14:editId="31313519">
            <wp:extent cx="5558790" cy="3700958"/>
            <wp:effectExtent l="0" t="0" r="3810" b="0"/>
            <wp:docPr id="1073782447"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5558790" cy="3700958"/>
                    </a:xfrm>
                    <a:prstGeom prst="rect">
                      <a:avLst/>
                    </a:prstGeom>
                    <a:noFill/>
                    <a:ln>
                      <a:noFill/>
                    </a:ln>
                  </pic:spPr>
                </pic:pic>
              </a:graphicData>
            </a:graphic>
          </wp:inline>
        </w:drawing>
      </w:r>
    </w:p>
    <w:p w14:paraId="42F0B587" w14:textId="51503D4F" w:rsidR="00E31EDE" w:rsidRDefault="00E31EDE" w:rsidP="00E31EDE"/>
    <w:p w14:paraId="21B72EC6" w14:textId="652672FB" w:rsidR="008267F3" w:rsidRPr="00BB1868" w:rsidRDefault="008267F3" w:rsidP="002E408C">
      <w:pPr>
        <w:rPr>
          <w:lang w:val="en-GB"/>
        </w:rPr>
      </w:pPr>
    </w:p>
    <w:p w14:paraId="427426F3" w14:textId="16DCE9E2" w:rsidR="00ED16B9" w:rsidRPr="00BB1868" w:rsidRDefault="00ED16B9" w:rsidP="002E408C">
      <w:pPr>
        <w:rPr>
          <w:lang w:val="en-GB"/>
        </w:rPr>
      </w:pPr>
    </w:p>
    <w:p w14:paraId="702551CB" w14:textId="559A9C49" w:rsidR="00E31EDE" w:rsidRDefault="00E31EDE" w:rsidP="00E31EDE">
      <w:pPr>
        <w:pStyle w:val="MYCSource"/>
        <w:jc w:val="center"/>
        <w:rPr>
          <w:rFonts w:ascii="Arial" w:hAnsi="Arial" w:cs="Arial"/>
          <w:b/>
          <w:bCs/>
          <w:i w:val="0"/>
          <w:iCs/>
          <w:color w:val="00B050"/>
          <w:sz w:val="20"/>
          <w:szCs w:val="20"/>
        </w:rPr>
      </w:pPr>
    </w:p>
    <w:p w14:paraId="736EA568" w14:textId="6D25A69F" w:rsidR="00E31EDE" w:rsidRDefault="00E31EDE" w:rsidP="00E31EDE">
      <w:pPr>
        <w:pStyle w:val="MYCSource"/>
        <w:jc w:val="center"/>
        <w:rPr>
          <w:rFonts w:ascii="Arial" w:hAnsi="Arial" w:cs="Arial"/>
          <w:b/>
          <w:bCs/>
          <w:i w:val="0"/>
          <w:iCs/>
          <w:color w:val="00B050"/>
          <w:sz w:val="20"/>
          <w:szCs w:val="20"/>
        </w:rPr>
      </w:pPr>
    </w:p>
    <w:p w14:paraId="1C750520" w14:textId="7E76B534" w:rsidR="00E31EDE" w:rsidRDefault="00E31EDE" w:rsidP="00E31EDE">
      <w:pPr>
        <w:pStyle w:val="MYCSource"/>
        <w:jc w:val="center"/>
        <w:rPr>
          <w:rFonts w:ascii="Arial" w:hAnsi="Arial" w:cs="Arial"/>
          <w:b/>
          <w:bCs/>
          <w:i w:val="0"/>
          <w:iCs/>
          <w:color w:val="00B050"/>
          <w:sz w:val="20"/>
          <w:szCs w:val="20"/>
        </w:rPr>
      </w:pPr>
    </w:p>
    <w:p w14:paraId="0316AD42" w14:textId="707C1BCF" w:rsidR="00E31EDE" w:rsidRDefault="00E31EDE" w:rsidP="00E31EDE">
      <w:pPr>
        <w:pStyle w:val="MYCSource"/>
        <w:jc w:val="center"/>
        <w:rPr>
          <w:rFonts w:ascii="Arial" w:hAnsi="Arial" w:cs="Arial"/>
          <w:b/>
          <w:bCs/>
          <w:i w:val="0"/>
          <w:iCs/>
          <w:color w:val="00B050"/>
          <w:sz w:val="20"/>
          <w:szCs w:val="20"/>
        </w:rPr>
      </w:pPr>
    </w:p>
    <w:p w14:paraId="0769C4AB" w14:textId="2CE5871E" w:rsidR="00E31EDE" w:rsidRDefault="00E31EDE" w:rsidP="00E31EDE">
      <w:pPr>
        <w:pStyle w:val="MYCSource"/>
        <w:jc w:val="center"/>
        <w:rPr>
          <w:rFonts w:ascii="Arial" w:hAnsi="Arial" w:cs="Arial"/>
          <w:b/>
          <w:bCs/>
          <w:i w:val="0"/>
          <w:iCs/>
          <w:color w:val="00B050"/>
          <w:sz w:val="20"/>
          <w:szCs w:val="20"/>
        </w:rPr>
      </w:pPr>
    </w:p>
    <w:p w14:paraId="4B65F2A9" w14:textId="332A4DAB" w:rsidR="00E31EDE" w:rsidRDefault="00E31EDE" w:rsidP="00E31EDE">
      <w:pPr>
        <w:pStyle w:val="MYCSource"/>
        <w:jc w:val="center"/>
        <w:rPr>
          <w:rFonts w:ascii="Arial" w:hAnsi="Arial" w:cs="Arial"/>
          <w:b/>
          <w:bCs/>
          <w:i w:val="0"/>
          <w:iCs/>
          <w:color w:val="00B050"/>
          <w:sz w:val="20"/>
          <w:szCs w:val="20"/>
        </w:rPr>
      </w:pPr>
    </w:p>
    <w:p w14:paraId="272EEC48" w14:textId="4AD0AF3D" w:rsidR="00E31EDE" w:rsidRDefault="00E31EDE" w:rsidP="00E31EDE">
      <w:pPr>
        <w:pStyle w:val="MYCSource"/>
        <w:jc w:val="center"/>
        <w:rPr>
          <w:rFonts w:ascii="Arial" w:hAnsi="Arial" w:cs="Arial"/>
          <w:b/>
          <w:bCs/>
          <w:i w:val="0"/>
          <w:iCs/>
          <w:color w:val="00B050"/>
          <w:sz w:val="20"/>
          <w:szCs w:val="20"/>
        </w:rPr>
      </w:pPr>
    </w:p>
    <w:p w14:paraId="42DFA71A" w14:textId="191A7886" w:rsidR="00506C27" w:rsidRDefault="00506C27" w:rsidP="00506C27">
      <w:pPr>
        <w:rPr>
          <w:lang w:val="en-GB" w:eastAsia="fr-FR"/>
        </w:rPr>
      </w:pPr>
    </w:p>
    <w:p w14:paraId="278E6B9F" w14:textId="1DC37C6B" w:rsidR="00506C27" w:rsidRDefault="00506C27" w:rsidP="00506C27">
      <w:pPr>
        <w:rPr>
          <w:lang w:val="en-GB" w:eastAsia="fr-FR"/>
        </w:rPr>
      </w:pPr>
    </w:p>
    <w:p w14:paraId="6F88DD8D" w14:textId="77777777" w:rsidR="00506C27" w:rsidRPr="00506C27" w:rsidRDefault="00506C27" w:rsidP="00506C27">
      <w:pPr>
        <w:rPr>
          <w:lang w:val="en-GB" w:eastAsia="fr-FR"/>
        </w:rPr>
      </w:pPr>
    </w:p>
    <w:p w14:paraId="6E232CEE" w14:textId="089C1242" w:rsidR="00E31EDE" w:rsidRDefault="00E31EDE" w:rsidP="00E31EDE">
      <w:pPr>
        <w:pStyle w:val="MYCSource"/>
        <w:jc w:val="center"/>
        <w:rPr>
          <w:rFonts w:ascii="Arial" w:hAnsi="Arial" w:cs="Arial"/>
          <w:b/>
          <w:bCs/>
          <w:i w:val="0"/>
          <w:iCs/>
          <w:color w:val="00B050"/>
          <w:sz w:val="20"/>
          <w:szCs w:val="20"/>
        </w:rPr>
      </w:pPr>
    </w:p>
    <w:p w14:paraId="07B2104C" w14:textId="628E4409" w:rsidR="00E31EDE" w:rsidRDefault="00E332F3" w:rsidP="00E31EDE">
      <w:pPr>
        <w:pStyle w:val="MYCSource"/>
        <w:jc w:val="center"/>
        <w:rPr>
          <w:rFonts w:ascii="Arial" w:hAnsi="Arial" w:cs="Arial"/>
          <w:bCs/>
          <w:color w:val="00B050"/>
          <w:sz w:val="18"/>
          <w:szCs w:val="18"/>
        </w:rPr>
      </w:pPr>
      <w:r>
        <w:rPr>
          <w:rFonts w:ascii="Arial" w:hAnsi="Arial" w:cs="Arial"/>
          <w:b/>
          <w:bCs/>
          <w:i w:val="0"/>
          <w:iCs/>
          <w:color w:val="00B050"/>
          <w:sz w:val="20"/>
          <w:szCs w:val="20"/>
        </w:rPr>
        <w:lastRenderedPageBreak/>
        <w:br/>
      </w:r>
      <w:bookmarkStart w:id="205" w:name="_Toc39046771"/>
      <w:r>
        <w:rPr>
          <w:rFonts w:ascii="Arial" w:hAnsi="Arial" w:cs="Arial"/>
          <w:noProof/>
          <w:color w:val="00B050"/>
          <w:sz w:val="20"/>
          <w:szCs w:val="20"/>
        </w:rPr>
        <mc:AlternateContent>
          <mc:Choice Requires="wps">
            <w:drawing>
              <wp:anchor distT="0" distB="0" distL="114300" distR="114300" simplePos="0" relativeHeight="251776000" behindDoc="1" locked="0" layoutInCell="1" allowOverlap="1" wp14:anchorId="1AC57355" wp14:editId="293DE7DE">
                <wp:simplePos x="0" y="0"/>
                <wp:positionH relativeFrom="margin">
                  <wp:align>right</wp:align>
                </wp:positionH>
                <wp:positionV relativeFrom="paragraph">
                  <wp:posOffset>-16510</wp:posOffset>
                </wp:positionV>
                <wp:extent cx="5734050" cy="5429250"/>
                <wp:effectExtent l="0" t="0" r="19050" b="19050"/>
                <wp:wrapNone/>
                <wp:docPr id="1073783275" name="Rechteck 1073783275"/>
                <wp:cNvGraphicFramePr/>
                <a:graphic xmlns:a="http://schemas.openxmlformats.org/drawingml/2006/main">
                  <a:graphicData uri="http://schemas.microsoft.com/office/word/2010/wordprocessingShape">
                    <wps:wsp>
                      <wps:cNvSpPr/>
                      <wps:spPr>
                        <a:xfrm>
                          <a:off x="0" y="0"/>
                          <a:ext cx="5734050" cy="5429250"/>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78EF657A" id="Rechteck 1073783275" o:spid="_x0000_s1026" style="position:absolute;margin-left:400.3pt;margin-top:-1.3pt;width:451.5pt;height:427.5pt;z-index:-251540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" filled="f" strokecolor="#00b050" strokeweight="1.5pt">
                <v:stroke dashstyle="dash"/>
                <w10:wrap anchorx="margin"/>
              </v:rect>
            </w:pict>
          </mc:Fallback>
        </mc:AlternateContent>
      </w:r>
      <w:r w:rsidR="00E31EDE" w:rsidRPr="0065432A">
        <w:rPr>
          <w:rFonts w:ascii="Arial" w:hAnsi="Arial" w:cs="Arial"/>
          <w:b/>
          <w:bCs/>
          <w:i w:val="0"/>
          <w:iCs/>
          <w:color w:val="00B050"/>
          <w:sz w:val="20"/>
          <w:szCs w:val="20"/>
        </w:rPr>
        <w:t xml:space="preserve">Inspirational example </w:t>
      </w:r>
      <w:r w:rsidR="00E31EDE" w:rsidRPr="0065432A">
        <w:rPr>
          <w:rFonts w:ascii="Arial" w:hAnsi="Arial" w:cs="Arial"/>
          <w:b/>
          <w:bCs/>
          <w:i w:val="0"/>
          <w:iCs/>
          <w:color w:val="00B050"/>
          <w:sz w:val="20"/>
          <w:szCs w:val="20"/>
        </w:rPr>
        <w:fldChar w:fldCharType="begin"/>
      </w:r>
      <w:r w:rsidR="00E31EDE" w:rsidRPr="0065432A">
        <w:rPr>
          <w:rFonts w:ascii="Arial" w:hAnsi="Arial" w:cs="Arial"/>
          <w:b/>
          <w:bCs/>
          <w:i w:val="0"/>
          <w:iCs/>
          <w:color w:val="00B050"/>
          <w:sz w:val="20"/>
          <w:szCs w:val="20"/>
        </w:rPr>
        <w:instrText xml:space="preserve"> SEQ Inspirational_example \* ARABIC </w:instrText>
      </w:r>
      <w:r w:rsidR="00E31EDE" w:rsidRPr="0065432A">
        <w:rPr>
          <w:rFonts w:ascii="Arial" w:hAnsi="Arial" w:cs="Arial"/>
          <w:b/>
          <w:bCs/>
          <w:i w:val="0"/>
          <w:iCs/>
          <w:color w:val="00B050"/>
          <w:sz w:val="20"/>
          <w:szCs w:val="20"/>
        </w:rPr>
        <w:fldChar w:fldCharType="separate"/>
      </w:r>
      <w:r w:rsidR="00E31EDE">
        <w:rPr>
          <w:rFonts w:ascii="Arial" w:hAnsi="Arial" w:cs="Arial"/>
          <w:b/>
          <w:bCs/>
          <w:i w:val="0"/>
          <w:iCs/>
          <w:noProof/>
          <w:color w:val="00B050"/>
          <w:sz w:val="20"/>
          <w:szCs w:val="20"/>
        </w:rPr>
        <w:t>47</w:t>
      </w:r>
      <w:r w:rsidR="00E31EDE" w:rsidRPr="0065432A">
        <w:rPr>
          <w:rFonts w:ascii="Arial" w:hAnsi="Arial" w:cs="Arial"/>
          <w:b/>
          <w:bCs/>
          <w:i w:val="0"/>
          <w:iCs/>
          <w:color w:val="00B050"/>
          <w:sz w:val="20"/>
          <w:szCs w:val="20"/>
        </w:rPr>
        <w:fldChar w:fldCharType="end"/>
      </w:r>
      <w:r w:rsidR="00E31EDE" w:rsidRPr="0065432A">
        <w:rPr>
          <w:rFonts w:ascii="Arial" w:hAnsi="Arial" w:cs="Arial"/>
          <w:i w:val="0"/>
          <w:iCs/>
          <w:color w:val="00B050"/>
          <w:sz w:val="20"/>
          <w:szCs w:val="20"/>
        </w:rPr>
        <w:t xml:space="preserve">. </w:t>
      </w:r>
      <w:r w:rsidR="00E31EDE" w:rsidRPr="003562A0">
        <w:rPr>
          <w:rFonts w:ascii="Arial" w:hAnsi="Arial" w:cs="Arial"/>
          <w:bCs/>
          <w:i w:val="0"/>
          <w:iCs/>
          <w:color w:val="00B050"/>
          <w:sz w:val="20"/>
          <w:szCs w:val="20"/>
        </w:rPr>
        <w:t xml:space="preserve">Example of measures to describe measures and measure packages in </w:t>
      </w:r>
      <w:r>
        <w:rPr>
          <w:rFonts w:ascii="Arial" w:hAnsi="Arial" w:cs="Arial"/>
          <w:bCs/>
          <w:i w:val="0"/>
          <w:iCs/>
          <w:color w:val="00B050"/>
          <w:sz w:val="20"/>
          <w:szCs w:val="20"/>
        </w:rPr>
        <w:br/>
      </w:r>
      <w:r w:rsidR="00E31EDE" w:rsidRPr="003562A0">
        <w:rPr>
          <w:rFonts w:ascii="Arial" w:hAnsi="Arial" w:cs="Arial"/>
          <w:bCs/>
          <w:i w:val="0"/>
          <w:iCs/>
          <w:color w:val="00B050"/>
          <w:sz w:val="20"/>
          <w:szCs w:val="20"/>
        </w:rPr>
        <w:t>an Implementation Plan</w:t>
      </w:r>
      <w:r w:rsidR="00E31EDE">
        <w:rPr>
          <w:rFonts w:ascii="Arial" w:hAnsi="Arial" w:cs="Arial"/>
          <w:bCs/>
          <w:i w:val="0"/>
          <w:iCs/>
          <w:color w:val="00B050"/>
          <w:sz w:val="20"/>
          <w:szCs w:val="20"/>
        </w:rPr>
        <w:t xml:space="preserve">. </w:t>
      </w:r>
      <w:r w:rsidR="00E31EDE" w:rsidRPr="003562A0">
        <w:rPr>
          <w:rFonts w:ascii="Arial" w:hAnsi="Arial" w:cs="Arial"/>
          <w:bCs/>
          <w:color w:val="00B050"/>
          <w:sz w:val="18"/>
          <w:szCs w:val="18"/>
        </w:rPr>
        <w:t>Note: Source, Standards for developing a SUMP Action Plan</w:t>
      </w:r>
      <w:bookmarkEnd w:id="205"/>
    </w:p>
    <w:p w14:paraId="5527E1C4" w14:textId="77777777" w:rsidR="00E31EDE" w:rsidRPr="003562A0" w:rsidRDefault="00E31EDE" w:rsidP="00E332F3">
      <w:pPr>
        <w:jc w:val="center"/>
        <w:rPr>
          <w:lang w:val="en-GB" w:eastAsia="fr-FR"/>
        </w:rPr>
      </w:pPr>
      <w:r>
        <w:rPr>
          <w:noProof/>
          <w:lang w:val="fr-FR" w:eastAsia="fr-FR"/>
        </w:rPr>
        <w:drawing>
          <wp:inline distT="0" distB="0" distL="0" distR="0" wp14:anchorId="69A6DCE8" wp14:editId="4175B0C9">
            <wp:extent cx="5553075" cy="4552950"/>
            <wp:effectExtent l="0" t="0" r="9525" b="0"/>
            <wp:docPr id="1073782621" name="Picture 56"/>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rotWithShape="1">
                    <a:blip r:embed="rId70" cstate="email">
                      <a:extLst>
                        <a:ext uri="{28A0092B-C50C-407E-A947-70E740481C1C}">
                          <a14:useLocalDpi xmlns:a14="http://schemas.microsoft.com/office/drawing/2010/main"/>
                        </a:ext>
                      </a:extLst>
                    </a:blip>
                    <a:srcRect t="6324" b="1871"/>
                    <a:stretch/>
                  </pic:blipFill>
                  <pic:spPr bwMode="auto">
                    <a:xfrm>
                      <a:off x="0" y="0"/>
                      <a:ext cx="5553075" cy="4552950"/>
                    </a:xfrm>
                    <a:prstGeom prst="rect">
                      <a:avLst/>
                    </a:prstGeom>
                    <a:ln>
                      <a:noFill/>
                    </a:ln>
                    <a:extLst>
                      <a:ext uri="{53640926-AAD7-44D8-BBD7-CCE9431645EC}">
                        <a14:shadowObscured xmlns:a14="http://schemas.microsoft.com/office/drawing/2010/main"/>
                      </a:ext>
                    </a:extLst>
                  </pic:spPr>
                </pic:pic>
              </a:graphicData>
            </a:graphic>
          </wp:inline>
        </w:drawing>
      </w:r>
    </w:p>
    <w:p w14:paraId="7F349350" w14:textId="567FA384" w:rsidR="003562A0" w:rsidRPr="00BB1868" w:rsidRDefault="003562A0" w:rsidP="003562A0">
      <w:pPr>
        <w:rPr>
          <w:lang w:val="en-GB"/>
        </w:rPr>
      </w:pPr>
    </w:p>
    <w:p w14:paraId="4DDE1A88" w14:textId="328DFF30" w:rsidR="00ED0ACD" w:rsidRPr="00BB1868" w:rsidRDefault="0017238C" w:rsidP="00813DB2">
      <w:pPr>
        <w:pStyle w:val="berschrift1"/>
        <w:rPr>
          <w:lang w:val="en-GB"/>
        </w:rPr>
      </w:pPr>
      <w:bookmarkStart w:id="206" w:name="_Toc24987583"/>
      <w:bookmarkStart w:id="207" w:name="_Toc25765003"/>
      <w:bookmarkStart w:id="208" w:name="_Toc39148931"/>
      <w:r w:rsidRPr="00BB1868">
        <w:rPr>
          <w:lang w:val="en-GB"/>
        </w:rPr>
        <w:t>Monitoring &amp; Reporting</w:t>
      </w:r>
      <w:bookmarkEnd w:id="206"/>
      <w:bookmarkEnd w:id="207"/>
      <w:bookmarkEnd w:id="208"/>
    </w:p>
    <w:p w14:paraId="5BE87CCF" w14:textId="2B5FACF8" w:rsidR="009B76B2" w:rsidRDefault="009B76B2" w:rsidP="00153B07">
      <w:pPr>
        <w:rPr>
          <w:rFonts w:ascii="Arial" w:hAnsi="Arial" w:cs="Arial"/>
          <w:color w:val="767171" w:themeColor="background2" w:themeShade="80"/>
          <w:lang w:val="en-GB"/>
        </w:rPr>
      </w:pPr>
      <w:r w:rsidRPr="00BB1868">
        <w:rPr>
          <w:rFonts w:ascii="Arial" w:hAnsi="Arial" w:cs="Arial"/>
          <w:color w:val="767171" w:themeColor="background2" w:themeShade="80"/>
          <w:lang w:val="en-GB"/>
        </w:rPr>
        <w:t>Descri</w:t>
      </w:r>
      <w:r w:rsidR="004F784F" w:rsidRPr="00BB1868">
        <w:rPr>
          <w:rFonts w:ascii="Arial" w:hAnsi="Arial" w:cs="Arial"/>
          <w:color w:val="767171" w:themeColor="background2" w:themeShade="80"/>
          <w:lang w:val="en-GB"/>
        </w:rPr>
        <w:t>ption of</w:t>
      </w:r>
      <w:r w:rsidRPr="00BB1868">
        <w:rPr>
          <w:rFonts w:ascii="Arial" w:hAnsi="Arial" w:cs="Arial"/>
          <w:color w:val="767171" w:themeColor="background2" w:themeShade="80"/>
          <w:lang w:val="en-GB"/>
        </w:rPr>
        <w:t xml:space="preserve"> monitoring arrangements (including responsibilities and budget) to assess the status of measure implementation and target achievement, enabling timely and effective responses.</w:t>
      </w:r>
    </w:p>
    <w:p w14:paraId="1A756514" w14:textId="0214EC99" w:rsidR="00900258" w:rsidRPr="00BB1868" w:rsidRDefault="00900258" w:rsidP="00900258">
      <w:pPr>
        <w:pStyle w:val="Style2"/>
      </w:pPr>
      <w:bookmarkStart w:id="209" w:name="_Toc39148932"/>
      <w:r>
        <w:t>Core indicators</w:t>
      </w:r>
      <w:bookmarkEnd w:id="209"/>
    </w:p>
    <w:p w14:paraId="7257EE76" w14:textId="77777777" w:rsidR="00900258" w:rsidRDefault="000A44BB" w:rsidP="00900258">
      <w:pPr>
        <w:rPr>
          <w:rFonts w:ascii="Arial" w:hAnsi="Arial" w:cs="Arial"/>
          <w:color w:val="767171" w:themeColor="background2" w:themeShade="80"/>
          <w:lang w:val="en-GB"/>
        </w:rPr>
      </w:pPr>
      <w:r w:rsidRPr="00900258">
        <w:rPr>
          <w:rFonts w:ascii="Arial" w:hAnsi="Arial" w:cs="Arial"/>
          <w:color w:val="767171" w:themeColor="background2" w:themeShade="80"/>
          <w:lang w:val="en-GB"/>
        </w:rPr>
        <w:t>Present</w:t>
      </w:r>
    </w:p>
    <w:p w14:paraId="7DEDB4AB" w14:textId="5D1CF943" w:rsidR="00900258" w:rsidRPr="00900258" w:rsidRDefault="00900258" w:rsidP="00145DD8">
      <w:pPr>
        <w:pStyle w:val="Listenabsatz"/>
        <w:numPr>
          <w:ilvl w:val="0"/>
          <w:numId w:val="27"/>
        </w:numPr>
        <w:rPr>
          <w:rFonts w:ascii="Arial" w:hAnsi="Arial" w:cs="Arial"/>
          <w:color w:val="767171" w:themeColor="background2" w:themeShade="80"/>
          <w:lang w:val="en-GB"/>
        </w:rPr>
      </w:pPr>
      <w:r w:rsidRPr="00900258">
        <w:rPr>
          <w:rFonts w:ascii="Arial" w:hAnsi="Arial" w:cs="Arial"/>
          <w:color w:val="767171" w:themeColor="background2" w:themeShade="80"/>
          <w:lang w:val="en-GB"/>
        </w:rPr>
        <w:t xml:space="preserve">a </w:t>
      </w:r>
      <w:r w:rsidR="000A44BB" w:rsidRPr="00900258">
        <w:rPr>
          <w:rFonts w:ascii="Arial" w:hAnsi="Arial" w:cs="Arial"/>
          <w:color w:val="767171" w:themeColor="background2" w:themeShade="80"/>
          <w:lang w:val="en-GB"/>
        </w:rPr>
        <w:t xml:space="preserve">defined set of </w:t>
      </w:r>
      <w:r w:rsidR="00091997" w:rsidRPr="00900258">
        <w:rPr>
          <w:rFonts w:ascii="Arial" w:hAnsi="Arial" w:cs="Arial"/>
          <w:color w:val="767171" w:themeColor="background2" w:themeShade="80"/>
          <w:lang w:val="en-GB"/>
        </w:rPr>
        <w:t xml:space="preserve">core </w:t>
      </w:r>
      <w:r w:rsidR="000A44BB" w:rsidRPr="00900258">
        <w:rPr>
          <w:rFonts w:ascii="Arial" w:hAnsi="Arial" w:cs="Arial"/>
          <w:color w:val="767171" w:themeColor="background2" w:themeShade="80"/>
          <w:lang w:val="en-GB"/>
        </w:rPr>
        <w:t>indicators that allow monitoring and evaluation of main measures with reasonable effort</w:t>
      </w:r>
      <w:r w:rsidR="009B76B2" w:rsidRPr="00900258">
        <w:rPr>
          <w:rFonts w:ascii="Arial" w:hAnsi="Arial" w:cs="Arial"/>
          <w:color w:val="767171" w:themeColor="background2" w:themeShade="80"/>
          <w:lang w:val="en-GB"/>
        </w:rPr>
        <w:t xml:space="preserve"> </w:t>
      </w:r>
      <w:r w:rsidR="00A2385C" w:rsidRPr="00900258">
        <w:rPr>
          <w:rFonts w:ascii="Arial" w:hAnsi="Arial" w:cs="Arial"/>
          <w:color w:val="767171" w:themeColor="background2" w:themeShade="80"/>
          <w:lang w:val="en-GB"/>
        </w:rPr>
        <w:t>considering</w:t>
      </w:r>
      <w:r w:rsidR="009B76B2" w:rsidRPr="00900258">
        <w:rPr>
          <w:rFonts w:ascii="Arial" w:hAnsi="Arial" w:cs="Arial"/>
          <w:color w:val="767171" w:themeColor="background2" w:themeShade="80"/>
          <w:lang w:val="en-GB"/>
        </w:rPr>
        <w:t xml:space="preserve"> available data and limited resources for collection of new data when selecting indicators</w:t>
      </w:r>
    </w:p>
    <w:p w14:paraId="5AA3D3A5" w14:textId="77777777" w:rsidR="00900258" w:rsidRDefault="00900258" w:rsidP="00145DD8">
      <w:pPr>
        <w:pStyle w:val="Listenabsatz"/>
        <w:numPr>
          <w:ilvl w:val="0"/>
          <w:numId w:val="22"/>
        </w:numPr>
        <w:rPr>
          <w:rFonts w:ascii="Arial" w:hAnsi="Arial" w:cs="Arial"/>
          <w:color w:val="767171" w:themeColor="background2" w:themeShade="80"/>
          <w:lang w:val="en-GB"/>
        </w:rPr>
      </w:pPr>
      <w:r w:rsidRPr="00900258">
        <w:rPr>
          <w:rFonts w:ascii="Arial" w:hAnsi="Arial" w:cs="Arial"/>
          <w:color w:val="767171" w:themeColor="background2" w:themeShade="80"/>
          <w:lang w:val="en-GB"/>
        </w:rPr>
        <w:t>a clear definition, reporting format for each of them, how data is measured, how the indicator value is calculated from the data, and how often it will be measured.</w:t>
      </w:r>
    </w:p>
    <w:p w14:paraId="48588252" w14:textId="107B65DC" w:rsidR="00900258" w:rsidRDefault="00900258" w:rsidP="00145DD8">
      <w:pPr>
        <w:pStyle w:val="Listenabsatz"/>
        <w:numPr>
          <w:ilvl w:val="0"/>
          <w:numId w:val="22"/>
        </w:numPr>
        <w:rPr>
          <w:rFonts w:ascii="Arial" w:hAnsi="Arial" w:cs="Arial"/>
          <w:color w:val="767171" w:themeColor="background2" w:themeShade="80"/>
          <w:lang w:val="en-GB"/>
        </w:rPr>
      </w:pPr>
      <w:r>
        <w:rPr>
          <w:rFonts w:ascii="Arial" w:hAnsi="Arial" w:cs="Arial"/>
          <w:color w:val="767171" w:themeColor="background2" w:themeShade="80"/>
          <w:lang w:val="en-GB"/>
        </w:rPr>
        <w:t>a</w:t>
      </w:r>
      <w:r w:rsidRPr="00BB1868">
        <w:rPr>
          <w:rFonts w:ascii="Arial" w:hAnsi="Arial" w:cs="Arial"/>
          <w:color w:val="767171" w:themeColor="background2" w:themeShade="80"/>
          <w:lang w:val="en-GB"/>
        </w:rPr>
        <w:t xml:space="preserve"> baseline value, i.e. a starting value and a target value of desired change</w:t>
      </w:r>
    </w:p>
    <w:p w14:paraId="3AD693BB" w14:textId="7331A103" w:rsidR="007C5935" w:rsidRDefault="007C5935" w:rsidP="007C5935">
      <w:pPr>
        <w:rPr>
          <w:rFonts w:ascii="Arial" w:hAnsi="Arial" w:cs="Arial"/>
          <w:color w:val="767171" w:themeColor="background2" w:themeShade="80"/>
          <w:lang w:val="en-GB"/>
        </w:rPr>
      </w:pPr>
      <w:r w:rsidRPr="007C5935">
        <w:rPr>
          <w:rFonts w:ascii="Arial" w:hAnsi="Arial" w:cs="Arial"/>
          <w:color w:val="767171" w:themeColor="background2" w:themeShade="80"/>
          <w:lang w:val="en-GB"/>
        </w:rPr>
        <w:t>Whenever possible, use standard indicators that are already well defined and where people know how to measure and analyse them.</w:t>
      </w:r>
    </w:p>
    <w:p w14:paraId="51FAEDD2" w14:textId="3F78D644" w:rsidR="003A67EA" w:rsidRPr="007C5935" w:rsidRDefault="003A67EA" w:rsidP="007C5935">
      <w:pPr>
        <w:rPr>
          <w:rFonts w:ascii="Arial" w:hAnsi="Arial" w:cs="Arial"/>
          <w:color w:val="767171" w:themeColor="background2" w:themeShade="80"/>
          <w:lang w:val="en-GB"/>
        </w:rPr>
      </w:pPr>
      <w:r>
        <w:rPr>
          <w:rFonts w:ascii="Arial" w:hAnsi="Arial" w:cs="Arial"/>
          <w:color w:val="767171" w:themeColor="background2" w:themeShade="80"/>
          <w:lang w:val="en-GB"/>
        </w:rPr>
        <w:t xml:space="preserve">The retained core indicators shall </w:t>
      </w:r>
      <w:r w:rsidR="008C1E67">
        <w:rPr>
          <w:rFonts w:ascii="Arial" w:hAnsi="Arial" w:cs="Arial"/>
          <w:color w:val="767171" w:themeColor="background2" w:themeShade="80"/>
          <w:lang w:val="en-GB"/>
        </w:rPr>
        <w:t>encompass</w:t>
      </w:r>
      <w:r>
        <w:rPr>
          <w:rFonts w:ascii="Arial" w:hAnsi="Arial" w:cs="Arial"/>
          <w:color w:val="767171" w:themeColor="background2" w:themeShade="80"/>
          <w:lang w:val="en-GB"/>
        </w:rPr>
        <w:t xml:space="preserve"> at least all MYC standard core indicators.</w:t>
      </w:r>
    </w:p>
    <w:p w14:paraId="35486A93" w14:textId="77777777" w:rsidR="007C5935" w:rsidRPr="007C5935" w:rsidRDefault="007C5935" w:rsidP="007C5935">
      <w:pPr>
        <w:rPr>
          <w:rFonts w:ascii="Arial" w:hAnsi="Arial" w:cs="Arial"/>
          <w:color w:val="767171" w:themeColor="background2" w:themeShade="80"/>
          <w:lang w:val="en-GB"/>
        </w:rPr>
      </w:pPr>
    </w:p>
    <w:p w14:paraId="2ACDD353" w14:textId="2B9ECF55" w:rsidR="007C5935" w:rsidRDefault="007C5935" w:rsidP="00900258">
      <w:pPr>
        <w:pStyle w:val="Style2"/>
      </w:pPr>
      <w:bookmarkStart w:id="210" w:name="_Toc39148933"/>
      <w:r>
        <w:t>Other indicators</w:t>
      </w:r>
      <w:bookmarkEnd w:id="210"/>
    </w:p>
    <w:p w14:paraId="0684C2C1" w14:textId="45295469" w:rsidR="007C5935" w:rsidRPr="007C5935" w:rsidRDefault="007C5935" w:rsidP="007C5935">
      <w:pPr>
        <w:rPr>
          <w:rFonts w:ascii="Arial" w:hAnsi="Arial" w:cs="Arial"/>
          <w:color w:val="767171" w:themeColor="background2" w:themeShade="80"/>
          <w:lang w:val="en-GB"/>
        </w:rPr>
      </w:pPr>
      <w:r w:rsidRPr="007C5935">
        <w:rPr>
          <w:rFonts w:ascii="Arial" w:hAnsi="Arial" w:cs="Arial"/>
          <w:color w:val="767171" w:themeColor="background2" w:themeShade="80"/>
          <w:lang w:val="en-GB"/>
        </w:rPr>
        <w:t xml:space="preserve">Present </w:t>
      </w:r>
      <w:r>
        <w:rPr>
          <w:rFonts w:ascii="Arial" w:hAnsi="Arial" w:cs="Arial"/>
          <w:color w:val="767171" w:themeColor="background2" w:themeShade="80"/>
          <w:lang w:val="en-GB"/>
        </w:rPr>
        <w:t>indicators beyond core indicators that might be relevant for the city.</w:t>
      </w:r>
    </w:p>
    <w:p w14:paraId="0F0A1997" w14:textId="27C0CEE4" w:rsidR="000A44BB" w:rsidRPr="00900258" w:rsidRDefault="00900258" w:rsidP="00900258">
      <w:pPr>
        <w:pStyle w:val="Style2"/>
      </w:pPr>
      <w:bookmarkStart w:id="211" w:name="_Toc39148934"/>
      <w:r>
        <w:t>Monitoring management</w:t>
      </w:r>
      <w:bookmarkEnd w:id="211"/>
      <w:r>
        <w:t xml:space="preserve"> </w:t>
      </w:r>
    </w:p>
    <w:p w14:paraId="39195D84" w14:textId="7FB359B1" w:rsidR="00900258" w:rsidRDefault="00900258" w:rsidP="00900258">
      <w:pPr>
        <w:rPr>
          <w:rFonts w:ascii="Arial" w:hAnsi="Arial" w:cs="Arial"/>
          <w:color w:val="767171" w:themeColor="background2" w:themeShade="80"/>
          <w:lang w:val="en-GB"/>
        </w:rPr>
      </w:pPr>
      <w:r>
        <w:rPr>
          <w:rFonts w:ascii="Arial" w:hAnsi="Arial" w:cs="Arial"/>
          <w:color w:val="767171" w:themeColor="background2" w:themeShade="80"/>
          <w:lang w:val="en-GB"/>
        </w:rPr>
        <w:t>Present m</w:t>
      </w:r>
      <w:r w:rsidR="004F784F" w:rsidRPr="00900258">
        <w:rPr>
          <w:rFonts w:ascii="Arial" w:hAnsi="Arial" w:cs="Arial"/>
          <w:color w:val="767171" w:themeColor="background2" w:themeShade="80"/>
          <w:lang w:val="en-GB"/>
        </w:rPr>
        <w:t>onitoring and evaluation arrangements for al</w:t>
      </w:r>
      <w:r w:rsidR="009B76B2" w:rsidRPr="00900258">
        <w:rPr>
          <w:rFonts w:ascii="Arial" w:hAnsi="Arial" w:cs="Arial"/>
          <w:color w:val="767171" w:themeColor="background2" w:themeShade="80"/>
          <w:lang w:val="en-GB"/>
        </w:rPr>
        <w:t>l selected indicators</w:t>
      </w:r>
      <w:r>
        <w:rPr>
          <w:rFonts w:ascii="Arial" w:hAnsi="Arial" w:cs="Arial"/>
          <w:color w:val="767171" w:themeColor="background2" w:themeShade="80"/>
          <w:lang w:val="en-GB"/>
        </w:rPr>
        <w:t>, including</w:t>
      </w:r>
    </w:p>
    <w:p w14:paraId="02867775" w14:textId="21E82067" w:rsidR="003A67EA" w:rsidRDefault="003A67EA" w:rsidP="00145DD8">
      <w:pPr>
        <w:pStyle w:val="Listenabsatz"/>
        <w:numPr>
          <w:ilvl w:val="0"/>
          <w:numId w:val="28"/>
        </w:numPr>
        <w:rPr>
          <w:rFonts w:ascii="Arial" w:hAnsi="Arial" w:cs="Arial"/>
          <w:color w:val="767171" w:themeColor="background2" w:themeShade="80"/>
          <w:lang w:val="en-GB"/>
        </w:rPr>
      </w:pPr>
      <w:r>
        <w:rPr>
          <w:rFonts w:ascii="Arial" w:hAnsi="Arial" w:cs="Arial"/>
          <w:color w:val="767171" w:themeColor="background2" w:themeShade="80"/>
          <w:lang w:val="en-GB"/>
        </w:rPr>
        <w:t xml:space="preserve">Methodological requirements for data collection, processing </w:t>
      </w:r>
      <w:r w:rsidR="009A691D">
        <w:rPr>
          <w:rFonts w:ascii="Arial" w:hAnsi="Arial" w:cs="Arial"/>
          <w:color w:val="767171" w:themeColor="background2" w:themeShade="80"/>
          <w:lang w:val="en-GB"/>
        </w:rPr>
        <w:tab/>
      </w:r>
      <w:r>
        <w:rPr>
          <w:rFonts w:ascii="Arial" w:hAnsi="Arial" w:cs="Arial"/>
          <w:color w:val="767171" w:themeColor="background2" w:themeShade="80"/>
          <w:lang w:val="en-GB"/>
        </w:rPr>
        <w:t xml:space="preserve">and </w:t>
      </w:r>
      <w:r w:rsidR="008C1E67">
        <w:rPr>
          <w:rFonts w:ascii="Arial" w:hAnsi="Arial" w:cs="Arial"/>
          <w:color w:val="767171" w:themeColor="background2" w:themeShade="80"/>
          <w:lang w:val="en-GB"/>
        </w:rPr>
        <w:t>assessment</w:t>
      </w:r>
    </w:p>
    <w:p w14:paraId="1816C680" w14:textId="1C79AA49" w:rsidR="00900258" w:rsidRPr="007C5935" w:rsidRDefault="00900258" w:rsidP="00145DD8">
      <w:pPr>
        <w:pStyle w:val="Listenabsatz"/>
        <w:numPr>
          <w:ilvl w:val="0"/>
          <w:numId w:val="28"/>
        </w:numPr>
        <w:rPr>
          <w:rFonts w:ascii="Arial" w:hAnsi="Arial" w:cs="Arial"/>
          <w:color w:val="767171" w:themeColor="background2" w:themeShade="80"/>
          <w:lang w:val="en-GB"/>
        </w:rPr>
      </w:pPr>
      <w:r w:rsidRPr="007C5935">
        <w:rPr>
          <w:rFonts w:ascii="Arial" w:hAnsi="Arial" w:cs="Arial"/>
          <w:color w:val="767171" w:themeColor="background2" w:themeShade="80"/>
          <w:lang w:val="en-GB"/>
        </w:rPr>
        <w:t>Monitoring frequency</w:t>
      </w:r>
    </w:p>
    <w:p w14:paraId="040E0934" w14:textId="3F144295" w:rsidR="007C5935" w:rsidRPr="007C5935" w:rsidRDefault="00F44748" w:rsidP="00145DD8">
      <w:pPr>
        <w:pStyle w:val="Listenabsatz"/>
        <w:numPr>
          <w:ilvl w:val="0"/>
          <w:numId w:val="28"/>
        </w:numPr>
        <w:rPr>
          <w:rFonts w:ascii="Arial" w:hAnsi="Arial" w:cs="Arial"/>
          <w:color w:val="767171" w:themeColor="background2" w:themeShade="80"/>
          <w:lang w:val="en-GB"/>
        </w:rPr>
      </w:pPr>
      <w:proofErr w:type="spellStart"/>
      <w:r w:rsidRPr="007C5935">
        <w:rPr>
          <w:rFonts w:ascii="Arial" w:hAnsi="Arial" w:cs="Arial"/>
          <w:color w:val="767171" w:themeColor="background2" w:themeShade="80"/>
          <w:lang w:val="en-GB"/>
        </w:rPr>
        <w:t>Timeplan</w:t>
      </w:r>
      <w:proofErr w:type="spellEnd"/>
      <w:r w:rsidR="00900258" w:rsidRPr="007C5935">
        <w:rPr>
          <w:rFonts w:ascii="Arial" w:hAnsi="Arial" w:cs="Arial"/>
          <w:color w:val="767171" w:themeColor="background2" w:themeShade="80"/>
          <w:lang w:val="en-GB"/>
        </w:rPr>
        <w:t xml:space="preserve"> by indicator</w:t>
      </w:r>
    </w:p>
    <w:p w14:paraId="1BB06897" w14:textId="12FCE5AC" w:rsidR="003A67EA" w:rsidRPr="00CF52E8" w:rsidRDefault="00900258" w:rsidP="00145DD8">
      <w:pPr>
        <w:pStyle w:val="Listenabsatz"/>
        <w:numPr>
          <w:ilvl w:val="0"/>
          <w:numId w:val="28"/>
        </w:numPr>
        <w:rPr>
          <w:rFonts w:ascii="Arial" w:hAnsi="Arial" w:cs="Arial"/>
          <w:color w:val="767171" w:themeColor="background2" w:themeShade="80"/>
          <w:lang w:val="en-GB"/>
        </w:rPr>
      </w:pPr>
      <w:r w:rsidRPr="007C5935">
        <w:rPr>
          <w:rFonts w:ascii="Arial" w:hAnsi="Arial" w:cs="Arial"/>
          <w:color w:val="767171" w:themeColor="background2" w:themeShade="80"/>
          <w:lang w:val="en-GB"/>
        </w:rPr>
        <w:t>Monitoring procedures</w:t>
      </w:r>
    </w:p>
    <w:p w14:paraId="1E84E40C" w14:textId="6D099DFD" w:rsidR="00900258" w:rsidRDefault="00900258" w:rsidP="00145DD8">
      <w:pPr>
        <w:pStyle w:val="Listenabsatz"/>
        <w:numPr>
          <w:ilvl w:val="0"/>
          <w:numId w:val="28"/>
        </w:numPr>
        <w:rPr>
          <w:rFonts w:ascii="Arial" w:hAnsi="Arial" w:cs="Arial"/>
          <w:color w:val="767171" w:themeColor="background2" w:themeShade="80"/>
          <w:lang w:val="en-GB"/>
        </w:rPr>
      </w:pPr>
      <w:r w:rsidRPr="007C5935">
        <w:rPr>
          <w:rFonts w:ascii="Arial" w:hAnsi="Arial" w:cs="Arial"/>
          <w:color w:val="767171" w:themeColor="background2" w:themeShade="80"/>
          <w:lang w:val="en-GB"/>
        </w:rPr>
        <w:t>Responsibilities and stakeholder involved for monitoring</w:t>
      </w:r>
    </w:p>
    <w:p w14:paraId="24FEE2DB" w14:textId="0D679A81" w:rsidR="003A67EA" w:rsidRDefault="003A67EA" w:rsidP="00145DD8">
      <w:pPr>
        <w:pStyle w:val="Listenabsatz"/>
        <w:numPr>
          <w:ilvl w:val="0"/>
          <w:numId w:val="28"/>
        </w:numPr>
        <w:rPr>
          <w:rFonts w:ascii="Arial" w:hAnsi="Arial" w:cs="Arial"/>
          <w:color w:val="767171" w:themeColor="background2" w:themeShade="80"/>
          <w:lang w:val="en-GB"/>
        </w:rPr>
      </w:pPr>
      <w:r>
        <w:rPr>
          <w:rFonts w:ascii="Arial" w:hAnsi="Arial" w:cs="Arial"/>
          <w:color w:val="767171" w:themeColor="background2" w:themeShade="80"/>
          <w:lang w:val="en-GB"/>
        </w:rPr>
        <w:t>Monitoring and reporting budget</w:t>
      </w:r>
    </w:p>
    <w:p w14:paraId="5A9F0B7F" w14:textId="59F987AF" w:rsidR="003A67EA" w:rsidRPr="007C5935" w:rsidRDefault="003A67EA" w:rsidP="00145DD8">
      <w:pPr>
        <w:pStyle w:val="Listenabsatz"/>
        <w:numPr>
          <w:ilvl w:val="0"/>
          <w:numId w:val="28"/>
        </w:numPr>
        <w:rPr>
          <w:rFonts w:ascii="Arial" w:hAnsi="Arial" w:cs="Arial"/>
          <w:color w:val="767171" w:themeColor="background2" w:themeShade="80"/>
          <w:lang w:val="en-GB"/>
        </w:rPr>
      </w:pPr>
      <w:r>
        <w:rPr>
          <w:rFonts w:ascii="Arial" w:hAnsi="Arial" w:cs="Arial"/>
          <w:color w:val="767171" w:themeColor="background2" w:themeShade="80"/>
          <w:lang w:val="en-GB"/>
        </w:rPr>
        <w:t>Methodology regarding consolidation of the SUMP indicators into aggregated indicators at MobiliseYourCity partnership scale</w:t>
      </w:r>
    </w:p>
    <w:p w14:paraId="0E19AE15" w14:textId="6275BFA2" w:rsidR="007B4480" w:rsidRPr="00506C27" w:rsidRDefault="009B76B2" w:rsidP="00506C27">
      <w:pPr>
        <w:rPr>
          <w:rFonts w:ascii="Arial" w:hAnsi="Arial" w:cs="Arial"/>
          <w:color w:val="767171" w:themeColor="background2" w:themeShade="80"/>
          <w:lang w:val="en-GB"/>
        </w:rPr>
      </w:pPr>
      <w:r w:rsidRPr="00BB1868">
        <w:rPr>
          <w:rFonts w:ascii="Arial" w:hAnsi="Arial" w:cs="Arial"/>
          <w:color w:val="767171" w:themeColor="background2" w:themeShade="80"/>
          <w:lang w:val="en-GB"/>
        </w:rPr>
        <w:t xml:space="preserve">Provide information how to </w:t>
      </w:r>
      <w:r w:rsidR="007C5935">
        <w:rPr>
          <w:rFonts w:ascii="Arial" w:hAnsi="Arial" w:cs="Arial"/>
          <w:color w:val="767171" w:themeColor="background2" w:themeShade="80"/>
          <w:lang w:val="en-GB"/>
        </w:rPr>
        <w:t>carry out</w:t>
      </w:r>
      <w:r w:rsidRPr="00BB1868">
        <w:rPr>
          <w:rFonts w:ascii="Arial" w:hAnsi="Arial" w:cs="Arial"/>
          <w:color w:val="767171" w:themeColor="background2" w:themeShade="80"/>
          <w:lang w:val="en-GB"/>
        </w:rPr>
        <w:t xml:space="preserve"> </w:t>
      </w:r>
      <w:r w:rsidR="008C1E67">
        <w:rPr>
          <w:rFonts w:ascii="Arial" w:hAnsi="Arial" w:cs="Arial"/>
          <w:color w:val="767171" w:themeColor="background2" w:themeShade="80"/>
          <w:lang w:val="en-GB"/>
        </w:rPr>
        <w:t>MYC</w:t>
      </w:r>
      <w:r w:rsidR="008C1E67" w:rsidRPr="00BB1868">
        <w:rPr>
          <w:rFonts w:ascii="Arial" w:hAnsi="Arial" w:cs="Arial"/>
          <w:color w:val="767171" w:themeColor="background2" w:themeShade="80"/>
          <w:lang w:val="en-GB"/>
        </w:rPr>
        <w:t xml:space="preserve"> </w:t>
      </w:r>
      <w:r w:rsidRPr="00BB1868">
        <w:rPr>
          <w:rFonts w:ascii="Arial" w:hAnsi="Arial" w:cs="Arial"/>
          <w:color w:val="767171" w:themeColor="background2" w:themeShade="80"/>
          <w:lang w:val="en-GB"/>
        </w:rPr>
        <w:t xml:space="preserve">Monitoring, Evaluation and Reporting Framework (MER) and </w:t>
      </w:r>
      <w:r w:rsidR="008C1E67">
        <w:rPr>
          <w:rFonts w:ascii="Arial" w:hAnsi="Arial" w:cs="Arial"/>
          <w:color w:val="767171" w:themeColor="background2" w:themeShade="80"/>
          <w:lang w:val="en-GB"/>
        </w:rPr>
        <w:t>MYC</w:t>
      </w:r>
      <w:r w:rsidR="008C1E67" w:rsidRPr="00BB1868">
        <w:rPr>
          <w:rFonts w:ascii="Arial" w:hAnsi="Arial" w:cs="Arial"/>
          <w:color w:val="767171" w:themeColor="background2" w:themeShade="80"/>
          <w:lang w:val="en-GB"/>
        </w:rPr>
        <w:t xml:space="preserve"> </w:t>
      </w:r>
      <w:r w:rsidRPr="00BB1868">
        <w:rPr>
          <w:rFonts w:ascii="Arial" w:hAnsi="Arial" w:cs="Arial"/>
          <w:color w:val="767171" w:themeColor="background2" w:themeShade="80"/>
          <w:lang w:val="en-GB"/>
        </w:rPr>
        <w:t>MRV (Monitoring-Reporting-Verification) Framework.</w:t>
      </w:r>
    </w:p>
    <w:bookmarkStart w:id="212" w:name="_Toc39149058"/>
    <w:p w14:paraId="67C1FFBD" w14:textId="5227992D" w:rsidR="00E31EDE" w:rsidRPr="007B4480" w:rsidRDefault="00506C27" w:rsidP="00E31EDE">
      <w:pPr>
        <w:jc w:val="center"/>
        <w:rPr>
          <w:rFonts w:ascii="Arial" w:hAnsi="Arial" w:cs="Arial"/>
          <w:b/>
          <w:color w:val="0066FF"/>
          <w:sz w:val="20"/>
          <w:szCs w:val="20"/>
          <w:lang w:val="en-GB"/>
        </w:rPr>
      </w:pPr>
      <w:r w:rsidRPr="00F50C59">
        <w:rPr>
          <w:rFonts w:ascii="Arial" w:hAnsi="Arial" w:cs="Arial"/>
          <w:noProof/>
          <w:color w:val="0066FF"/>
          <w:sz w:val="20"/>
          <w:szCs w:val="20"/>
        </w:rPr>
        <mc:AlternateContent>
          <mc:Choice Requires="wps">
            <w:drawing>
              <wp:anchor distT="0" distB="0" distL="114300" distR="114300" simplePos="0" relativeHeight="251812864" behindDoc="1" locked="0" layoutInCell="1" allowOverlap="1" wp14:anchorId="25D57CDC" wp14:editId="17EED0B7">
                <wp:simplePos x="0" y="0"/>
                <wp:positionH relativeFrom="margin">
                  <wp:posOffset>-400700</wp:posOffset>
                </wp:positionH>
                <wp:positionV relativeFrom="paragraph">
                  <wp:posOffset>15388</wp:posOffset>
                </wp:positionV>
                <wp:extent cx="6496050" cy="5667596"/>
                <wp:effectExtent l="0" t="0" r="19050" b="28575"/>
                <wp:wrapNone/>
                <wp:docPr id="1073783294" name="Rechteck 1073783294"/>
                <wp:cNvGraphicFramePr/>
                <a:graphic xmlns:a="http://schemas.openxmlformats.org/drawingml/2006/main">
                  <a:graphicData uri="http://schemas.microsoft.com/office/word/2010/wordprocessingShape">
                    <wps:wsp>
                      <wps:cNvSpPr/>
                      <wps:spPr>
                        <a:xfrm>
                          <a:off x="0" y="0"/>
                          <a:ext cx="6496050" cy="5667596"/>
                        </a:xfrm>
                        <a:prstGeom prst="rect">
                          <a:avLst/>
                        </a:prstGeom>
                        <a:noFill/>
                        <a:ln w="19050">
                          <a:solidFill>
                            <a:srgbClr val="0066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2B9B9DFD" id="Rechteck 1073783294" o:spid="_x0000_s1026" style="position:absolute;margin-left:-31.55pt;margin-top:1.2pt;width:511.5pt;height:446.25pt;z-index:-251503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" filled="f" strokecolor="#06f" strokeweight="1.5pt">
                <v:stroke dashstyle="dash"/>
                <w10:wrap anchorx="margin"/>
              </v:rect>
            </w:pict>
          </mc:Fallback>
        </mc:AlternateContent>
      </w:r>
      <w:r w:rsidR="00F50C59">
        <w:rPr>
          <w:rFonts w:ascii="Arial" w:hAnsi="Arial" w:cs="Arial"/>
          <w:b/>
          <w:bCs/>
          <w:color w:val="0066CC"/>
          <w:sz w:val="20"/>
          <w:szCs w:val="20"/>
          <w:lang w:val="en-GB"/>
        </w:rPr>
        <w:br/>
      </w:r>
      <w:r w:rsidR="00E31EDE">
        <w:rPr>
          <w:rFonts w:ascii="Arial" w:hAnsi="Arial" w:cs="Arial"/>
          <w:b/>
          <w:bCs/>
          <w:color w:val="0066CC"/>
          <w:sz w:val="20"/>
          <w:szCs w:val="20"/>
          <w:lang w:val="en-GB"/>
        </w:rPr>
        <w:t>Basic</w:t>
      </w:r>
      <w:r w:rsidR="00E31EDE" w:rsidRPr="003B3EC2">
        <w:rPr>
          <w:rFonts w:ascii="Arial" w:hAnsi="Arial" w:cs="Arial"/>
          <w:b/>
          <w:bCs/>
          <w:color w:val="0066CC"/>
          <w:sz w:val="20"/>
          <w:szCs w:val="20"/>
          <w:lang w:val="en-GB"/>
        </w:rPr>
        <w:t xml:space="preserve"> element </w:t>
      </w:r>
      <w:r w:rsidR="00E31EDE" w:rsidRPr="003B3EC2">
        <w:rPr>
          <w:rFonts w:ascii="Arial" w:hAnsi="Arial" w:cs="Arial"/>
          <w:b/>
          <w:bCs/>
          <w:color w:val="0066CC"/>
          <w:sz w:val="20"/>
          <w:szCs w:val="20"/>
        </w:rPr>
        <w:fldChar w:fldCharType="begin"/>
      </w:r>
      <w:r w:rsidR="00E31EDE" w:rsidRPr="003B3EC2">
        <w:rPr>
          <w:rFonts w:ascii="Arial" w:hAnsi="Arial" w:cs="Arial"/>
          <w:b/>
          <w:bCs/>
          <w:color w:val="0066CC"/>
          <w:sz w:val="20"/>
          <w:szCs w:val="20"/>
          <w:lang w:val="en-GB"/>
        </w:rPr>
        <w:instrText xml:space="preserve"> SEQ Mandatory_element \* ARABIC </w:instrText>
      </w:r>
      <w:r w:rsidR="00E31EDE" w:rsidRPr="003B3EC2">
        <w:rPr>
          <w:rFonts w:ascii="Arial" w:hAnsi="Arial" w:cs="Arial"/>
          <w:b/>
          <w:bCs/>
          <w:color w:val="0066CC"/>
          <w:sz w:val="20"/>
          <w:szCs w:val="20"/>
        </w:rPr>
        <w:fldChar w:fldCharType="separate"/>
      </w:r>
      <w:r w:rsidR="006832FD">
        <w:rPr>
          <w:rFonts w:ascii="Arial" w:hAnsi="Arial" w:cs="Arial"/>
          <w:b/>
          <w:bCs/>
          <w:noProof/>
          <w:color w:val="0066CC"/>
          <w:sz w:val="20"/>
          <w:szCs w:val="20"/>
          <w:lang w:val="en-GB"/>
        </w:rPr>
        <w:t>17</w:t>
      </w:r>
      <w:r w:rsidR="00E31EDE" w:rsidRPr="003B3EC2">
        <w:rPr>
          <w:rFonts w:ascii="Arial" w:hAnsi="Arial" w:cs="Arial"/>
          <w:b/>
          <w:bCs/>
          <w:color w:val="0066CC"/>
          <w:sz w:val="20"/>
          <w:szCs w:val="20"/>
        </w:rPr>
        <w:fldChar w:fldCharType="end"/>
      </w:r>
      <w:r w:rsidR="00E31EDE" w:rsidRPr="00AF40E5">
        <w:rPr>
          <w:rFonts w:ascii="Arial" w:hAnsi="Arial" w:cs="Arial"/>
          <w:b/>
          <w:bCs/>
          <w:color w:val="0066CC"/>
          <w:sz w:val="20"/>
          <w:szCs w:val="20"/>
          <w:lang w:val="en-GB"/>
        </w:rPr>
        <w:t>.</w:t>
      </w:r>
      <w:r w:rsidR="00E31EDE" w:rsidRPr="00AF40E5">
        <w:rPr>
          <w:lang w:val="en-GB"/>
        </w:rPr>
        <w:t xml:space="preserve"> </w:t>
      </w:r>
      <w:r w:rsidR="00E31EDE">
        <w:rPr>
          <w:rFonts w:ascii="Arial" w:hAnsi="Arial" w:cs="Arial"/>
          <w:color w:val="0066FF"/>
          <w:sz w:val="20"/>
          <w:szCs w:val="20"/>
          <w:lang w:val="en-GB"/>
        </w:rPr>
        <w:t>Monitoring (Template)</w:t>
      </w:r>
      <w:bookmarkEnd w:id="212"/>
    </w:p>
    <w:tbl>
      <w:tblPr>
        <w:tblStyle w:val="Gitternetztabelle4Akzent3"/>
        <w:tblW w:w="9776" w:type="dxa"/>
        <w:jc w:val="center"/>
        <w:tblLayout w:type="fixed"/>
        <w:tblLook w:val="04A0" w:firstRow="1" w:lastRow="0" w:firstColumn="1" w:lastColumn="0" w:noHBand="0" w:noVBand="1"/>
      </w:tblPr>
      <w:tblGrid>
        <w:gridCol w:w="2548"/>
        <w:gridCol w:w="1700"/>
        <w:gridCol w:w="1134"/>
        <w:gridCol w:w="850"/>
        <w:gridCol w:w="1134"/>
        <w:gridCol w:w="993"/>
        <w:gridCol w:w="1417"/>
      </w:tblGrid>
      <w:tr w:rsidR="002E68B5" w:rsidRPr="00595403" w14:paraId="35BC99A7" w14:textId="77777777" w:rsidTr="002E68B5">
        <w:trPr>
          <w:cnfStyle w:val="100000000000" w:firstRow="1" w:lastRow="0" w:firstColumn="0" w:lastColumn="0" w:oddVBand="0" w:evenVBand="0" w:oddHBand="0" w:evenHBand="0" w:firstRowFirstColumn="0" w:firstRowLastColumn="0" w:lastRowFirstColumn="0" w:lastRowLastColumn="0"/>
          <w:cantSplit/>
          <w:trHeight w:val="1284"/>
          <w:jc w:val="center"/>
        </w:trPr>
        <w:tc>
          <w:tcPr>
            <w:cnfStyle w:val="001000000000" w:firstRow="0" w:lastRow="0" w:firstColumn="1" w:lastColumn="0" w:oddVBand="0" w:evenVBand="0" w:oddHBand="0" w:evenHBand="0" w:firstRowFirstColumn="0" w:firstRowLastColumn="0" w:lastRowFirstColumn="0" w:lastRowLastColumn="0"/>
            <w:tcW w:w="2548" w:type="dxa"/>
            <w:textDirection w:val="btLr"/>
            <w:vAlign w:val="center"/>
            <w:hideMark/>
          </w:tcPr>
          <w:p w14:paraId="7DB54C1E" w14:textId="77777777" w:rsidR="002E68B5" w:rsidRPr="00595403" w:rsidRDefault="002E68B5" w:rsidP="00A22241">
            <w:pPr>
              <w:spacing w:after="60"/>
              <w:ind w:left="113" w:right="113"/>
              <w:contextualSpacing/>
              <w:jc w:val="center"/>
              <w:rPr>
                <w:rFonts w:ascii="Arial" w:eastAsia="Times New Roman" w:hAnsi="Arial" w:cs="Arial"/>
                <w:color w:val="000000" w:themeColor="text1"/>
                <w:sz w:val="18"/>
                <w:szCs w:val="18"/>
                <w:lang w:val="en-GB" w:eastAsia="fr-FR"/>
              </w:rPr>
            </w:pPr>
            <w:r w:rsidRPr="00595403">
              <w:rPr>
                <w:rFonts w:ascii="Arial" w:eastAsia="Times New Roman" w:hAnsi="Arial" w:cs="Arial"/>
                <w:color w:val="000000" w:themeColor="text1"/>
                <w:sz w:val="18"/>
                <w:szCs w:val="18"/>
                <w:lang w:val="en-GB" w:eastAsia="fr-FR"/>
              </w:rPr>
              <w:t>MYC SUMP Core Indicators</w:t>
            </w:r>
          </w:p>
        </w:tc>
        <w:tc>
          <w:tcPr>
            <w:tcW w:w="1700" w:type="dxa"/>
            <w:textDirection w:val="btLr"/>
            <w:vAlign w:val="center"/>
            <w:hideMark/>
          </w:tcPr>
          <w:p w14:paraId="2F361F73" w14:textId="77777777" w:rsidR="002E68B5" w:rsidRPr="00595403" w:rsidRDefault="002E68B5" w:rsidP="00A22241">
            <w:pPr>
              <w:spacing w:after="60"/>
              <w:ind w:left="113" w:right="113"/>
              <w:contextualSpacing/>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n-GB" w:eastAsia="fr-FR"/>
              </w:rPr>
            </w:pPr>
            <w:r w:rsidRPr="00595403">
              <w:rPr>
                <w:rFonts w:ascii="Arial" w:eastAsia="Times New Roman" w:hAnsi="Arial" w:cs="Arial"/>
                <w:color w:val="000000" w:themeColor="text1"/>
                <w:sz w:val="18"/>
                <w:szCs w:val="18"/>
                <w:lang w:val="en-GB" w:eastAsia="fr-FR"/>
              </w:rPr>
              <w:t xml:space="preserve">Base line </w:t>
            </w:r>
          </w:p>
        </w:tc>
        <w:tc>
          <w:tcPr>
            <w:tcW w:w="1134" w:type="dxa"/>
            <w:textDirection w:val="btLr"/>
            <w:vAlign w:val="center"/>
            <w:hideMark/>
          </w:tcPr>
          <w:p w14:paraId="4A613EB1" w14:textId="77777777" w:rsidR="002E68B5" w:rsidRPr="00595403" w:rsidRDefault="002E68B5" w:rsidP="00A22241">
            <w:pPr>
              <w:spacing w:after="60"/>
              <w:ind w:left="113" w:right="113"/>
              <w:contextualSpacing/>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n-GB" w:eastAsia="fr-FR"/>
              </w:rPr>
            </w:pPr>
            <w:r w:rsidRPr="00595403">
              <w:rPr>
                <w:rFonts w:ascii="Arial" w:eastAsia="Times New Roman" w:hAnsi="Arial" w:cs="Arial"/>
                <w:color w:val="000000" w:themeColor="text1"/>
                <w:sz w:val="18"/>
                <w:szCs w:val="18"/>
                <w:lang w:val="en-GB" w:eastAsia="fr-FR"/>
              </w:rPr>
              <w:t>Target 2030 (2040/2050)</w:t>
            </w:r>
          </w:p>
        </w:tc>
        <w:tc>
          <w:tcPr>
            <w:tcW w:w="850" w:type="dxa"/>
            <w:textDirection w:val="btLr"/>
            <w:vAlign w:val="center"/>
            <w:hideMark/>
          </w:tcPr>
          <w:p w14:paraId="0FAEE3D2" w14:textId="77777777" w:rsidR="002E68B5" w:rsidRPr="00595403" w:rsidRDefault="002E68B5" w:rsidP="00A22241">
            <w:pPr>
              <w:spacing w:after="60"/>
              <w:ind w:left="113" w:right="113"/>
              <w:contextualSpacing/>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n-GB" w:eastAsia="fr-FR"/>
              </w:rPr>
            </w:pPr>
            <w:r w:rsidRPr="00595403">
              <w:rPr>
                <w:rFonts w:ascii="Arial" w:eastAsia="Times New Roman" w:hAnsi="Arial" w:cs="Arial"/>
                <w:color w:val="000000" w:themeColor="text1"/>
                <w:sz w:val="18"/>
                <w:szCs w:val="18"/>
                <w:lang w:val="en-GB" w:eastAsia="fr-FR"/>
              </w:rPr>
              <w:t>Application area</w:t>
            </w:r>
          </w:p>
        </w:tc>
        <w:tc>
          <w:tcPr>
            <w:tcW w:w="1134" w:type="dxa"/>
            <w:textDirection w:val="btLr"/>
            <w:vAlign w:val="center"/>
            <w:hideMark/>
          </w:tcPr>
          <w:p w14:paraId="4366A8C2" w14:textId="77777777" w:rsidR="002E68B5" w:rsidRPr="00595403" w:rsidRDefault="002E68B5" w:rsidP="00A22241">
            <w:pPr>
              <w:spacing w:after="60"/>
              <w:ind w:left="113" w:right="113"/>
              <w:contextualSpacing/>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n-GB" w:eastAsia="fr-FR"/>
              </w:rPr>
            </w:pPr>
            <w:r w:rsidRPr="00595403">
              <w:rPr>
                <w:rFonts w:ascii="Arial" w:eastAsia="Times New Roman" w:hAnsi="Arial" w:cs="Arial"/>
                <w:color w:val="000000" w:themeColor="text1"/>
                <w:sz w:val="18"/>
                <w:szCs w:val="18"/>
                <w:lang w:val="en-GB" w:eastAsia="fr-FR"/>
              </w:rPr>
              <w:t>Data collection/ Monitoring method</w:t>
            </w:r>
          </w:p>
        </w:tc>
        <w:tc>
          <w:tcPr>
            <w:tcW w:w="993" w:type="dxa"/>
            <w:textDirection w:val="btLr"/>
            <w:vAlign w:val="center"/>
            <w:hideMark/>
          </w:tcPr>
          <w:p w14:paraId="54650087" w14:textId="77777777" w:rsidR="002E68B5" w:rsidRPr="00595403" w:rsidRDefault="002E68B5" w:rsidP="00A22241">
            <w:pPr>
              <w:spacing w:after="60"/>
              <w:ind w:left="113" w:right="113"/>
              <w:contextualSpacing/>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n-GB" w:eastAsia="fr-FR"/>
              </w:rPr>
            </w:pPr>
            <w:r w:rsidRPr="00595403">
              <w:rPr>
                <w:rFonts w:ascii="Arial" w:eastAsia="Times New Roman" w:hAnsi="Arial" w:cs="Arial"/>
                <w:color w:val="000000" w:themeColor="text1"/>
                <w:sz w:val="18"/>
                <w:szCs w:val="18"/>
                <w:lang w:val="en-GB" w:eastAsia="fr-FR"/>
              </w:rPr>
              <w:t>Frequency</w:t>
            </w:r>
          </w:p>
        </w:tc>
        <w:tc>
          <w:tcPr>
            <w:tcW w:w="1417" w:type="dxa"/>
            <w:textDirection w:val="btLr"/>
            <w:vAlign w:val="center"/>
            <w:hideMark/>
          </w:tcPr>
          <w:p w14:paraId="41D22405" w14:textId="77777777" w:rsidR="002E68B5" w:rsidRPr="00595403" w:rsidRDefault="002E68B5" w:rsidP="00A22241">
            <w:pPr>
              <w:spacing w:after="60"/>
              <w:ind w:left="113" w:right="113"/>
              <w:contextualSpacing/>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n-GB" w:eastAsia="fr-FR"/>
              </w:rPr>
            </w:pPr>
            <w:r w:rsidRPr="00595403">
              <w:rPr>
                <w:rFonts w:ascii="Arial" w:eastAsia="Times New Roman" w:hAnsi="Arial" w:cs="Arial"/>
                <w:color w:val="000000" w:themeColor="text1"/>
                <w:sz w:val="18"/>
                <w:szCs w:val="18"/>
                <w:lang w:val="en-GB" w:eastAsia="fr-FR"/>
              </w:rPr>
              <w:t>Responsibility</w:t>
            </w:r>
          </w:p>
        </w:tc>
      </w:tr>
      <w:tr w:rsidR="002E68B5" w:rsidRPr="00595403" w14:paraId="3F150F04" w14:textId="77777777" w:rsidTr="002E68B5">
        <w:trPr>
          <w:cnfStyle w:val="000000100000" w:firstRow="0" w:lastRow="0" w:firstColumn="0" w:lastColumn="0" w:oddVBand="0" w:evenVBand="0" w:oddHBand="1" w:evenHBand="0" w:firstRowFirstColumn="0" w:firstRowLastColumn="0" w:lastRowFirstColumn="0" w:lastRowLastColumn="0"/>
          <w:trHeight w:val="708"/>
          <w:jc w:val="center"/>
        </w:trPr>
        <w:tc>
          <w:tcPr>
            <w:cnfStyle w:val="001000000000" w:firstRow="0" w:lastRow="0" w:firstColumn="1" w:lastColumn="0" w:oddVBand="0" w:evenVBand="0" w:oddHBand="0" w:evenHBand="0" w:firstRowFirstColumn="0" w:firstRowLastColumn="0" w:lastRowFirstColumn="0" w:lastRowLastColumn="0"/>
            <w:tcW w:w="254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F5F5A3C" w14:textId="77777777" w:rsidR="002E68B5" w:rsidRDefault="002E68B5" w:rsidP="00A22241">
            <w:pPr>
              <w:spacing w:after="60"/>
              <w:contextualSpacing/>
              <w:rPr>
                <w:rFonts w:ascii="Arial" w:eastAsia="Times New Roman" w:hAnsi="Arial" w:cs="Arial"/>
                <w:b w:val="0"/>
                <w:color w:val="000000" w:themeColor="text1"/>
                <w:sz w:val="18"/>
                <w:szCs w:val="18"/>
                <w:lang w:val="en-GB" w:eastAsia="fr-FR"/>
              </w:rPr>
            </w:pPr>
          </w:p>
          <w:p w14:paraId="28157CFA" w14:textId="77777777" w:rsidR="002E68B5" w:rsidRPr="00595403" w:rsidRDefault="002E68B5" w:rsidP="00A22241">
            <w:pPr>
              <w:spacing w:after="60"/>
              <w:contextualSpacing/>
              <w:rPr>
                <w:rFonts w:ascii="Arial" w:eastAsia="Times New Roman" w:hAnsi="Arial" w:cs="Arial"/>
                <w:color w:val="000000" w:themeColor="text1"/>
                <w:sz w:val="18"/>
                <w:szCs w:val="18"/>
                <w:lang w:val="en-GB" w:eastAsia="fr-FR"/>
              </w:rPr>
            </w:pPr>
            <w:r w:rsidRPr="00595403">
              <w:rPr>
                <w:rFonts w:ascii="Arial" w:eastAsia="Times New Roman" w:hAnsi="Arial" w:cs="Arial"/>
                <w:bCs w:val="0"/>
                <w:color w:val="000000" w:themeColor="text1"/>
                <w:sz w:val="18"/>
                <w:szCs w:val="18"/>
                <w:lang w:val="en-GB" w:eastAsia="fr-FR"/>
              </w:rPr>
              <w:t>Access to public transport</w:t>
            </w:r>
            <w:r w:rsidRPr="00595403">
              <w:rPr>
                <w:rFonts w:ascii="Arial" w:eastAsia="Times New Roman" w:hAnsi="Arial" w:cs="Arial"/>
                <w:color w:val="000000" w:themeColor="text1"/>
                <w:sz w:val="18"/>
                <w:szCs w:val="18"/>
                <w:lang w:val="en-GB" w:eastAsia="fr-FR"/>
              </w:rPr>
              <w:t xml:space="preserve"> </w:t>
            </w:r>
            <w:r w:rsidRPr="00595403">
              <w:rPr>
                <w:rFonts w:ascii="Arial" w:eastAsia="Times New Roman" w:hAnsi="Arial" w:cs="Arial"/>
                <w:color w:val="000000" w:themeColor="text1"/>
                <w:sz w:val="18"/>
                <w:szCs w:val="18"/>
                <w:lang w:val="en-GB" w:eastAsia="fr-FR"/>
              </w:rPr>
              <w:br/>
            </w:r>
          </w:p>
        </w:tc>
        <w:tc>
          <w:tcPr>
            <w:tcW w:w="170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5B6839BE" w14:textId="77777777" w:rsidR="002E68B5" w:rsidRPr="000A083E" w:rsidRDefault="002E68B5" w:rsidP="00A22241">
            <w:pPr>
              <w:spacing w:after="60"/>
              <w:contextualSpacing/>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val="en-GB" w:eastAsia="fr-FR"/>
              </w:rPr>
            </w:pPr>
          </w:p>
          <w:p w14:paraId="487C0D55" w14:textId="77777777" w:rsidR="002E68B5" w:rsidRPr="000A083E" w:rsidRDefault="002E68B5" w:rsidP="00A22241">
            <w:pPr>
              <w:spacing w:after="60"/>
              <w:contextualSpacing/>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val="en-GB" w:eastAsia="fr-FR"/>
              </w:rPr>
            </w:pPr>
            <w:r w:rsidRPr="000A083E">
              <w:rPr>
                <w:rFonts w:ascii="Arial" w:eastAsia="Times New Roman" w:hAnsi="Arial" w:cs="Arial"/>
                <w:color w:val="000000" w:themeColor="text1"/>
                <w:sz w:val="18"/>
                <w:szCs w:val="18"/>
                <w:lang w:val="en-GB" w:eastAsia="fr-FR"/>
              </w:rPr>
              <w:t>%</w:t>
            </w: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5A185184" w14:textId="77777777" w:rsidR="002E68B5" w:rsidRPr="000A083E" w:rsidRDefault="002E68B5" w:rsidP="00A22241">
            <w:pPr>
              <w:spacing w:after="60"/>
              <w:contextualSpacing/>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val="en-GB" w:eastAsia="fr-FR"/>
              </w:rPr>
            </w:pPr>
          </w:p>
          <w:p w14:paraId="71FC1469" w14:textId="77777777" w:rsidR="002E68B5" w:rsidRPr="000A083E" w:rsidRDefault="002E68B5" w:rsidP="00A22241">
            <w:pPr>
              <w:spacing w:after="60"/>
              <w:contextualSpacing/>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val="en-GB" w:eastAsia="fr-FR"/>
              </w:rPr>
            </w:pPr>
            <w:r w:rsidRPr="000A083E">
              <w:rPr>
                <w:rFonts w:ascii="Arial" w:eastAsia="Times New Roman" w:hAnsi="Arial" w:cs="Arial"/>
                <w:color w:val="000000" w:themeColor="text1"/>
                <w:sz w:val="18"/>
                <w:szCs w:val="18"/>
                <w:lang w:val="en-GB" w:eastAsia="fr-FR"/>
              </w:rPr>
              <w:t>%</w:t>
            </w:r>
          </w:p>
        </w:tc>
        <w:tc>
          <w:tcPr>
            <w:tcW w:w="85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EA7E9B7" w14:textId="77777777" w:rsidR="002E68B5" w:rsidRPr="00595403" w:rsidRDefault="002E68B5" w:rsidP="00A22241">
            <w:pPr>
              <w:spacing w:after="60"/>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GB" w:eastAsia="fr-FR"/>
              </w:rPr>
            </w:pPr>
            <w:r w:rsidRPr="000A083E">
              <w:rPr>
                <w:rFonts w:ascii="Arial" w:eastAsia="Times New Roman" w:hAnsi="Arial" w:cs="Arial"/>
                <w:color w:val="BFBFBF" w:themeColor="background1" w:themeShade="BF"/>
                <w:sz w:val="18"/>
                <w:szCs w:val="18"/>
                <w:lang w:val="en-GB" w:eastAsia="fr-FR"/>
              </w:rPr>
              <w:br/>
              <w:t>City</w:t>
            </w: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ABE0F23" w14:textId="77777777" w:rsidR="002E68B5" w:rsidRPr="00595403" w:rsidRDefault="002E68B5" w:rsidP="00A22241">
            <w:pPr>
              <w:spacing w:after="60"/>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GB" w:eastAsia="fr-FR"/>
              </w:rPr>
            </w:pPr>
          </w:p>
        </w:tc>
        <w:tc>
          <w:tcPr>
            <w:tcW w:w="99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8577CB8" w14:textId="77777777" w:rsidR="002E68B5" w:rsidRPr="00595403" w:rsidRDefault="002E68B5" w:rsidP="00A22241">
            <w:pPr>
              <w:spacing w:after="60"/>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GB" w:eastAsia="fr-FR"/>
              </w:rPr>
            </w:pP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F5871DD" w14:textId="77777777" w:rsidR="002E68B5" w:rsidRPr="00595403" w:rsidRDefault="002E68B5" w:rsidP="00A22241">
            <w:pPr>
              <w:spacing w:after="60"/>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GB" w:eastAsia="fr-FR"/>
              </w:rPr>
            </w:pPr>
          </w:p>
        </w:tc>
      </w:tr>
      <w:tr w:rsidR="002E68B5" w:rsidRPr="00595403" w14:paraId="5199A9C6" w14:textId="77777777" w:rsidTr="002E68B5">
        <w:trPr>
          <w:trHeight w:val="1693"/>
          <w:jc w:val="center"/>
        </w:trPr>
        <w:tc>
          <w:tcPr>
            <w:cnfStyle w:val="001000000000" w:firstRow="0" w:lastRow="0" w:firstColumn="1" w:lastColumn="0" w:oddVBand="0" w:evenVBand="0" w:oddHBand="0" w:evenHBand="0" w:firstRowFirstColumn="0" w:firstRowLastColumn="0" w:lastRowFirstColumn="0" w:lastRowLastColumn="0"/>
            <w:tcW w:w="254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5EDDD3A" w14:textId="77777777" w:rsidR="002E68B5" w:rsidRDefault="002E68B5" w:rsidP="00A22241">
            <w:pPr>
              <w:spacing w:after="60"/>
              <w:contextualSpacing/>
              <w:rPr>
                <w:rFonts w:ascii="Arial" w:eastAsia="Times New Roman" w:hAnsi="Arial" w:cs="Arial"/>
                <w:b w:val="0"/>
                <w:color w:val="000000" w:themeColor="text1"/>
                <w:sz w:val="18"/>
                <w:szCs w:val="18"/>
                <w:lang w:val="en-GB" w:eastAsia="fr-FR"/>
              </w:rPr>
            </w:pPr>
          </w:p>
          <w:p w14:paraId="314CCC91" w14:textId="77777777" w:rsidR="002E68B5" w:rsidRPr="00595403" w:rsidRDefault="002E68B5" w:rsidP="00A22241">
            <w:pPr>
              <w:spacing w:after="60"/>
              <w:contextualSpacing/>
              <w:rPr>
                <w:rFonts w:ascii="Arial" w:eastAsia="Times New Roman" w:hAnsi="Arial" w:cs="Arial"/>
                <w:bCs w:val="0"/>
                <w:color w:val="000000" w:themeColor="text1"/>
                <w:sz w:val="18"/>
                <w:szCs w:val="18"/>
                <w:lang w:val="en-GB" w:eastAsia="fr-FR"/>
              </w:rPr>
            </w:pPr>
            <w:r w:rsidRPr="00595403">
              <w:rPr>
                <w:rFonts w:ascii="Arial" w:eastAsia="Times New Roman" w:hAnsi="Arial" w:cs="Arial"/>
                <w:bCs w:val="0"/>
                <w:color w:val="000000" w:themeColor="text1"/>
                <w:sz w:val="18"/>
                <w:szCs w:val="18"/>
                <w:lang w:val="en-GB" w:eastAsia="fr-FR"/>
              </w:rPr>
              <w:t xml:space="preserve">Air pollution </w:t>
            </w:r>
          </w:p>
        </w:tc>
        <w:tc>
          <w:tcPr>
            <w:tcW w:w="170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A50AFFD" w14:textId="77777777" w:rsidR="002E68B5" w:rsidRDefault="002E68B5" w:rsidP="00A22241">
            <w:pPr>
              <w:spacing w:after="60"/>
              <w:contextualSpacing/>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347C6A88" w14:textId="77777777" w:rsidR="002E68B5" w:rsidRPr="000A083E" w:rsidRDefault="002E68B5" w:rsidP="00A22241">
            <w:pPr>
              <w:spacing w:after="60"/>
              <w:contextualSpacing/>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n-GB" w:eastAsia="fr-FR"/>
              </w:rPr>
            </w:pPr>
            <w:r w:rsidRPr="000A083E">
              <w:rPr>
                <w:rFonts w:ascii="Arial" w:hAnsi="Arial" w:cs="Arial"/>
                <w:color w:val="000000" w:themeColor="text1"/>
                <w:sz w:val="18"/>
                <w:szCs w:val="18"/>
              </w:rPr>
              <w:t>mg PM2.5</w:t>
            </w: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40FB348" w14:textId="77777777" w:rsidR="002E68B5" w:rsidRPr="000A083E" w:rsidRDefault="002E68B5" w:rsidP="00A22241">
            <w:pPr>
              <w:spacing w:after="60"/>
              <w:contextualSpacing/>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n-GB" w:eastAsia="fr-FR"/>
              </w:rPr>
            </w:pPr>
            <w:r>
              <w:rPr>
                <w:rFonts w:ascii="Arial" w:hAnsi="Arial" w:cs="Arial"/>
                <w:color w:val="000000" w:themeColor="text1"/>
                <w:sz w:val="18"/>
                <w:szCs w:val="18"/>
              </w:rPr>
              <w:br/>
            </w:r>
            <w:r w:rsidRPr="000A083E">
              <w:rPr>
                <w:rFonts w:ascii="Arial" w:hAnsi="Arial" w:cs="Arial"/>
                <w:color w:val="000000" w:themeColor="text1"/>
                <w:sz w:val="18"/>
                <w:szCs w:val="18"/>
              </w:rPr>
              <w:t>mg PM2.5</w:t>
            </w:r>
          </w:p>
        </w:tc>
        <w:tc>
          <w:tcPr>
            <w:tcW w:w="85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95D9CC3" w14:textId="77777777" w:rsidR="002E68B5" w:rsidRPr="00595403" w:rsidRDefault="002E68B5" w:rsidP="00A22241">
            <w:pPr>
              <w:spacing w:after="60"/>
              <w:contextualSpacing/>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GB" w:eastAsia="fr-FR"/>
              </w:rPr>
            </w:pPr>
            <w:r w:rsidRPr="000A083E">
              <w:rPr>
                <w:rFonts w:ascii="Arial" w:eastAsia="Times New Roman" w:hAnsi="Arial" w:cs="Arial"/>
                <w:color w:val="BFBFBF" w:themeColor="background1" w:themeShade="BF"/>
                <w:sz w:val="18"/>
                <w:szCs w:val="18"/>
                <w:lang w:val="en-GB" w:eastAsia="fr-FR"/>
              </w:rPr>
              <w:br/>
              <w:t>City centre</w:t>
            </w: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753A2E1" w14:textId="77777777" w:rsidR="002E68B5" w:rsidRPr="000A083E" w:rsidRDefault="002E68B5" w:rsidP="00A22241">
            <w:pPr>
              <w:spacing w:after="60"/>
              <w:contextualSpacing/>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BFBFBF" w:themeColor="background1" w:themeShade="BF"/>
                <w:sz w:val="18"/>
                <w:szCs w:val="18"/>
                <w:lang w:val="en-GB" w:eastAsia="fr-FR"/>
              </w:rPr>
            </w:pPr>
            <w:r w:rsidRPr="000A083E">
              <w:rPr>
                <w:rFonts w:ascii="Arial" w:eastAsia="Times New Roman" w:hAnsi="Arial" w:cs="Arial"/>
                <w:color w:val="BFBFBF" w:themeColor="background1" w:themeShade="BF"/>
                <w:sz w:val="18"/>
                <w:szCs w:val="18"/>
                <w:lang w:val="en-GB" w:eastAsia="fr-FR"/>
              </w:rPr>
              <w:br/>
              <w:t>Air quality measuring station (PM2.5 and NOX)</w:t>
            </w:r>
          </w:p>
        </w:tc>
        <w:tc>
          <w:tcPr>
            <w:tcW w:w="99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E9C7ADE" w14:textId="77777777" w:rsidR="002E68B5" w:rsidRPr="000A083E" w:rsidRDefault="002E68B5" w:rsidP="00A22241">
            <w:pPr>
              <w:spacing w:after="60"/>
              <w:contextualSpacing/>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BFBFBF" w:themeColor="background1" w:themeShade="BF"/>
                <w:sz w:val="18"/>
                <w:szCs w:val="18"/>
                <w:lang w:val="en-GB" w:eastAsia="fr-FR"/>
              </w:rPr>
            </w:pPr>
            <w:r w:rsidRPr="000A083E">
              <w:rPr>
                <w:rFonts w:ascii="Arial" w:eastAsia="Times New Roman" w:hAnsi="Arial" w:cs="Arial"/>
                <w:color w:val="BFBFBF" w:themeColor="background1" w:themeShade="BF"/>
                <w:sz w:val="18"/>
                <w:szCs w:val="18"/>
                <w:lang w:val="en-GB" w:eastAsia="fr-FR"/>
              </w:rPr>
              <w:br/>
              <w:t>Data collected on daily basis, monthly report</w:t>
            </w: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422440F" w14:textId="77777777" w:rsidR="002E68B5" w:rsidRPr="000A083E" w:rsidRDefault="002E68B5" w:rsidP="00A22241">
            <w:pPr>
              <w:spacing w:after="60"/>
              <w:contextualSpacing/>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BFBFBF" w:themeColor="background1" w:themeShade="BF"/>
                <w:sz w:val="18"/>
                <w:szCs w:val="18"/>
                <w:lang w:val="en-GB" w:eastAsia="fr-FR"/>
              </w:rPr>
            </w:pPr>
            <w:r w:rsidRPr="000A083E">
              <w:rPr>
                <w:rFonts w:ascii="Arial" w:eastAsia="Times New Roman" w:hAnsi="Arial" w:cs="Arial"/>
                <w:color w:val="BFBFBF" w:themeColor="background1" w:themeShade="BF"/>
                <w:sz w:val="18"/>
                <w:szCs w:val="18"/>
                <w:lang w:val="en-GB" w:eastAsia="fr-FR"/>
              </w:rPr>
              <w:br/>
              <w:t>Environmental department</w:t>
            </w:r>
          </w:p>
        </w:tc>
      </w:tr>
      <w:tr w:rsidR="002E68B5" w:rsidRPr="00595403" w14:paraId="5F524CA9" w14:textId="77777777" w:rsidTr="002E68B5">
        <w:trPr>
          <w:cnfStyle w:val="000000100000" w:firstRow="0" w:lastRow="0" w:firstColumn="0" w:lastColumn="0" w:oddVBand="0" w:evenVBand="0" w:oddHBand="1" w:evenHBand="0" w:firstRowFirstColumn="0" w:firstRowLastColumn="0" w:lastRowFirstColumn="0" w:lastRowLastColumn="0"/>
          <w:trHeight w:val="633"/>
          <w:jc w:val="center"/>
        </w:trPr>
        <w:tc>
          <w:tcPr>
            <w:cnfStyle w:val="001000000000" w:firstRow="0" w:lastRow="0" w:firstColumn="1" w:lastColumn="0" w:oddVBand="0" w:evenVBand="0" w:oddHBand="0" w:evenHBand="0" w:firstRowFirstColumn="0" w:firstRowLastColumn="0" w:lastRowFirstColumn="0" w:lastRowLastColumn="0"/>
            <w:tcW w:w="254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F12DEDC" w14:textId="77777777" w:rsidR="002E68B5" w:rsidRDefault="002E68B5" w:rsidP="00A22241">
            <w:pPr>
              <w:spacing w:after="60"/>
              <w:contextualSpacing/>
              <w:rPr>
                <w:rFonts w:ascii="Arial" w:eastAsia="Times New Roman" w:hAnsi="Arial" w:cs="Arial"/>
                <w:b w:val="0"/>
                <w:color w:val="000000" w:themeColor="text1"/>
                <w:sz w:val="18"/>
                <w:szCs w:val="18"/>
                <w:lang w:val="en-GB" w:eastAsia="fr-FR"/>
              </w:rPr>
            </w:pPr>
          </w:p>
          <w:p w14:paraId="61FC4DCD" w14:textId="77777777" w:rsidR="002E68B5" w:rsidRPr="00595403" w:rsidRDefault="002E68B5" w:rsidP="00A22241">
            <w:pPr>
              <w:spacing w:after="60"/>
              <w:contextualSpacing/>
              <w:rPr>
                <w:rFonts w:ascii="Arial" w:eastAsia="Times New Roman" w:hAnsi="Arial" w:cs="Arial"/>
                <w:color w:val="000000" w:themeColor="text1"/>
                <w:sz w:val="18"/>
                <w:szCs w:val="18"/>
                <w:lang w:val="en-GB" w:eastAsia="fr-FR"/>
              </w:rPr>
            </w:pPr>
            <w:r w:rsidRPr="00595403">
              <w:rPr>
                <w:rFonts w:ascii="Arial" w:eastAsia="Times New Roman" w:hAnsi="Arial" w:cs="Arial"/>
                <w:bCs w:val="0"/>
                <w:color w:val="000000" w:themeColor="text1"/>
                <w:sz w:val="18"/>
                <w:szCs w:val="18"/>
                <w:lang w:val="en-GB" w:eastAsia="fr-FR"/>
              </w:rPr>
              <w:t>Road Safety</w:t>
            </w:r>
            <w:r w:rsidRPr="00595403">
              <w:rPr>
                <w:rFonts w:ascii="Arial" w:eastAsia="Times New Roman" w:hAnsi="Arial" w:cs="Arial"/>
                <w:b w:val="0"/>
                <w:color w:val="000000" w:themeColor="text1"/>
                <w:sz w:val="18"/>
                <w:szCs w:val="18"/>
                <w:lang w:val="en-GB" w:eastAsia="fr-FR"/>
              </w:rPr>
              <w:t xml:space="preserve"> </w:t>
            </w:r>
            <w:r>
              <w:rPr>
                <w:rFonts w:ascii="Arial" w:eastAsia="Times New Roman" w:hAnsi="Arial" w:cs="Arial"/>
                <w:b w:val="0"/>
                <w:color w:val="000000" w:themeColor="text1"/>
                <w:sz w:val="18"/>
                <w:szCs w:val="18"/>
                <w:lang w:val="en-GB" w:eastAsia="fr-FR"/>
              </w:rPr>
              <w:t>(n</w:t>
            </w:r>
            <w:r w:rsidRPr="00595403">
              <w:rPr>
                <w:rFonts w:ascii="Arial" w:eastAsia="Times New Roman" w:hAnsi="Arial" w:cs="Arial"/>
                <w:color w:val="000000" w:themeColor="text1"/>
                <w:sz w:val="18"/>
                <w:szCs w:val="18"/>
                <w:lang w:val="en-GB" w:eastAsia="fr-FR"/>
              </w:rPr>
              <w:t>umber of traffic fatalities</w:t>
            </w:r>
            <w:r>
              <w:rPr>
                <w:rFonts w:ascii="Arial" w:eastAsia="Times New Roman" w:hAnsi="Arial" w:cs="Arial"/>
                <w:color w:val="000000" w:themeColor="text1"/>
                <w:sz w:val="18"/>
                <w:szCs w:val="18"/>
                <w:lang w:val="en-GB" w:eastAsia="fr-FR"/>
              </w:rPr>
              <w:t>)</w:t>
            </w:r>
          </w:p>
        </w:tc>
        <w:tc>
          <w:tcPr>
            <w:tcW w:w="170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7418DF0" w14:textId="77777777" w:rsidR="002E68B5" w:rsidRPr="000A083E" w:rsidRDefault="002E68B5" w:rsidP="00A22241">
            <w:pPr>
              <w:spacing w:after="60"/>
              <w:contextualSpacing/>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val="en-GB" w:eastAsia="fr-FR"/>
              </w:rPr>
            </w:pPr>
          </w:p>
          <w:p w14:paraId="18EEE936" w14:textId="77777777" w:rsidR="002E68B5" w:rsidRPr="000A083E" w:rsidRDefault="002E68B5" w:rsidP="00A22241">
            <w:pPr>
              <w:spacing w:after="60"/>
              <w:contextualSpacing/>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val="en-GB" w:eastAsia="fr-FR"/>
              </w:rPr>
            </w:pPr>
            <w:r w:rsidRPr="000A083E">
              <w:rPr>
                <w:rFonts w:ascii="Arial" w:eastAsia="Times New Roman" w:hAnsi="Arial" w:cs="Arial"/>
                <w:color w:val="000000" w:themeColor="text1"/>
                <w:sz w:val="18"/>
                <w:szCs w:val="18"/>
                <w:lang w:val="en-GB" w:eastAsia="fr-FR"/>
              </w:rPr>
              <w:t xml:space="preserve"> Pers.</w:t>
            </w:r>
            <w:r w:rsidRPr="000A083E">
              <w:rPr>
                <w:rFonts w:ascii="Arial" w:eastAsia="Times New Roman" w:hAnsi="Arial" w:cs="Arial"/>
                <w:color w:val="000000" w:themeColor="text1"/>
                <w:sz w:val="18"/>
                <w:szCs w:val="18"/>
                <w:lang w:val="en-GB" w:eastAsia="fr-FR"/>
              </w:rPr>
              <w:br/>
              <w:t>(in</w:t>
            </w:r>
            <w:r>
              <w:rPr>
                <w:rFonts w:ascii="Arial" w:eastAsia="Times New Roman" w:hAnsi="Arial" w:cs="Arial"/>
                <w:color w:val="000000" w:themeColor="text1"/>
                <w:sz w:val="18"/>
                <w:szCs w:val="18"/>
                <w:lang w:val="en-GB" w:eastAsia="fr-FR"/>
              </w:rPr>
              <w:br/>
            </w:r>
            <w:r w:rsidRPr="000A083E">
              <w:rPr>
                <w:rFonts w:ascii="Arial" w:eastAsia="Times New Roman" w:hAnsi="Arial" w:cs="Arial"/>
                <w:color w:val="000000" w:themeColor="text1"/>
                <w:sz w:val="18"/>
                <w:szCs w:val="18"/>
                <w:lang w:val="en-GB" w:eastAsia="fr-FR"/>
              </w:rPr>
              <w:t xml:space="preserve"> thousands)</w:t>
            </w: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07578DD" w14:textId="77777777" w:rsidR="002E68B5" w:rsidRPr="000A083E" w:rsidRDefault="002E68B5" w:rsidP="00A22241">
            <w:pPr>
              <w:spacing w:after="60"/>
              <w:contextualSpacing/>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val="en-GB" w:eastAsia="fr-FR"/>
              </w:rPr>
            </w:pPr>
          </w:p>
          <w:p w14:paraId="55AA6B42" w14:textId="77777777" w:rsidR="002E68B5" w:rsidRPr="000A083E" w:rsidRDefault="002E68B5" w:rsidP="00A22241">
            <w:pPr>
              <w:spacing w:after="60"/>
              <w:contextualSpacing/>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val="en-GB" w:eastAsia="fr-FR"/>
              </w:rPr>
            </w:pPr>
            <w:r w:rsidRPr="000A083E">
              <w:rPr>
                <w:rFonts w:ascii="Arial" w:eastAsia="Times New Roman" w:hAnsi="Arial" w:cs="Arial"/>
                <w:color w:val="000000" w:themeColor="text1"/>
                <w:sz w:val="18"/>
                <w:szCs w:val="18"/>
                <w:lang w:val="en-GB" w:eastAsia="fr-FR"/>
              </w:rPr>
              <w:t>Pers.</w:t>
            </w:r>
            <w:r w:rsidRPr="000A083E">
              <w:rPr>
                <w:rFonts w:ascii="Arial" w:eastAsia="Times New Roman" w:hAnsi="Arial" w:cs="Arial"/>
                <w:color w:val="000000" w:themeColor="text1"/>
                <w:sz w:val="18"/>
                <w:szCs w:val="18"/>
                <w:lang w:val="en-GB" w:eastAsia="fr-FR"/>
              </w:rPr>
              <w:br/>
              <w:t>(in thousands)</w:t>
            </w:r>
          </w:p>
        </w:tc>
        <w:tc>
          <w:tcPr>
            <w:tcW w:w="85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5E1ACEE" w14:textId="77777777" w:rsidR="002E68B5" w:rsidRPr="00595403" w:rsidRDefault="002E68B5" w:rsidP="00A22241">
            <w:pPr>
              <w:spacing w:after="60"/>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GB" w:eastAsia="fr-FR"/>
              </w:rPr>
            </w:pP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DB3D3CB" w14:textId="77777777" w:rsidR="002E68B5" w:rsidRPr="00595403" w:rsidRDefault="002E68B5" w:rsidP="00A22241">
            <w:pPr>
              <w:spacing w:after="60"/>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GB" w:eastAsia="fr-FR"/>
              </w:rPr>
            </w:pPr>
          </w:p>
        </w:tc>
        <w:tc>
          <w:tcPr>
            <w:tcW w:w="99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6D0E877" w14:textId="77777777" w:rsidR="002E68B5" w:rsidRPr="00595403" w:rsidRDefault="002E68B5" w:rsidP="00A22241">
            <w:pPr>
              <w:spacing w:after="60"/>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GB" w:eastAsia="fr-FR"/>
              </w:rPr>
            </w:pP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772EF48" w14:textId="77777777" w:rsidR="002E68B5" w:rsidRPr="00595403" w:rsidRDefault="002E68B5" w:rsidP="00A22241">
            <w:pPr>
              <w:spacing w:after="60"/>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GB" w:eastAsia="fr-FR"/>
              </w:rPr>
            </w:pPr>
          </w:p>
        </w:tc>
      </w:tr>
      <w:tr w:rsidR="002E68B5" w:rsidRPr="00595403" w14:paraId="5FAE0611" w14:textId="77777777" w:rsidTr="002E68B5">
        <w:trPr>
          <w:trHeight w:val="57"/>
          <w:jc w:val="center"/>
        </w:trPr>
        <w:tc>
          <w:tcPr>
            <w:cnfStyle w:val="001000000000" w:firstRow="0" w:lastRow="0" w:firstColumn="1" w:lastColumn="0" w:oddVBand="0" w:evenVBand="0" w:oddHBand="0" w:evenHBand="0" w:firstRowFirstColumn="0" w:firstRowLastColumn="0" w:lastRowFirstColumn="0" w:lastRowLastColumn="0"/>
            <w:tcW w:w="254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353CF60" w14:textId="77777777" w:rsidR="002E68B5" w:rsidRDefault="002E68B5" w:rsidP="00A22241">
            <w:pPr>
              <w:spacing w:after="60"/>
              <w:contextualSpacing/>
              <w:rPr>
                <w:rFonts w:ascii="Arial" w:eastAsia="Times New Roman" w:hAnsi="Arial" w:cs="Arial"/>
                <w:b w:val="0"/>
                <w:color w:val="000000" w:themeColor="text1"/>
                <w:sz w:val="18"/>
                <w:szCs w:val="18"/>
                <w:lang w:val="en-GB" w:eastAsia="fr-FR"/>
              </w:rPr>
            </w:pPr>
          </w:p>
          <w:p w14:paraId="714789DC" w14:textId="77777777" w:rsidR="002E68B5" w:rsidRPr="00595403" w:rsidRDefault="002E68B5" w:rsidP="00A22241">
            <w:pPr>
              <w:spacing w:after="60"/>
              <w:contextualSpacing/>
              <w:rPr>
                <w:rFonts w:ascii="Arial" w:eastAsia="Times New Roman" w:hAnsi="Arial" w:cs="Arial"/>
                <w:color w:val="000000" w:themeColor="text1"/>
                <w:sz w:val="18"/>
                <w:szCs w:val="18"/>
                <w:lang w:val="en-GB" w:eastAsia="fr-FR"/>
              </w:rPr>
            </w:pPr>
            <w:r w:rsidRPr="00595403">
              <w:rPr>
                <w:rFonts w:ascii="Arial" w:eastAsia="Times New Roman" w:hAnsi="Arial" w:cs="Arial"/>
                <w:bCs w:val="0"/>
                <w:color w:val="000000" w:themeColor="text1"/>
                <w:sz w:val="18"/>
                <w:szCs w:val="18"/>
                <w:lang w:val="en-GB" w:eastAsia="fr-FR"/>
              </w:rPr>
              <w:t>Modal split</w:t>
            </w:r>
            <w:r w:rsidRPr="00595403">
              <w:rPr>
                <w:rFonts w:ascii="Arial" w:eastAsia="Times New Roman" w:hAnsi="Arial" w:cs="Arial"/>
                <w:color w:val="000000" w:themeColor="text1"/>
                <w:sz w:val="18"/>
                <w:szCs w:val="18"/>
                <w:lang w:val="en-GB" w:eastAsia="fr-FR"/>
              </w:rPr>
              <w:t xml:space="preserve"> (in </w:t>
            </w:r>
            <w:proofErr w:type="spellStart"/>
            <w:r w:rsidRPr="00595403">
              <w:rPr>
                <w:rFonts w:ascii="Arial" w:eastAsia="Times New Roman" w:hAnsi="Arial" w:cs="Arial"/>
                <w:color w:val="000000" w:themeColor="text1"/>
                <w:sz w:val="18"/>
                <w:szCs w:val="18"/>
                <w:lang w:val="en-GB" w:eastAsia="fr-FR"/>
              </w:rPr>
              <w:t>pkm</w:t>
            </w:r>
            <w:proofErr w:type="spellEnd"/>
            <w:r w:rsidRPr="00595403">
              <w:rPr>
                <w:rFonts w:ascii="Arial" w:eastAsia="Times New Roman" w:hAnsi="Arial" w:cs="Arial"/>
                <w:color w:val="000000" w:themeColor="text1"/>
                <w:sz w:val="18"/>
                <w:szCs w:val="18"/>
                <w:lang w:val="en-GB" w:eastAsia="fr-FR"/>
              </w:rPr>
              <w:t xml:space="preserve"> -not trip)</w:t>
            </w:r>
          </w:p>
        </w:tc>
        <w:tc>
          <w:tcPr>
            <w:tcW w:w="170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6080C404" w14:textId="77777777" w:rsidR="002E68B5" w:rsidRPr="000A083E" w:rsidRDefault="002E68B5" w:rsidP="00A22241">
            <w:pPr>
              <w:spacing w:after="60"/>
              <w:contextualSpacing/>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n-GB" w:eastAsia="fr-FR"/>
              </w:rPr>
            </w:pPr>
          </w:p>
          <w:p w14:paraId="46ECBA79" w14:textId="77777777" w:rsidR="002E68B5" w:rsidRPr="000A083E" w:rsidRDefault="002E68B5" w:rsidP="00A22241">
            <w:pPr>
              <w:spacing w:after="60"/>
              <w:contextualSpacing/>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n-GB" w:eastAsia="fr-FR"/>
              </w:rPr>
            </w:pPr>
            <w:r w:rsidRPr="000A083E">
              <w:rPr>
                <w:rFonts w:ascii="Arial" w:eastAsia="Times New Roman" w:hAnsi="Arial" w:cs="Arial"/>
                <w:color w:val="000000" w:themeColor="text1"/>
                <w:sz w:val="18"/>
                <w:szCs w:val="18"/>
                <w:lang w:val="en-GB" w:eastAsia="fr-FR"/>
              </w:rPr>
              <w:t>%</w:t>
            </w: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2BA98D1" w14:textId="77777777" w:rsidR="002E68B5" w:rsidRPr="000A083E" w:rsidRDefault="002E68B5" w:rsidP="00A22241">
            <w:pPr>
              <w:spacing w:after="60"/>
              <w:contextualSpacing/>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n-GB" w:eastAsia="fr-FR"/>
              </w:rPr>
            </w:pPr>
          </w:p>
          <w:p w14:paraId="4B8529C5" w14:textId="77777777" w:rsidR="002E68B5" w:rsidRPr="000A083E" w:rsidRDefault="002E68B5" w:rsidP="00A22241">
            <w:pPr>
              <w:spacing w:after="60"/>
              <w:contextualSpacing/>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n-GB" w:eastAsia="fr-FR"/>
              </w:rPr>
            </w:pPr>
            <w:r w:rsidRPr="000A083E">
              <w:rPr>
                <w:rFonts w:ascii="Arial" w:eastAsia="Times New Roman" w:hAnsi="Arial" w:cs="Arial"/>
                <w:color w:val="000000" w:themeColor="text1"/>
                <w:sz w:val="18"/>
                <w:szCs w:val="18"/>
                <w:lang w:val="en-GB" w:eastAsia="fr-FR"/>
              </w:rPr>
              <w:t>%</w:t>
            </w:r>
          </w:p>
        </w:tc>
        <w:tc>
          <w:tcPr>
            <w:tcW w:w="85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EA04BFA" w14:textId="77777777" w:rsidR="002E68B5" w:rsidRPr="00595403" w:rsidRDefault="002E68B5" w:rsidP="00A22241">
            <w:pPr>
              <w:spacing w:after="60"/>
              <w:contextualSpacing/>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GB" w:eastAsia="fr-FR"/>
              </w:rPr>
            </w:pP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68F8564" w14:textId="77777777" w:rsidR="002E68B5" w:rsidRPr="00595403" w:rsidRDefault="002E68B5" w:rsidP="00A22241">
            <w:pPr>
              <w:spacing w:after="60"/>
              <w:contextualSpacing/>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GB" w:eastAsia="fr-FR"/>
              </w:rPr>
            </w:pPr>
          </w:p>
        </w:tc>
        <w:tc>
          <w:tcPr>
            <w:tcW w:w="99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AFD49C8" w14:textId="77777777" w:rsidR="002E68B5" w:rsidRPr="00595403" w:rsidRDefault="002E68B5" w:rsidP="00A22241">
            <w:pPr>
              <w:spacing w:after="60"/>
              <w:contextualSpacing/>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GB" w:eastAsia="fr-FR"/>
              </w:rPr>
            </w:pP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204729E" w14:textId="77777777" w:rsidR="002E68B5" w:rsidRPr="00595403" w:rsidRDefault="002E68B5" w:rsidP="00A22241">
            <w:pPr>
              <w:spacing w:after="60"/>
              <w:contextualSpacing/>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GB" w:eastAsia="fr-FR"/>
              </w:rPr>
            </w:pPr>
          </w:p>
        </w:tc>
      </w:tr>
      <w:tr w:rsidR="002E68B5" w:rsidRPr="00595403" w14:paraId="4710D6D9" w14:textId="77777777" w:rsidTr="002E68B5">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254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22B9EE1" w14:textId="77777777" w:rsidR="002E68B5" w:rsidRDefault="002E68B5" w:rsidP="00A22241">
            <w:pPr>
              <w:spacing w:after="60"/>
              <w:contextualSpacing/>
              <w:rPr>
                <w:rFonts w:ascii="Arial" w:eastAsia="Times New Roman" w:hAnsi="Arial" w:cs="Arial"/>
                <w:b w:val="0"/>
                <w:color w:val="000000" w:themeColor="text1"/>
                <w:sz w:val="18"/>
                <w:szCs w:val="18"/>
                <w:lang w:val="en-GB" w:eastAsia="fr-FR"/>
              </w:rPr>
            </w:pPr>
          </w:p>
          <w:p w14:paraId="4E7AFC5F" w14:textId="77777777" w:rsidR="002E68B5" w:rsidRPr="00595403" w:rsidRDefault="002E68B5" w:rsidP="00A22241">
            <w:pPr>
              <w:spacing w:after="60"/>
              <w:contextualSpacing/>
              <w:rPr>
                <w:rFonts w:ascii="Arial" w:eastAsia="Times New Roman" w:hAnsi="Arial" w:cs="Arial"/>
                <w:b w:val="0"/>
                <w:color w:val="000000" w:themeColor="text1"/>
                <w:sz w:val="18"/>
                <w:szCs w:val="18"/>
                <w:lang w:val="en-GB" w:eastAsia="fr-FR"/>
              </w:rPr>
            </w:pPr>
            <w:r w:rsidRPr="00595403">
              <w:rPr>
                <w:rFonts w:ascii="Arial" w:eastAsia="Times New Roman" w:hAnsi="Arial" w:cs="Arial"/>
                <w:bCs w:val="0"/>
                <w:color w:val="000000" w:themeColor="text1"/>
                <w:sz w:val="18"/>
                <w:szCs w:val="18"/>
                <w:lang w:val="en-GB" w:eastAsia="fr-FR"/>
              </w:rPr>
              <w:t>GHG emissions from transport</w:t>
            </w:r>
          </w:p>
        </w:tc>
        <w:tc>
          <w:tcPr>
            <w:tcW w:w="170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5F30B229" w14:textId="77777777" w:rsidR="002E68B5" w:rsidRPr="000A083E" w:rsidRDefault="002E68B5" w:rsidP="00A22241">
            <w:pPr>
              <w:spacing w:after="60"/>
              <w:contextualSpacing/>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val="en-GB" w:eastAsia="fr-FR"/>
              </w:rPr>
            </w:pPr>
          </w:p>
          <w:p w14:paraId="6A2FAD14" w14:textId="77777777" w:rsidR="002E68B5" w:rsidRPr="000A083E" w:rsidRDefault="002E68B5" w:rsidP="00A22241">
            <w:pPr>
              <w:spacing w:after="60"/>
              <w:contextualSpacing/>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val="en-GB" w:eastAsia="fr-FR"/>
              </w:rPr>
            </w:pPr>
            <w:r w:rsidRPr="000A083E">
              <w:rPr>
                <w:rFonts w:ascii="Arial" w:eastAsia="Times New Roman" w:hAnsi="Arial" w:cs="Arial"/>
                <w:color w:val="000000" w:themeColor="text1"/>
                <w:sz w:val="18"/>
                <w:szCs w:val="18"/>
                <w:lang w:val="en-GB" w:eastAsia="fr-FR"/>
              </w:rPr>
              <w:t xml:space="preserve"> MtCO</w:t>
            </w:r>
            <w:r w:rsidRPr="000A083E">
              <w:rPr>
                <w:rFonts w:ascii="Arial" w:eastAsia="Times New Roman" w:hAnsi="Arial" w:cs="Arial"/>
                <w:color w:val="000000" w:themeColor="text1"/>
                <w:sz w:val="18"/>
                <w:szCs w:val="18"/>
                <w:vertAlign w:val="subscript"/>
                <w:lang w:val="en-GB" w:eastAsia="fr-FR"/>
              </w:rPr>
              <w:t>2</w:t>
            </w:r>
            <w:r w:rsidRPr="000A083E">
              <w:rPr>
                <w:rFonts w:ascii="Arial" w:eastAsia="Times New Roman" w:hAnsi="Arial" w:cs="Arial"/>
                <w:color w:val="000000" w:themeColor="text1"/>
                <w:sz w:val="18"/>
                <w:szCs w:val="18"/>
                <w:lang w:val="en-GB" w:eastAsia="fr-FR"/>
              </w:rPr>
              <w:t xml:space="preserve">e </w:t>
            </w:r>
            <w:r>
              <w:rPr>
                <w:rFonts w:ascii="Arial" w:eastAsia="Times New Roman" w:hAnsi="Arial" w:cs="Arial"/>
                <w:color w:val="000000" w:themeColor="text1"/>
                <w:sz w:val="18"/>
                <w:szCs w:val="18"/>
                <w:lang w:val="en-GB" w:eastAsia="fr-FR"/>
              </w:rPr>
              <w:br/>
            </w:r>
            <w:r w:rsidRPr="000A083E">
              <w:rPr>
                <w:rFonts w:ascii="Arial" w:eastAsia="Times New Roman" w:hAnsi="Arial" w:cs="Arial"/>
                <w:color w:val="000000" w:themeColor="text1"/>
                <w:sz w:val="18"/>
                <w:szCs w:val="18"/>
                <w:lang w:val="en-GB" w:eastAsia="fr-FR"/>
              </w:rPr>
              <w:t>per year</w:t>
            </w: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420FBE78" w14:textId="77777777" w:rsidR="002E68B5" w:rsidRPr="000A083E" w:rsidRDefault="002E68B5" w:rsidP="00A22241">
            <w:pPr>
              <w:spacing w:after="60"/>
              <w:contextualSpacing/>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val="en-GB" w:eastAsia="fr-FR"/>
              </w:rPr>
            </w:pPr>
          </w:p>
          <w:p w14:paraId="710AD224" w14:textId="77777777" w:rsidR="002E68B5" w:rsidRPr="000A083E" w:rsidRDefault="002E68B5" w:rsidP="00A22241">
            <w:pPr>
              <w:spacing w:after="60"/>
              <w:contextualSpacing/>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val="en-GB" w:eastAsia="fr-FR"/>
              </w:rPr>
            </w:pPr>
            <w:r w:rsidRPr="000A083E">
              <w:rPr>
                <w:rFonts w:ascii="Arial" w:eastAsia="Times New Roman" w:hAnsi="Arial" w:cs="Arial"/>
                <w:color w:val="000000" w:themeColor="text1"/>
                <w:sz w:val="18"/>
                <w:szCs w:val="18"/>
                <w:lang w:val="en-GB" w:eastAsia="fr-FR"/>
              </w:rPr>
              <w:t>MtCO</w:t>
            </w:r>
            <w:r w:rsidRPr="000A083E">
              <w:rPr>
                <w:rFonts w:ascii="Arial" w:eastAsia="Times New Roman" w:hAnsi="Arial" w:cs="Arial"/>
                <w:color w:val="000000" w:themeColor="text1"/>
                <w:sz w:val="18"/>
                <w:szCs w:val="18"/>
                <w:vertAlign w:val="subscript"/>
                <w:lang w:val="en-GB" w:eastAsia="fr-FR"/>
              </w:rPr>
              <w:t>2</w:t>
            </w:r>
            <w:r w:rsidRPr="000A083E">
              <w:rPr>
                <w:rFonts w:ascii="Arial" w:eastAsia="Times New Roman" w:hAnsi="Arial" w:cs="Arial"/>
                <w:color w:val="000000" w:themeColor="text1"/>
                <w:sz w:val="18"/>
                <w:szCs w:val="18"/>
                <w:lang w:val="en-GB" w:eastAsia="fr-FR"/>
              </w:rPr>
              <w:t xml:space="preserve">e </w:t>
            </w:r>
            <w:r>
              <w:rPr>
                <w:rFonts w:ascii="Arial" w:eastAsia="Times New Roman" w:hAnsi="Arial" w:cs="Arial"/>
                <w:color w:val="000000" w:themeColor="text1"/>
                <w:sz w:val="18"/>
                <w:szCs w:val="18"/>
                <w:lang w:val="en-GB" w:eastAsia="fr-FR"/>
              </w:rPr>
              <w:br/>
            </w:r>
            <w:r w:rsidRPr="000A083E">
              <w:rPr>
                <w:rFonts w:ascii="Arial" w:eastAsia="Times New Roman" w:hAnsi="Arial" w:cs="Arial"/>
                <w:color w:val="000000" w:themeColor="text1"/>
                <w:sz w:val="18"/>
                <w:szCs w:val="18"/>
                <w:lang w:val="en-GB" w:eastAsia="fr-FR"/>
              </w:rPr>
              <w:t>per year</w:t>
            </w:r>
          </w:p>
        </w:tc>
        <w:tc>
          <w:tcPr>
            <w:tcW w:w="85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72C9308" w14:textId="77777777" w:rsidR="002E68B5" w:rsidRPr="00595403" w:rsidRDefault="002E68B5" w:rsidP="00A22241">
            <w:pPr>
              <w:spacing w:after="60"/>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GB" w:eastAsia="fr-FR"/>
              </w:rPr>
            </w:pP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4117FBD" w14:textId="77777777" w:rsidR="002E68B5" w:rsidRPr="00595403" w:rsidRDefault="002E68B5" w:rsidP="00A22241">
            <w:pPr>
              <w:spacing w:after="60"/>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GB" w:eastAsia="fr-FR"/>
              </w:rPr>
            </w:pPr>
          </w:p>
        </w:tc>
        <w:tc>
          <w:tcPr>
            <w:tcW w:w="99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E5E235D" w14:textId="77777777" w:rsidR="002E68B5" w:rsidRPr="00595403" w:rsidRDefault="002E68B5" w:rsidP="00A22241">
            <w:pPr>
              <w:spacing w:after="60"/>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GB" w:eastAsia="fr-FR"/>
              </w:rPr>
            </w:pP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C7F9F57" w14:textId="77777777" w:rsidR="002E68B5" w:rsidRPr="00595403" w:rsidRDefault="002E68B5" w:rsidP="00A22241">
            <w:pPr>
              <w:spacing w:after="60"/>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GB" w:eastAsia="fr-FR"/>
              </w:rPr>
            </w:pPr>
          </w:p>
        </w:tc>
      </w:tr>
      <w:tr w:rsidR="002E68B5" w:rsidRPr="00595403" w14:paraId="045858B5" w14:textId="77777777" w:rsidTr="002E68B5">
        <w:trPr>
          <w:trHeight w:val="57"/>
          <w:jc w:val="center"/>
        </w:trPr>
        <w:tc>
          <w:tcPr>
            <w:cnfStyle w:val="001000000000" w:firstRow="0" w:lastRow="0" w:firstColumn="1" w:lastColumn="0" w:oddVBand="0" w:evenVBand="0" w:oddHBand="0" w:evenHBand="0" w:firstRowFirstColumn="0" w:firstRowLastColumn="0" w:lastRowFirstColumn="0" w:lastRowLastColumn="0"/>
            <w:tcW w:w="9776" w:type="dxa"/>
            <w:gridSpan w:val="7"/>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BFBFBF" w:themeFill="background1" w:themeFillShade="BF"/>
            <w:hideMark/>
          </w:tcPr>
          <w:p w14:paraId="6C0F219D" w14:textId="77777777" w:rsidR="002E68B5" w:rsidRPr="000A083E" w:rsidRDefault="002E68B5" w:rsidP="00A22241">
            <w:pPr>
              <w:pStyle w:val="MYCFactsheet"/>
              <w:jc w:val="right"/>
              <w:rPr>
                <w:rFonts w:ascii="Arial" w:hAnsi="Arial" w:cs="Arial"/>
                <w:bCs w:val="0"/>
                <w:color w:val="000000" w:themeColor="text1"/>
                <w:sz w:val="18"/>
                <w:szCs w:val="18"/>
                <w:lang w:val="en-GB"/>
              </w:rPr>
            </w:pPr>
          </w:p>
          <w:p w14:paraId="1B897BA0" w14:textId="77777777" w:rsidR="002E68B5" w:rsidRPr="000A083E" w:rsidRDefault="002E68B5" w:rsidP="00A22241">
            <w:pPr>
              <w:pStyle w:val="MYCFactsheet"/>
              <w:jc w:val="center"/>
              <w:rPr>
                <w:rFonts w:ascii="Arial" w:hAnsi="Arial" w:cs="Arial"/>
                <w:bCs w:val="0"/>
                <w:color w:val="000000" w:themeColor="text1"/>
                <w:sz w:val="18"/>
                <w:szCs w:val="18"/>
                <w:lang w:val="en-GB"/>
              </w:rPr>
            </w:pPr>
            <w:r w:rsidRPr="000A083E">
              <w:rPr>
                <w:rFonts w:ascii="Arial" w:hAnsi="Arial" w:cs="Arial"/>
                <w:bCs w:val="0"/>
                <w:color w:val="000000" w:themeColor="text1"/>
                <w:sz w:val="18"/>
                <w:szCs w:val="18"/>
                <w:lang w:val="en-GB"/>
              </w:rPr>
              <w:t>Additional Indicators</w:t>
            </w:r>
          </w:p>
        </w:tc>
      </w:tr>
      <w:tr w:rsidR="002E68B5" w:rsidRPr="00595403" w14:paraId="0B687F1D" w14:textId="77777777" w:rsidTr="002E68B5">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254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4C4FD857" w14:textId="77777777" w:rsidR="002E68B5" w:rsidRDefault="002E68B5" w:rsidP="00A22241">
            <w:pPr>
              <w:pStyle w:val="MYCFactsheet"/>
              <w:rPr>
                <w:rFonts w:ascii="Arial" w:hAnsi="Arial" w:cs="Arial"/>
                <w:bCs w:val="0"/>
                <w:color w:val="000000" w:themeColor="text1"/>
                <w:sz w:val="18"/>
                <w:szCs w:val="18"/>
                <w:lang w:val="en-GB"/>
              </w:rPr>
            </w:pPr>
          </w:p>
          <w:p w14:paraId="2E2B717A" w14:textId="77777777" w:rsidR="002E68B5" w:rsidRPr="00595403" w:rsidRDefault="002E68B5" w:rsidP="00A22241">
            <w:pPr>
              <w:pStyle w:val="MYCFactsheet"/>
              <w:rPr>
                <w:rFonts w:ascii="Arial" w:hAnsi="Arial" w:cs="Arial"/>
                <w:bCs w:val="0"/>
                <w:color w:val="000000" w:themeColor="text1"/>
                <w:sz w:val="18"/>
                <w:szCs w:val="18"/>
                <w:lang w:val="en-GB" w:eastAsia="en-US"/>
              </w:rPr>
            </w:pPr>
            <w:r w:rsidRPr="00595403">
              <w:rPr>
                <w:rFonts w:ascii="Arial" w:hAnsi="Arial" w:cs="Arial"/>
                <w:bCs w:val="0"/>
                <w:color w:val="000000" w:themeColor="text1"/>
                <w:sz w:val="18"/>
                <w:szCs w:val="18"/>
                <w:lang w:val="en-GB"/>
              </w:rPr>
              <w:t>Commercial speed</w:t>
            </w:r>
            <w:r w:rsidRPr="00595403">
              <w:rPr>
                <w:rFonts w:ascii="Arial" w:hAnsi="Arial" w:cs="Arial"/>
                <w:bCs w:val="0"/>
                <w:color w:val="000000" w:themeColor="text1"/>
                <w:sz w:val="18"/>
                <w:szCs w:val="18"/>
                <w:lang w:val="en-GB"/>
              </w:rPr>
              <w:br/>
            </w:r>
          </w:p>
        </w:tc>
        <w:tc>
          <w:tcPr>
            <w:tcW w:w="170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53AD1010" w14:textId="77777777" w:rsidR="002E68B5" w:rsidRPr="000A083E" w:rsidRDefault="002E68B5" w:rsidP="00A2224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p>
          <w:p w14:paraId="314E1F3D" w14:textId="77777777" w:rsidR="002E68B5" w:rsidRPr="000A083E" w:rsidRDefault="002E68B5" w:rsidP="00A2224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r w:rsidRPr="000A083E">
              <w:rPr>
                <w:rFonts w:ascii="Arial" w:hAnsi="Arial" w:cs="Arial"/>
                <w:color w:val="000000" w:themeColor="text1"/>
                <w:sz w:val="18"/>
                <w:szCs w:val="18"/>
                <w:lang w:val="en-GB"/>
              </w:rPr>
              <w:t xml:space="preserve"> km/h</w:t>
            </w: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D113071" w14:textId="77777777" w:rsidR="002E68B5" w:rsidRPr="000A083E" w:rsidRDefault="002E68B5" w:rsidP="00A2224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p>
          <w:p w14:paraId="377C2B41" w14:textId="77777777" w:rsidR="002E68B5" w:rsidRPr="000A083E" w:rsidRDefault="002E68B5" w:rsidP="00A2224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r w:rsidRPr="000A083E">
              <w:rPr>
                <w:rFonts w:ascii="Arial" w:hAnsi="Arial" w:cs="Arial"/>
                <w:color w:val="000000" w:themeColor="text1"/>
                <w:sz w:val="18"/>
                <w:szCs w:val="18"/>
                <w:lang w:val="en-GB"/>
              </w:rPr>
              <w:t xml:space="preserve"> km/h</w:t>
            </w:r>
          </w:p>
        </w:tc>
        <w:tc>
          <w:tcPr>
            <w:tcW w:w="85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1942C0A" w14:textId="77777777" w:rsidR="002E68B5" w:rsidRPr="00595403" w:rsidRDefault="002E68B5" w:rsidP="00A22241">
            <w:pPr>
              <w:pStyle w:val="MYCFactshee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C6A43CB" w14:textId="77777777" w:rsidR="002E68B5" w:rsidRPr="00595403" w:rsidRDefault="002E68B5" w:rsidP="00A22241">
            <w:pPr>
              <w:pStyle w:val="MYCFactshee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99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3B77327" w14:textId="77777777" w:rsidR="002E68B5" w:rsidRPr="00595403" w:rsidRDefault="002E68B5" w:rsidP="00A22241">
            <w:pPr>
              <w:pStyle w:val="MYCFactshee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FC95FAF" w14:textId="77777777" w:rsidR="002E68B5" w:rsidRPr="00595403" w:rsidRDefault="002E68B5" w:rsidP="00A22241">
            <w:pPr>
              <w:pStyle w:val="MYCFactshee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r>
      <w:tr w:rsidR="002E68B5" w:rsidRPr="002D7ED9" w14:paraId="61BF61B4" w14:textId="77777777" w:rsidTr="002E68B5">
        <w:trPr>
          <w:trHeight w:val="57"/>
          <w:jc w:val="center"/>
        </w:trPr>
        <w:tc>
          <w:tcPr>
            <w:cnfStyle w:val="001000000000" w:firstRow="0" w:lastRow="0" w:firstColumn="1" w:lastColumn="0" w:oddVBand="0" w:evenVBand="0" w:oddHBand="0" w:evenHBand="0" w:firstRowFirstColumn="0" w:firstRowLastColumn="0" w:lastRowFirstColumn="0" w:lastRowLastColumn="0"/>
            <w:tcW w:w="254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42E13A66" w14:textId="77777777" w:rsidR="002E68B5" w:rsidRPr="00595403" w:rsidRDefault="002E68B5" w:rsidP="00A22241">
            <w:pPr>
              <w:pStyle w:val="MYCFactsheet"/>
              <w:rPr>
                <w:rFonts w:ascii="Arial" w:hAnsi="Arial" w:cs="Arial"/>
                <w:bCs w:val="0"/>
                <w:color w:val="000000" w:themeColor="text1"/>
                <w:sz w:val="18"/>
                <w:szCs w:val="18"/>
                <w:lang w:val="en-GB"/>
              </w:rPr>
            </w:pPr>
            <w:r>
              <w:rPr>
                <w:rFonts w:ascii="Arial" w:hAnsi="Arial" w:cs="Arial"/>
                <w:bCs w:val="0"/>
                <w:color w:val="000000" w:themeColor="text1"/>
                <w:sz w:val="18"/>
                <w:szCs w:val="18"/>
                <w:lang w:val="en-GB"/>
              </w:rPr>
              <w:br/>
            </w:r>
            <w:r w:rsidRPr="00595403">
              <w:rPr>
                <w:rFonts w:ascii="Arial" w:hAnsi="Arial" w:cs="Arial"/>
                <w:bCs w:val="0"/>
                <w:color w:val="000000" w:themeColor="text1"/>
                <w:sz w:val="18"/>
                <w:szCs w:val="18"/>
                <w:lang w:val="en-GB"/>
              </w:rPr>
              <w:t xml:space="preserve">Mobilised public and private funding </w:t>
            </w:r>
          </w:p>
        </w:tc>
        <w:tc>
          <w:tcPr>
            <w:tcW w:w="170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558A441A" w14:textId="77777777" w:rsidR="002E68B5" w:rsidRPr="000A083E" w:rsidRDefault="002E68B5" w:rsidP="00A22241">
            <w:pPr>
              <w:pStyle w:val="MYCFactsheet"/>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n-GB"/>
              </w:rPr>
            </w:pP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4638C9C" w14:textId="77777777" w:rsidR="002E68B5" w:rsidRPr="000A083E" w:rsidRDefault="002E68B5" w:rsidP="00A22241">
            <w:pPr>
              <w:pStyle w:val="MYCFactsheet"/>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n-GB"/>
              </w:rPr>
            </w:pPr>
          </w:p>
        </w:tc>
        <w:tc>
          <w:tcPr>
            <w:tcW w:w="85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A161D7A" w14:textId="77777777" w:rsidR="002E68B5" w:rsidRPr="00595403" w:rsidRDefault="002E68B5" w:rsidP="00A22241">
            <w:pPr>
              <w:pStyle w:val="MYCFactsheet"/>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D75C53B" w14:textId="77777777" w:rsidR="002E68B5" w:rsidRPr="00595403" w:rsidRDefault="002E68B5" w:rsidP="00A22241">
            <w:pPr>
              <w:pStyle w:val="MYCFactsheet"/>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99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5A1C688F" w14:textId="77777777" w:rsidR="002E68B5" w:rsidRPr="00595403" w:rsidRDefault="002E68B5" w:rsidP="00A22241">
            <w:pPr>
              <w:pStyle w:val="MYCFactsheet"/>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EE4272B" w14:textId="77777777" w:rsidR="002E68B5" w:rsidRPr="00595403" w:rsidRDefault="002E68B5" w:rsidP="00A22241">
            <w:pPr>
              <w:pStyle w:val="MYCFactsheet"/>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r>
      <w:tr w:rsidR="002E68B5" w:rsidRPr="00595403" w14:paraId="1681CF0C" w14:textId="77777777" w:rsidTr="002E68B5">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254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614225E" w14:textId="77777777" w:rsidR="002E68B5" w:rsidRPr="00595403" w:rsidRDefault="002E68B5" w:rsidP="00A22241">
            <w:pPr>
              <w:pStyle w:val="MYCFactsheet"/>
              <w:rPr>
                <w:rFonts w:ascii="Arial" w:hAnsi="Arial" w:cs="Arial"/>
                <w:color w:val="000000" w:themeColor="text1"/>
                <w:sz w:val="18"/>
                <w:szCs w:val="18"/>
                <w:lang w:val="en-GB"/>
              </w:rPr>
            </w:pPr>
            <w:r>
              <w:rPr>
                <w:rFonts w:ascii="Arial" w:hAnsi="Arial" w:cs="Arial"/>
                <w:b w:val="0"/>
                <w:color w:val="000000" w:themeColor="text1"/>
                <w:sz w:val="18"/>
                <w:szCs w:val="18"/>
                <w:lang w:val="en-GB"/>
              </w:rPr>
              <w:br/>
            </w:r>
            <w:r w:rsidRPr="00595403">
              <w:rPr>
                <w:rFonts w:ascii="Arial" w:hAnsi="Arial" w:cs="Arial"/>
                <w:b w:val="0"/>
                <w:color w:val="000000" w:themeColor="text1"/>
                <w:sz w:val="18"/>
                <w:szCs w:val="18"/>
                <w:lang w:val="en-GB"/>
              </w:rPr>
              <w:t xml:space="preserve">Others </w:t>
            </w:r>
            <w:r w:rsidRPr="00595403">
              <w:rPr>
                <w:rFonts w:ascii="Arial" w:hAnsi="Arial" w:cs="Arial"/>
                <w:color w:val="000000" w:themeColor="text1"/>
                <w:sz w:val="18"/>
                <w:szCs w:val="18"/>
                <w:lang w:val="en-GB"/>
              </w:rPr>
              <w:t>(city specific)</w:t>
            </w:r>
          </w:p>
        </w:tc>
        <w:tc>
          <w:tcPr>
            <w:tcW w:w="170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D7719CF" w14:textId="77777777" w:rsidR="002E68B5" w:rsidRPr="00595403" w:rsidRDefault="002E68B5" w:rsidP="00A22241">
            <w:pPr>
              <w:pStyle w:val="MYCFactshee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D25F3BC" w14:textId="77777777" w:rsidR="002E68B5" w:rsidRPr="00595403" w:rsidRDefault="002E68B5" w:rsidP="00A22241">
            <w:pPr>
              <w:pStyle w:val="MYCFactshee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5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40475D2" w14:textId="77777777" w:rsidR="002E68B5" w:rsidRPr="00595403" w:rsidRDefault="002E68B5" w:rsidP="00A22241">
            <w:pPr>
              <w:pStyle w:val="MYCFactshee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A28E351" w14:textId="77777777" w:rsidR="002E68B5" w:rsidRPr="00595403" w:rsidRDefault="002E68B5" w:rsidP="00A22241">
            <w:pPr>
              <w:pStyle w:val="MYCFactshee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99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DA54EBA" w14:textId="77777777" w:rsidR="002E68B5" w:rsidRPr="00595403" w:rsidRDefault="002E68B5" w:rsidP="00A22241">
            <w:pPr>
              <w:pStyle w:val="MYCFactshee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9CA072B" w14:textId="77777777" w:rsidR="002E68B5" w:rsidRPr="00595403" w:rsidRDefault="002E68B5" w:rsidP="00A22241">
            <w:pPr>
              <w:pStyle w:val="MYCFactshee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r>
      <w:tr w:rsidR="002E68B5" w:rsidRPr="00595403" w14:paraId="0FBF56A7" w14:textId="77777777" w:rsidTr="002E68B5">
        <w:trPr>
          <w:trHeight w:val="57"/>
          <w:jc w:val="center"/>
        </w:trPr>
        <w:tc>
          <w:tcPr>
            <w:cnfStyle w:val="001000000000" w:firstRow="0" w:lastRow="0" w:firstColumn="1" w:lastColumn="0" w:oddVBand="0" w:evenVBand="0" w:oddHBand="0" w:evenHBand="0" w:firstRowFirstColumn="0" w:firstRowLastColumn="0" w:lastRowFirstColumn="0" w:lastRowLastColumn="0"/>
            <w:tcW w:w="254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CF0AB59" w14:textId="77777777" w:rsidR="002E68B5" w:rsidRPr="00595403" w:rsidRDefault="002E68B5" w:rsidP="00A22241">
            <w:pPr>
              <w:pStyle w:val="MYCFactsheet"/>
              <w:rPr>
                <w:rFonts w:ascii="Arial" w:hAnsi="Arial" w:cs="Arial"/>
                <w:color w:val="000000" w:themeColor="text1"/>
                <w:sz w:val="18"/>
                <w:szCs w:val="18"/>
                <w:lang w:val="en-GB"/>
              </w:rPr>
            </w:pPr>
            <w:r>
              <w:rPr>
                <w:rFonts w:ascii="Arial" w:hAnsi="Arial" w:cs="Arial"/>
                <w:b w:val="0"/>
                <w:color w:val="BFBFBF" w:themeColor="background1" w:themeShade="BF"/>
                <w:sz w:val="18"/>
                <w:szCs w:val="18"/>
                <w:lang w:val="en-GB"/>
              </w:rPr>
              <w:lastRenderedPageBreak/>
              <w:br/>
            </w:r>
            <w:r w:rsidRPr="000A083E">
              <w:rPr>
                <w:rFonts w:ascii="Arial" w:hAnsi="Arial" w:cs="Arial"/>
                <w:b w:val="0"/>
                <w:color w:val="BFBFBF" w:themeColor="background1" w:themeShade="BF"/>
                <w:sz w:val="18"/>
                <w:szCs w:val="18"/>
                <w:lang w:val="en-GB"/>
              </w:rPr>
              <w:t>… add as needed</w:t>
            </w:r>
          </w:p>
        </w:tc>
        <w:tc>
          <w:tcPr>
            <w:tcW w:w="170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7EA1A5A" w14:textId="77777777" w:rsidR="002E68B5" w:rsidRPr="00595403" w:rsidRDefault="002E68B5" w:rsidP="00A22241">
            <w:pPr>
              <w:pStyle w:val="MYCFactsheet"/>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B0197D5" w14:textId="77777777" w:rsidR="002E68B5" w:rsidRPr="00595403" w:rsidRDefault="002E68B5" w:rsidP="00A22241">
            <w:pPr>
              <w:pStyle w:val="MYCFactsheet"/>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5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72A9581" w14:textId="77777777" w:rsidR="002E68B5" w:rsidRPr="00595403" w:rsidRDefault="002E68B5" w:rsidP="00A22241">
            <w:pPr>
              <w:pStyle w:val="MYCFactsheet"/>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7B64882" w14:textId="77777777" w:rsidR="002E68B5" w:rsidRPr="00595403" w:rsidRDefault="002E68B5" w:rsidP="00A22241">
            <w:pPr>
              <w:pStyle w:val="MYCFactsheet"/>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99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7088A7B" w14:textId="77777777" w:rsidR="002E68B5" w:rsidRPr="00595403" w:rsidRDefault="002E68B5" w:rsidP="00A22241">
            <w:pPr>
              <w:pStyle w:val="MYCFactsheet"/>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5DB54FB2" w14:textId="77777777" w:rsidR="002E68B5" w:rsidRPr="00595403" w:rsidRDefault="002E68B5" w:rsidP="00A22241">
            <w:pPr>
              <w:pStyle w:val="MYCFactsheet"/>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r>
    </w:tbl>
    <w:p w14:paraId="73248E43" w14:textId="77777777" w:rsidR="002E68B5" w:rsidRPr="00BB1868" w:rsidRDefault="002E68B5" w:rsidP="00966D52">
      <w:pPr>
        <w:rPr>
          <w:lang w:val="en-GB"/>
        </w:rPr>
      </w:pPr>
    </w:p>
    <w:bookmarkStart w:id="213" w:name="_Toc39046772"/>
    <w:p w14:paraId="788B6F3B" w14:textId="6C3F95AC" w:rsidR="00E31EDE" w:rsidRDefault="00E332F3" w:rsidP="00E31EDE">
      <w:pPr>
        <w:pStyle w:val="MYCSource"/>
        <w:jc w:val="center"/>
        <w:rPr>
          <w:rFonts w:ascii="Arial" w:hAnsi="Arial" w:cs="Arial"/>
          <w:bCs/>
          <w:color w:val="00B050"/>
          <w:sz w:val="18"/>
          <w:szCs w:val="18"/>
        </w:rPr>
      </w:pPr>
      <w:r>
        <w:rPr>
          <w:rFonts w:ascii="Arial" w:hAnsi="Arial" w:cs="Arial"/>
          <w:noProof/>
          <w:color w:val="00B050"/>
          <w:sz w:val="20"/>
          <w:szCs w:val="20"/>
        </w:rPr>
        <mc:AlternateContent>
          <mc:Choice Requires="wps">
            <w:drawing>
              <wp:anchor distT="0" distB="0" distL="114300" distR="114300" simplePos="0" relativeHeight="251778048" behindDoc="1" locked="0" layoutInCell="1" allowOverlap="1" wp14:anchorId="22FFD48F" wp14:editId="081DBBF8">
                <wp:simplePos x="0" y="0"/>
                <wp:positionH relativeFrom="margin">
                  <wp:align>right</wp:align>
                </wp:positionH>
                <wp:positionV relativeFrom="paragraph">
                  <wp:posOffset>2540</wp:posOffset>
                </wp:positionV>
                <wp:extent cx="5734050" cy="3990975"/>
                <wp:effectExtent l="0" t="0" r="19050" b="28575"/>
                <wp:wrapNone/>
                <wp:docPr id="1073783276" name="Rechteck 1073783276"/>
                <wp:cNvGraphicFramePr/>
                <a:graphic xmlns:a="http://schemas.openxmlformats.org/drawingml/2006/main">
                  <a:graphicData uri="http://schemas.microsoft.com/office/word/2010/wordprocessingShape">
                    <wps:wsp>
                      <wps:cNvSpPr/>
                      <wps:spPr>
                        <a:xfrm>
                          <a:off x="0" y="0"/>
                          <a:ext cx="5734050" cy="3990975"/>
                        </a:xfrm>
                        <a:prstGeom prst="rect">
                          <a:avLst/>
                        </a:prstGeom>
                        <a:noFill/>
                        <a:ln w="1905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15CC167B" id="Rechteck 1073783276" o:spid="_x0000_s1026" style="position:absolute;margin-left:400.3pt;margin-top:.2pt;width:451.5pt;height:314.25pt;z-index:-251538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" filled="f" strokecolor="#00b050" strokeweight="1.5pt">
                <v:stroke dashstyle="dash"/>
                <w10:wrap anchorx="margin"/>
              </v:rect>
            </w:pict>
          </mc:Fallback>
        </mc:AlternateContent>
      </w:r>
      <w:r>
        <w:rPr>
          <w:rFonts w:ascii="Arial" w:hAnsi="Arial" w:cs="Arial"/>
          <w:b/>
          <w:bCs/>
          <w:i w:val="0"/>
          <w:iCs/>
          <w:color w:val="00B050"/>
          <w:sz w:val="20"/>
          <w:szCs w:val="20"/>
        </w:rPr>
        <w:br/>
      </w:r>
      <w:r w:rsidR="00E31EDE" w:rsidRPr="0065432A">
        <w:rPr>
          <w:rFonts w:ascii="Arial" w:hAnsi="Arial" w:cs="Arial"/>
          <w:b/>
          <w:bCs/>
          <w:i w:val="0"/>
          <w:iCs/>
          <w:color w:val="00B050"/>
          <w:sz w:val="20"/>
          <w:szCs w:val="20"/>
        </w:rPr>
        <w:t xml:space="preserve">Inspirational example </w:t>
      </w:r>
      <w:r w:rsidR="00E31EDE" w:rsidRPr="0065432A">
        <w:rPr>
          <w:rFonts w:ascii="Arial" w:hAnsi="Arial" w:cs="Arial"/>
          <w:b/>
          <w:bCs/>
          <w:i w:val="0"/>
          <w:iCs/>
          <w:color w:val="00B050"/>
          <w:sz w:val="20"/>
          <w:szCs w:val="20"/>
        </w:rPr>
        <w:fldChar w:fldCharType="begin"/>
      </w:r>
      <w:r w:rsidR="00E31EDE" w:rsidRPr="0065432A">
        <w:rPr>
          <w:rFonts w:ascii="Arial" w:hAnsi="Arial" w:cs="Arial"/>
          <w:b/>
          <w:bCs/>
          <w:i w:val="0"/>
          <w:iCs/>
          <w:color w:val="00B050"/>
          <w:sz w:val="20"/>
          <w:szCs w:val="20"/>
        </w:rPr>
        <w:instrText xml:space="preserve"> SEQ Inspirational_example \* ARABIC </w:instrText>
      </w:r>
      <w:r w:rsidR="00E31EDE" w:rsidRPr="0065432A">
        <w:rPr>
          <w:rFonts w:ascii="Arial" w:hAnsi="Arial" w:cs="Arial"/>
          <w:b/>
          <w:bCs/>
          <w:i w:val="0"/>
          <w:iCs/>
          <w:color w:val="00B050"/>
          <w:sz w:val="20"/>
          <w:szCs w:val="20"/>
        </w:rPr>
        <w:fldChar w:fldCharType="separate"/>
      </w:r>
      <w:r w:rsidR="00FE6B7E">
        <w:rPr>
          <w:rFonts w:ascii="Arial" w:hAnsi="Arial" w:cs="Arial"/>
          <w:b/>
          <w:bCs/>
          <w:i w:val="0"/>
          <w:iCs/>
          <w:noProof/>
          <w:color w:val="00B050"/>
          <w:sz w:val="20"/>
          <w:szCs w:val="20"/>
        </w:rPr>
        <w:t>48</w:t>
      </w:r>
      <w:r w:rsidR="00E31EDE" w:rsidRPr="0065432A">
        <w:rPr>
          <w:rFonts w:ascii="Arial" w:hAnsi="Arial" w:cs="Arial"/>
          <w:b/>
          <w:bCs/>
          <w:i w:val="0"/>
          <w:iCs/>
          <w:color w:val="00B050"/>
          <w:sz w:val="20"/>
          <w:szCs w:val="20"/>
        </w:rPr>
        <w:fldChar w:fldCharType="end"/>
      </w:r>
      <w:r w:rsidR="00E31EDE" w:rsidRPr="0065432A">
        <w:rPr>
          <w:rFonts w:ascii="Arial" w:hAnsi="Arial" w:cs="Arial"/>
          <w:i w:val="0"/>
          <w:iCs/>
          <w:color w:val="00B050"/>
          <w:sz w:val="20"/>
          <w:szCs w:val="20"/>
        </w:rPr>
        <w:t xml:space="preserve">. </w:t>
      </w:r>
      <w:r w:rsidR="00E31EDE" w:rsidRPr="007B4480">
        <w:rPr>
          <w:rFonts w:ascii="Arial" w:hAnsi="Arial" w:cs="Arial"/>
          <w:bCs/>
          <w:i w:val="0"/>
          <w:iCs/>
          <w:color w:val="00B050"/>
          <w:sz w:val="20"/>
          <w:szCs w:val="20"/>
        </w:rPr>
        <w:t>Monitoring of key performance indicators</w:t>
      </w:r>
      <w:r w:rsidR="00E31EDE">
        <w:rPr>
          <w:rFonts w:ascii="Arial" w:hAnsi="Arial" w:cs="Arial"/>
          <w:bCs/>
          <w:i w:val="0"/>
          <w:iCs/>
          <w:color w:val="00B050"/>
          <w:sz w:val="20"/>
          <w:szCs w:val="20"/>
        </w:rPr>
        <w:t xml:space="preserve">. </w:t>
      </w:r>
      <w:r w:rsidR="00E31EDE" w:rsidRPr="007B4480">
        <w:rPr>
          <w:rFonts w:ascii="Arial" w:hAnsi="Arial" w:cs="Arial"/>
          <w:bCs/>
          <w:color w:val="00B050"/>
          <w:sz w:val="18"/>
          <w:szCs w:val="18"/>
        </w:rPr>
        <w:t>Note: Source, SUMP Brasov</w:t>
      </w:r>
      <w:bookmarkEnd w:id="213"/>
    </w:p>
    <w:p w14:paraId="3A5FA731" w14:textId="39E23791" w:rsidR="007B4480" w:rsidRDefault="00E31EDE" w:rsidP="00506C27">
      <w:pPr>
        <w:jc w:val="center"/>
        <w:rPr>
          <w:lang w:val="en-GB" w:eastAsia="fr-FR"/>
        </w:rPr>
      </w:pPr>
      <w:r w:rsidRPr="00B3008E">
        <w:rPr>
          <w:noProof/>
          <w:lang w:val="fr-FR" w:eastAsia="fr-FR"/>
        </w:rPr>
        <w:drawing>
          <wp:inline distT="0" distB="0" distL="0" distR="0" wp14:anchorId="5B0C7A3A" wp14:editId="08B9D92B">
            <wp:extent cx="5557809" cy="3305175"/>
            <wp:effectExtent l="0" t="0" r="5080" b="0"/>
            <wp:docPr id="1073782728"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71" cstate="email">
                      <a:extLst>
                        <a:ext uri="{28A0092B-C50C-407E-A947-70E740481C1C}">
                          <a14:useLocalDpi xmlns:a14="http://schemas.microsoft.com/office/drawing/2010/main"/>
                        </a:ext>
                      </a:extLst>
                    </a:blip>
                    <a:srcRect l="2057" t="4979" r="1108" b="2079"/>
                    <a:stretch/>
                  </pic:blipFill>
                  <pic:spPr bwMode="auto">
                    <a:xfrm>
                      <a:off x="0" y="0"/>
                      <a:ext cx="5565620" cy="3309820"/>
                    </a:xfrm>
                    <a:prstGeom prst="rect">
                      <a:avLst/>
                    </a:prstGeom>
                    <a:noFill/>
                    <a:ln>
                      <a:noFill/>
                    </a:ln>
                    <a:extLst>
                      <a:ext uri="{53640926-AAD7-44D8-BBD7-CCE9431645EC}">
                        <a14:shadowObscured xmlns:a14="http://schemas.microsoft.com/office/drawing/2010/main"/>
                      </a:ext>
                    </a:extLst>
                  </pic:spPr>
                </pic:pic>
              </a:graphicData>
            </a:graphic>
          </wp:inline>
        </w:drawing>
      </w:r>
    </w:p>
    <w:p w14:paraId="786E3D15" w14:textId="382A3F2C" w:rsidR="00E31EDE" w:rsidRDefault="00E31EDE" w:rsidP="00966D52">
      <w:pPr>
        <w:rPr>
          <w:lang w:val="en-GB"/>
        </w:rPr>
      </w:pPr>
    </w:p>
    <w:p w14:paraId="7E2C6574" w14:textId="77777777" w:rsidR="007B4480" w:rsidRPr="00BB1868" w:rsidRDefault="007B4480" w:rsidP="00966D52">
      <w:pPr>
        <w:rPr>
          <w:lang w:val="en-GB"/>
        </w:rPr>
      </w:pPr>
    </w:p>
    <w:p w14:paraId="3CC0B973" w14:textId="07F0F1B0" w:rsidR="00E44B3D" w:rsidRPr="00BB1868" w:rsidRDefault="009006C2" w:rsidP="00813DB2">
      <w:pPr>
        <w:pStyle w:val="berschrift1"/>
        <w:rPr>
          <w:lang w:val="en-GB"/>
        </w:rPr>
      </w:pPr>
      <w:bookmarkStart w:id="214" w:name="_Toc24987584"/>
      <w:bookmarkStart w:id="215" w:name="_Toc25765004"/>
      <w:bookmarkStart w:id="216" w:name="_Toc39148935"/>
      <w:r w:rsidRPr="00BB1868">
        <w:rPr>
          <w:lang w:val="en-GB"/>
        </w:rPr>
        <w:t>Appendix</w:t>
      </w:r>
      <w:bookmarkStart w:id="217" w:name="_Toc14877228"/>
      <w:bookmarkStart w:id="218" w:name="_Toc14877297"/>
      <w:bookmarkStart w:id="219" w:name="_Toc14877427"/>
      <w:bookmarkStart w:id="220" w:name="_Toc14877229"/>
      <w:bookmarkStart w:id="221" w:name="_Toc14877298"/>
      <w:bookmarkStart w:id="222" w:name="_Toc14877428"/>
      <w:bookmarkEnd w:id="214"/>
      <w:bookmarkEnd w:id="215"/>
      <w:bookmarkEnd w:id="217"/>
      <w:bookmarkEnd w:id="218"/>
      <w:bookmarkEnd w:id="219"/>
      <w:bookmarkEnd w:id="220"/>
      <w:bookmarkEnd w:id="221"/>
      <w:bookmarkEnd w:id="222"/>
      <w:bookmarkEnd w:id="216"/>
    </w:p>
    <w:p w14:paraId="190A0D40" w14:textId="77B97D67" w:rsidR="00E44B3D" w:rsidRPr="00BB1868" w:rsidRDefault="00E44B3D" w:rsidP="004F3BA2">
      <w:pPr>
        <w:pStyle w:val="berschrift2"/>
        <w:rPr>
          <w:lang w:val="en-GB"/>
        </w:rPr>
      </w:pPr>
      <w:bookmarkStart w:id="223" w:name="_Toc24987585"/>
      <w:bookmarkStart w:id="224" w:name="_Toc39148936"/>
      <w:r w:rsidRPr="00BB1868">
        <w:rPr>
          <w:lang w:val="en-GB"/>
        </w:rPr>
        <w:t>List of contributors to the SUMP development</w:t>
      </w:r>
      <w:bookmarkEnd w:id="223"/>
      <w:bookmarkEnd w:id="224"/>
    </w:p>
    <w:p w14:paraId="424D3DF1" w14:textId="2BE35C75" w:rsidR="00E44B3D" w:rsidRPr="00BB1868" w:rsidRDefault="00E44B3D" w:rsidP="00E44B3D">
      <w:pPr>
        <w:rPr>
          <w:rFonts w:ascii="Arial" w:hAnsi="Arial" w:cs="Arial"/>
          <w:color w:val="767171" w:themeColor="background2" w:themeShade="80"/>
          <w:lang w:val="en-GB"/>
        </w:rPr>
      </w:pPr>
      <w:r w:rsidRPr="00BB1868">
        <w:rPr>
          <w:rFonts w:ascii="Arial" w:hAnsi="Arial" w:cs="Arial"/>
          <w:color w:val="767171" w:themeColor="background2" w:themeShade="80"/>
          <w:lang w:val="en-GB"/>
        </w:rPr>
        <w:t>Add information required.</w:t>
      </w:r>
    </w:p>
    <w:p w14:paraId="1342A837" w14:textId="77777777" w:rsidR="00E44B3D" w:rsidRPr="00BB1868" w:rsidRDefault="00E44B3D" w:rsidP="00E44B3D">
      <w:pPr>
        <w:rPr>
          <w:lang w:val="en-GB"/>
        </w:rPr>
      </w:pPr>
    </w:p>
    <w:p w14:paraId="6EC5E4B0" w14:textId="598F2F6C" w:rsidR="00E44B3D" w:rsidRPr="00BB1868" w:rsidRDefault="00E44B3D" w:rsidP="004F3BA2">
      <w:pPr>
        <w:pStyle w:val="berschrift2"/>
        <w:rPr>
          <w:lang w:val="en-GB"/>
        </w:rPr>
      </w:pPr>
      <w:bookmarkStart w:id="225" w:name="_Toc24987586"/>
      <w:bookmarkStart w:id="226" w:name="_Toc39148937"/>
      <w:r w:rsidRPr="00BB1868">
        <w:rPr>
          <w:lang w:val="en-GB"/>
        </w:rPr>
        <w:t>Timetable of SUMP development</w:t>
      </w:r>
      <w:bookmarkEnd w:id="225"/>
      <w:bookmarkEnd w:id="226"/>
    </w:p>
    <w:p w14:paraId="48AFF8E7" w14:textId="4C5EB039" w:rsidR="00E44B3D" w:rsidRPr="00BB1868" w:rsidRDefault="00E44B3D" w:rsidP="00E44B3D">
      <w:pPr>
        <w:rPr>
          <w:rFonts w:ascii="Arial" w:hAnsi="Arial" w:cs="Arial"/>
          <w:color w:val="767171" w:themeColor="background2" w:themeShade="80"/>
          <w:lang w:val="en-GB"/>
        </w:rPr>
      </w:pPr>
      <w:r w:rsidRPr="00BB1868">
        <w:rPr>
          <w:rFonts w:ascii="Arial" w:hAnsi="Arial" w:cs="Arial"/>
          <w:color w:val="767171" w:themeColor="background2" w:themeShade="80"/>
          <w:lang w:val="en-GB"/>
        </w:rPr>
        <w:t>Add information required.</w:t>
      </w:r>
    </w:p>
    <w:p w14:paraId="73CE32B1" w14:textId="77777777" w:rsidR="00E44B3D" w:rsidRPr="00BB1868" w:rsidRDefault="00E44B3D" w:rsidP="00E44B3D">
      <w:pPr>
        <w:rPr>
          <w:lang w:val="en-GB"/>
        </w:rPr>
      </w:pPr>
    </w:p>
    <w:p w14:paraId="510D7CB0" w14:textId="1D2B8682" w:rsidR="00E44B3D" w:rsidRPr="00BB1868" w:rsidRDefault="00E44B3D" w:rsidP="004F3BA2">
      <w:pPr>
        <w:pStyle w:val="berschrift2"/>
        <w:rPr>
          <w:lang w:val="en-GB"/>
        </w:rPr>
      </w:pPr>
      <w:bookmarkStart w:id="227" w:name="_Toc24987587"/>
      <w:bookmarkStart w:id="228" w:name="_Toc39148938"/>
      <w:r w:rsidRPr="00BB1868">
        <w:rPr>
          <w:lang w:val="en-GB"/>
        </w:rPr>
        <w:t>Data collection methods</w:t>
      </w:r>
      <w:bookmarkEnd w:id="227"/>
      <w:bookmarkEnd w:id="228"/>
    </w:p>
    <w:p w14:paraId="21EC91B5" w14:textId="679B4BA1" w:rsidR="00E44B3D" w:rsidRPr="00BB1868" w:rsidRDefault="00E44B3D" w:rsidP="00E44B3D">
      <w:pPr>
        <w:rPr>
          <w:rFonts w:ascii="Arial" w:hAnsi="Arial" w:cs="Arial"/>
          <w:color w:val="767171" w:themeColor="background2" w:themeShade="80"/>
          <w:lang w:val="en-GB"/>
        </w:rPr>
      </w:pPr>
      <w:r w:rsidRPr="00BB1868">
        <w:rPr>
          <w:rFonts w:ascii="Arial" w:hAnsi="Arial" w:cs="Arial"/>
          <w:color w:val="767171" w:themeColor="background2" w:themeShade="80"/>
          <w:lang w:val="en-GB"/>
        </w:rPr>
        <w:t>Add information required.</w:t>
      </w:r>
    </w:p>
    <w:p w14:paraId="2D5A2F52" w14:textId="77777777" w:rsidR="00E44B3D" w:rsidRPr="00BB1868" w:rsidRDefault="00E44B3D" w:rsidP="00E44B3D">
      <w:pPr>
        <w:rPr>
          <w:lang w:val="en-GB"/>
        </w:rPr>
      </w:pPr>
    </w:p>
    <w:p w14:paraId="17D4EB16" w14:textId="7D7FD690" w:rsidR="00E44B3D" w:rsidRPr="00BB1868" w:rsidRDefault="00E44B3D" w:rsidP="004F3BA2">
      <w:pPr>
        <w:pStyle w:val="berschrift2"/>
        <w:rPr>
          <w:lang w:val="en-GB"/>
        </w:rPr>
      </w:pPr>
      <w:bookmarkStart w:id="229" w:name="_Toc24987588"/>
      <w:bookmarkStart w:id="230" w:name="_Toc39148939"/>
      <w:r w:rsidRPr="00BB1868">
        <w:rPr>
          <w:lang w:val="en-GB"/>
        </w:rPr>
        <w:t>Participation summary</w:t>
      </w:r>
      <w:bookmarkEnd w:id="229"/>
      <w:bookmarkEnd w:id="230"/>
    </w:p>
    <w:p w14:paraId="0B9E93CA" w14:textId="4BB13FEC" w:rsidR="00E44B3D" w:rsidRPr="00BB1868" w:rsidRDefault="00E44B3D" w:rsidP="00E44B3D">
      <w:pPr>
        <w:rPr>
          <w:rFonts w:ascii="Arial" w:hAnsi="Arial" w:cs="Arial"/>
          <w:color w:val="767171" w:themeColor="background2" w:themeShade="80"/>
          <w:lang w:val="en-GB"/>
        </w:rPr>
      </w:pPr>
      <w:r w:rsidRPr="00BB1868">
        <w:rPr>
          <w:rFonts w:ascii="Arial" w:hAnsi="Arial" w:cs="Arial"/>
          <w:color w:val="767171" w:themeColor="background2" w:themeShade="80"/>
          <w:lang w:val="en-GB"/>
        </w:rPr>
        <w:t>Add information required.</w:t>
      </w:r>
    </w:p>
    <w:p w14:paraId="5B6F7BCD" w14:textId="77777777" w:rsidR="00E44B3D" w:rsidRPr="00BB1868" w:rsidRDefault="00E44B3D" w:rsidP="00E44B3D">
      <w:pPr>
        <w:rPr>
          <w:lang w:val="en-GB"/>
        </w:rPr>
      </w:pPr>
    </w:p>
    <w:p w14:paraId="11605125" w14:textId="5819DD7E" w:rsidR="00E44B3D" w:rsidRPr="00BB1868" w:rsidRDefault="00E44B3D" w:rsidP="004F3BA2">
      <w:pPr>
        <w:pStyle w:val="berschrift2"/>
        <w:rPr>
          <w:lang w:val="en-GB"/>
        </w:rPr>
      </w:pPr>
      <w:bookmarkStart w:id="231" w:name="_Toc24987589"/>
      <w:bookmarkStart w:id="232" w:name="_Toc39148940"/>
      <w:r w:rsidRPr="00BB1868">
        <w:rPr>
          <w:lang w:val="en-GB"/>
        </w:rPr>
        <w:lastRenderedPageBreak/>
        <w:t>Description of scenarios</w:t>
      </w:r>
      <w:bookmarkEnd w:id="231"/>
      <w:bookmarkEnd w:id="232"/>
    </w:p>
    <w:p w14:paraId="5D98675A" w14:textId="2B8E3E88" w:rsidR="00E44B3D" w:rsidRPr="00BB1868" w:rsidRDefault="00E44B3D" w:rsidP="00E44B3D">
      <w:pPr>
        <w:rPr>
          <w:rFonts w:ascii="Arial" w:hAnsi="Arial" w:cs="Arial"/>
          <w:color w:val="767171" w:themeColor="background2" w:themeShade="80"/>
          <w:lang w:val="en-GB"/>
        </w:rPr>
      </w:pPr>
      <w:r w:rsidRPr="00BB1868">
        <w:rPr>
          <w:rFonts w:ascii="Arial" w:hAnsi="Arial" w:cs="Arial"/>
          <w:color w:val="767171" w:themeColor="background2" w:themeShade="80"/>
          <w:lang w:val="en-GB"/>
        </w:rPr>
        <w:t>Add information required.</w:t>
      </w:r>
    </w:p>
    <w:p w14:paraId="1687E4A3" w14:textId="77777777" w:rsidR="00E44B3D" w:rsidRPr="00BB1868" w:rsidRDefault="00E44B3D" w:rsidP="00E44B3D">
      <w:pPr>
        <w:rPr>
          <w:lang w:val="en-GB"/>
        </w:rPr>
      </w:pPr>
    </w:p>
    <w:p w14:paraId="610329C1" w14:textId="6E3F12D4" w:rsidR="00E44B3D" w:rsidRPr="00BB1868" w:rsidRDefault="00E44B3D" w:rsidP="004F3BA2">
      <w:pPr>
        <w:pStyle w:val="berschrift2"/>
        <w:rPr>
          <w:lang w:val="en-GB"/>
        </w:rPr>
      </w:pPr>
      <w:bookmarkStart w:id="233" w:name="_Toc24987590"/>
      <w:bookmarkStart w:id="234" w:name="_Toc39148941"/>
      <w:r w:rsidRPr="00BB1868">
        <w:rPr>
          <w:lang w:val="en-GB"/>
        </w:rPr>
        <w:t>Long list of potential measures</w:t>
      </w:r>
      <w:bookmarkEnd w:id="233"/>
      <w:bookmarkEnd w:id="234"/>
    </w:p>
    <w:p w14:paraId="3AC1BFA9" w14:textId="3426F97A" w:rsidR="00E44B3D" w:rsidRPr="00BB1868" w:rsidRDefault="00E44B3D" w:rsidP="00E44B3D">
      <w:pPr>
        <w:rPr>
          <w:rFonts w:ascii="Arial" w:hAnsi="Arial" w:cs="Arial"/>
          <w:color w:val="767171" w:themeColor="background2" w:themeShade="80"/>
          <w:lang w:val="en-GB"/>
        </w:rPr>
      </w:pPr>
      <w:r w:rsidRPr="00BB1868">
        <w:rPr>
          <w:rFonts w:ascii="Arial" w:hAnsi="Arial" w:cs="Arial"/>
          <w:color w:val="767171" w:themeColor="background2" w:themeShade="80"/>
          <w:lang w:val="en-GB"/>
        </w:rPr>
        <w:t>Add information required.</w:t>
      </w:r>
    </w:p>
    <w:p w14:paraId="6739AB8F" w14:textId="77777777" w:rsidR="00E44B3D" w:rsidRPr="00BB1868" w:rsidRDefault="00E44B3D" w:rsidP="00E44B3D">
      <w:pPr>
        <w:rPr>
          <w:lang w:val="en-GB"/>
        </w:rPr>
      </w:pPr>
    </w:p>
    <w:p w14:paraId="21F89AB9" w14:textId="6EE43D49" w:rsidR="00E44B3D" w:rsidRPr="00BB1868" w:rsidRDefault="00E44B3D" w:rsidP="004F3BA2">
      <w:pPr>
        <w:pStyle w:val="berschrift2"/>
        <w:rPr>
          <w:lang w:val="en-GB"/>
        </w:rPr>
      </w:pPr>
      <w:bookmarkStart w:id="235" w:name="_Toc24987591"/>
      <w:bookmarkStart w:id="236" w:name="_Toc39148942"/>
      <w:r w:rsidRPr="00BB1868">
        <w:rPr>
          <w:lang w:val="en-GB"/>
        </w:rPr>
        <w:t>Traffic model report</w:t>
      </w:r>
      <w:bookmarkEnd w:id="235"/>
      <w:bookmarkEnd w:id="236"/>
    </w:p>
    <w:p w14:paraId="78A03634" w14:textId="563D9549" w:rsidR="00E44B3D" w:rsidRPr="00BB1868" w:rsidRDefault="00E44B3D" w:rsidP="00E44B3D">
      <w:pPr>
        <w:rPr>
          <w:rFonts w:ascii="Arial" w:hAnsi="Arial" w:cs="Arial"/>
          <w:color w:val="767171" w:themeColor="background2" w:themeShade="80"/>
          <w:lang w:val="en-GB"/>
        </w:rPr>
      </w:pPr>
      <w:r w:rsidRPr="00BB1868">
        <w:rPr>
          <w:rFonts w:ascii="Arial" w:hAnsi="Arial" w:cs="Arial"/>
          <w:color w:val="767171" w:themeColor="background2" w:themeShade="80"/>
          <w:lang w:val="en-GB"/>
        </w:rPr>
        <w:t>Add information required.</w:t>
      </w:r>
    </w:p>
    <w:p w14:paraId="512E4F2C" w14:textId="77777777" w:rsidR="00E44B3D" w:rsidRPr="00BB1868" w:rsidRDefault="00E44B3D" w:rsidP="00E44B3D">
      <w:pPr>
        <w:rPr>
          <w:lang w:val="en-GB"/>
        </w:rPr>
      </w:pPr>
    </w:p>
    <w:p w14:paraId="4FC6504F" w14:textId="3EFDFEA6" w:rsidR="00E44B3D" w:rsidRPr="00BB1868" w:rsidRDefault="00E44B3D" w:rsidP="004F3BA2">
      <w:pPr>
        <w:pStyle w:val="berschrift2"/>
        <w:rPr>
          <w:lang w:val="en-GB"/>
        </w:rPr>
      </w:pPr>
      <w:bookmarkStart w:id="237" w:name="_Toc24987592"/>
      <w:bookmarkStart w:id="238" w:name="_Toc39148943"/>
      <w:r w:rsidRPr="00BB1868">
        <w:rPr>
          <w:lang w:val="en-GB"/>
        </w:rPr>
        <w:t>Data reporting template for monitoring and evaluation</w:t>
      </w:r>
      <w:bookmarkEnd w:id="237"/>
      <w:bookmarkEnd w:id="238"/>
    </w:p>
    <w:p w14:paraId="092A3A82" w14:textId="1394F4CD" w:rsidR="00E44B3D" w:rsidRPr="00BB1868" w:rsidRDefault="00E44B3D" w:rsidP="00E44B3D">
      <w:pPr>
        <w:rPr>
          <w:rFonts w:ascii="Arial" w:hAnsi="Arial" w:cs="Arial"/>
          <w:color w:val="767171" w:themeColor="background2" w:themeShade="80"/>
          <w:lang w:val="en-GB"/>
        </w:rPr>
      </w:pPr>
      <w:r w:rsidRPr="00BB1868">
        <w:rPr>
          <w:rFonts w:ascii="Arial" w:hAnsi="Arial" w:cs="Arial"/>
          <w:color w:val="767171" w:themeColor="background2" w:themeShade="80"/>
          <w:lang w:val="en-GB"/>
        </w:rPr>
        <w:t>Add information required.</w:t>
      </w:r>
    </w:p>
    <w:p w14:paraId="4EFE3453" w14:textId="77777777" w:rsidR="00E44B3D" w:rsidRPr="00BB1868" w:rsidRDefault="00E44B3D" w:rsidP="00E44B3D">
      <w:pPr>
        <w:rPr>
          <w:lang w:val="en-GB"/>
        </w:rPr>
      </w:pPr>
    </w:p>
    <w:p w14:paraId="6BC8C11F" w14:textId="54A666D6" w:rsidR="0017238C" w:rsidRPr="00BB1868" w:rsidRDefault="0017238C" w:rsidP="004F3BA2">
      <w:pPr>
        <w:pStyle w:val="berschrift2"/>
        <w:rPr>
          <w:lang w:val="en-GB"/>
        </w:rPr>
      </w:pPr>
      <w:bookmarkStart w:id="239" w:name="_Toc24987593"/>
      <w:bookmarkStart w:id="240" w:name="_Toc39148944"/>
      <w:r w:rsidRPr="00BB1868">
        <w:rPr>
          <w:lang w:val="en-GB"/>
        </w:rPr>
        <w:t>References</w:t>
      </w:r>
      <w:bookmarkEnd w:id="239"/>
      <w:bookmarkEnd w:id="240"/>
      <w:r w:rsidRPr="00BB1868">
        <w:rPr>
          <w:lang w:val="en-GB"/>
        </w:rPr>
        <w:t xml:space="preserve">  </w:t>
      </w:r>
    </w:p>
    <w:p w14:paraId="4E2093D5" w14:textId="566C3940" w:rsidR="00966D52" w:rsidRPr="00BB1868" w:rsidRDefault="00966D52" w:rsidP="00966D52">
      <w:pPr>
        <w:rPr>
          <w:rFonts w:ascii="Arial" w:hAnsi="Arial" w:cs="Arial"/>
          <w:color w:val="767171" w:themeColor="background2" w:themeShade="80"/>
          <w:lang w:val="en-GB"/>
        </w:rPr>
      </w:pPr>
      <w:r w:rsidRPr="00BB1868">
        <w:rPr>
          <w:rFonts w:ascii="Arial" w:hAnsi="Arial" w:cs="Arial"/>
          <w:color w:val="767171" w:themeColor="background2" w:themeShade="80"/>
          <w:lang w:val="en-GB"/>
        </w:rPr>
        <w:t>Author(s) (YEAR) Title. Journal/URL.</w:t>
      </w:r>
    </w:p>
    <w:p w14:paraId="146CFA31" w14:textId="77777777" w:rsidR="00966D52" w:rsidRPr="00BB1868" w:rsidRDefault="00966D52" w:rsidP="00966D52">
      <w:pPr>
        <w:rPr>
          <w:lang w:val="en-GB"/>
        </w:rPr>
      </w:pPr>
    </w:p>
    <w:p w14:paraId="0FA5C3E4" w14:textId="63953BBF" w:rsidR="0017238C" w:rsidRPr="00BB1868" w:rsidRDefault="0017238C" w:rsidP="004F3BA2">
      <w:pPr>
        <w:pStyle w:val="berschrift2"/>
        <w:rPr>
          <w:lang w:val="en-GB"/>
        </w:rPr>
      </w:pPr>
      <w:bookmarkStart w:id="241" w:name="_Toc24987594"/>
      <w:bookmarkStart w:id="242" w:name="_Toc39148945"/>
      <w:r w:rsidRPr="00BB1868">
        <w:rPr>
          <w:lang w:val="en-GB"/>
        </w:rPr>
        <w:t>Index of Boxes</w:t>
      </w:r>
      <w:bookmarkEnd w:id="241"/>
      <w:bookmarkEnd w:id="242"/>
    </w:p>
    <w:p w14:paraId="71BB9488" w14:textId="74575BDE" w:rsidR="007B4480" w:rsidRPr="00BB1868" w:rsidRDefault="007B4480" w:rsidP="007B4480">
      <w:pPr>
        <w:rPr>
          <w:rFonts w:ascii="Arial" w:hAnsi="Arial" w:cs="Arial"/>
          <w:color w:val="767171" w:themeColor="background2" w:themeShade="80"/>
          <w:lang w:val="en-GB"/>
        </w:rPr>
      </w:pPr>
      <w:r w:rsidRPr="00BB1868">
        <w:rPr>
          <w:rFonts w:ascii="Arial" w:hAnsi="Arial" w:cs="Arial"/>
          <w:color w:val="767171" w:themeColor="background2" w:themeShade="80"/>
          <w:lang w:val="en-GB"/>
        </w:rPr>
        <w:t>Add index of Boxes.</w:t>
      </w:r>
    </w:p>
    <w:p w14:paraId="71301E8E" w14:textId="172E49AE" w:rsidR="00966D52" w:rsidRPr="00BB1868" w:rsidRDefault="00966D52" w:rsidP="00964918">
      <w:pPr>
        <w:pStyle w:val="Abbildungsverzeichnis"/>
        <w:rPr>
          <w:noProof w:val="0"/>
        </w:rPr>
      </w:pPr>
    </w:p>
    <w:p w14:paraId="6558C9FB" w14:textId="5E49D35C" w:rsidR="0017238C" w:rsidRPr="00BB1868" w:rsidRDefault="0017238C" w:rsidP="004F3BA2">
      <w:pPr>
        <w:pStyle w:val="berschrift2"/>
        <w:rPr>
          <w:lang w:val="en-GB"/>
        </w:rPr>
      </w:pPr>
      <w:bookmarkStart w:id="243" w:name="_Toc24987595"/>
      <w:bookmarkStart w:id="244" w:name="_Toc39148946"/>
      <w:r w:rsidRPr="00BB1868">
        <w:rPr>
          <w:lang w:val="en-GB"/>
        </w:rPr>
        <w:t>Index of Diagrams</w:t>
      </w:r>
      <w:bookmarkEnd w:id="243"/>
      <w:bookmarkEnd w:id="244"/>
    </w:p>
    <w:p w14:paraId="65CD4624" w14:textId="04670767" w:rsidR="007B4480" w:rsidRPr="00BB1868" w:rsidRDefault="007B4480" w:rsidP="007B4480">
      <w:pPr>
        <w:rPr>
          <w:rFonts w:ascii="Arial" w:hAnsi="Arial" w:cs="Arial"/>
          <w:color w:val="767171" w:themeColor="background2" w:themeShade="80"/>
          <w:lang w:val="en-GB"/>
        </w:rPr>
      </w:pPr>
      <w:r w:rsidRPr="00BB1868">
        <w:rPr>
          <w:rFonts w:ascii="Arial" w:hAnsi="Arial" w:cs="Arial"/>
          <w:color w:val="767171" w:themeColor="background2" w:themeShade="80"/>
          <w:lang w:val="en-GB"/>
        </w:rPr>
        <w:t>Add index of diagrams.</w:t>
      </w:r>
    </w:p>
    <w:p w14:paraId="0BD6A578" w14:textId="6857AB91" w:rsidR="00966D52" w:rsidRPr="00BB1868" w:rsidRDefault="00966D52" w:rsidP="00966D52">
      <w:pPr>
        <w:rPr>
          <w:lang w:val="en-GB"/>
        </w:rPr>
      </w:pPr>
    </w:p>
    <w:p w14:paraId="1A499F51" w14:textId="5F64B431" w:rsidR="0017238C" w:rsidRPr="00BB1868" w:rsidRDefault="0017238C" w:rsidP="004F3BA2">
      <w:pPr>
        <w:pStyle w:val="berschrift2"/>
        <w:rPr>
          <w:color w:val="auto"/>
          <w:lang w:val="en-GB"/>
        </w:rPr>
      </w:pPr>
      <w:bookmarkStart w:id="245" w:name="_Toc24987596"/>
      <w:bookmarkStart w:id="246" w:name="_Toc39148947"/>
      <w:r w:rsidRPr="00BB1868">
        <w:rPr>
          <w:color w:val="auto"/>
          <w:lang w:val="en-GB"/>
        </w:rPr>
        <w:t>Index of Images</w:t>
      </w:r>
      <w:bookmarkEnd w:id="245"/>
      <w:bookmarkEnd w:id="246"/>
    </w:p>
    <w:p w14:paraId="585A0B79" w14:textId="7F939A8F" w:rsidR="007B4480" w:rsidRPr="00BB1868" w:rsidRDefault="007B4480" w:rsidP="007B4480">
      <w:pPr>
        <w:rPr>
          <w:rFonts w:ascii="Arial" w:hAnsi="Arial" w:cs="Arial"/>
          <w:color w:val="767171" w:themeColor="background2" w:themeShade="80"/>
          <w:lang w:val="en-GB"/>
        </w:rPr>
      </w:pPr>
      <w:r w:rsidRPr="00BB1868">
        <w:rPr>
          <w:rFonts w:ascii="Arial" w:hAnsi="Arial" w:cs="Arial"/>
          <w:color w:val="767171" w:themeColor="background2" w:themeShade="80"/>
          <w:lang w:val="en-GB"/>
        </w:rPr>
        <w:t>Add index of diagrams.</w:t>
      </w:r>
    </w:p>
    <w:p w14:paraId="4CC3183F" w14:textId="53E91F01" w:rsidR="00966D52" w:rsidRPr="00BB1868" w:rsidRDefault="00966D52" w:rsidP="00966D52">
      <w:pPr>
        <w:rPr>
          <w:lang w:val="en-GB"/>
        </w:rPr>
      </w:pPr>
    </w:p>
    <w:p w14:paraId="1571A6F1" w14:textId="39E70762" w:rsidR="0017238C" w:rsidRPr="00BB1868" w:rsidRDefault="0017238C" w:rsidP="004F3BA2">
      <w:pPr>
        <w:pStyle w:val="berschrift2"/>
        <w:rPr>
          <w:lang w:val="en-GB"/>
        </w:rPr>
      </w:pPr>
      <w:bookmarkStart w:id="247" w:name="_Toc24987597"/>
      <w:bookmarkStart w:id="248" w:name="_Toc39148948"/>
      <w:r w:rsidRPr="00BB1868">
        <w:rPr>
          <w:lang w:val="en-GB"/>
        </w:rPr>
        <w:t>Index of Tables</w:t>
      </w:r>
      <w:bookmarkEnd w:id="247"/>
      <w:bookmarkEnd w:id="248"/>
    </w:p>
    <w:p w14:paraId="27C6C75D" w14:textId="5C9D5D3A" w:rsidR="00A4420C" w:rsidRPr="00BB1868" w:rsidRDefault="00A4420C" w:rsidP="00A4420C">
      <w:pPr>
        <w:rPr>
          <w:rFonts w:ascii="Arial" w:hAnsi="Arial" w:cs="Arial"/>
          <w:color w:val="767171" w:themeColor="background2" w:themeShade="80"/>
          <w:lang w:val="en-GB"/>
        </w:rPr>
      </w:pPr>
      <w:r w:rsidRPr="00BB1868">
        <w:rPr>
          <w:rFonts w:ascii="Arial" w:hAnsi="Arial" w:cs="Arial"/>
          <w:color w:val="767171" w:themeColor="background2" w:themeShade="80"/>
          <w:lang w:val="en-GB"/>
        </w:rPr>
        <w:t>Add index of tables.</w:t>
      </w:r>
    </w:p>
    <w:p w14:paraId="7FE95738" w14:textId="31574E71" w:rsidR="00966D52" w:rsidRPr="00BB1868" w:rsidRDefault="00966D52" w:rsidP="00966D52">
      <w:pPr>
        <w:rPr>
          <w:lang w:val="en-GB"/>
        </w:rPr>
      </w:pPr>
    </w:p>
    <w:p w14:paraId="441E2E16" w14:textId="2BBC9B51" w:rsidR="0017238C" w:rsidRPr="00BB1868" w:rsidRDefault="0017238C" w:rsidP="004F3BA2">
      <w:pPr>
        <w:pStyle w:val="berschrift2"/>
        <w:rPr>
          <w:lang w:val="en-GB"/>
        </w:rPr>
      </w:pPr>
      <w:bookmarkStart w:id="249" w:name="_Toc24987598"/>
      <w:bookmarkStart w:id="250" w:name="_Toc39148949"/>
      <w:r w:rsidRPr="00BB1868">
        <w:rPr>
          <w:lang w:val="en-GB"/>
        </w:rPr>
        <w:t>Glossary</w:t>
      </w:r>
      <w:bookmarkEnd w:id="249"/>
      <w:bookmarkEnd w:id="250"/>
    </w:p>
    <w:p w14:paraId="28F711A6" w14:textId="1C0E6EE3" w:rsidR="00966D52" w:rsidRPr="00BB1868" w:rsidRDefault="00966D52" w:rsidP="00966D52">
      <w:pPr>
        <w:rPr>
          <w:rFonts w:ascii="Arial" w:hAnsi="Arial" w:cs="Arial"/>
          <w:color w:val="767171" w:themeColor="background2" w:themeShade="80"/>
          <w:lang w:val="en-GB"/>
        </w:rPr>
      </w:pPr>
      <w:r w:rsidRPr="00BB1868">
        <w:rPr>
          <w:rFonts w:ascii="Arial" w:hAnsi="Arial" w:cs="Arial"/>
          <w:color w:val="767171" w:themeColor="background2" w:themeShade="80"/>
          <w:lang w:val="en-GB"/>
        </w:rPr>
        <w:t>Explanation of key technical terms.</w:t>
      </w:r>
    </w:p>
    <w:p w14:paraId="3EBD5585" w14:textId="77777777" w:rsidR="00966D52" w:rsidRPr="00BB1868" w:rsidRDefault="00966D52" w:rsidP="00966D52">
      <w:pPr>
        <w:rPr>
          <w:lang w:val="en-GB"/>
        </w:rPr>
      </w:pPr>
    </w:p>
    <w:p w14:paraId="74D6D4B8" w14:textId="725DB6FE" w:rsidR="0017238C" w:rsidRPr="00BB1868" w:rsidRDefault="0017238C" w:rsidP="004F3BA2">
      <w:pPr>
        <w:pStyle w:val="berschrift2"/>
        <w:rPr>
          <w:lang w:val="en-GB"/>
        </w:rPr>
      </w:pPr>
      <w:bookmarkStart w:id="251" w:name="_Toc24987599"/>
      <w:bookmarkStart w:id="252" w:name="_Toc39148950"/>
      <w:r w:rsidRPr="00BB1868">
        <w:rPr>
          <w:lang w:val="en-GB"/>
        </w:rPr>
        <w:t>Area plans and future development charts</w:t>
      </w:r>
      <w:bookmarkEnd w:id="251"/>
      <w:bookmarkEnd w:id="252"/>
    </w:p>
    <w:p w14:paraId="723F3488" w14:textId="70C0B4C2" w:rsidR="000F5825" w:rsidRPr="00BB1868" w:rsidRDefault="00BF54EB" w:rsidP="00BF54EB">
      <w:pPr>
        <w:rPr>
          <w:rFonts w:ascii="Arial" w:hAnsi="Arial" w:cs="Arial"/>
          <w:color w:val="767171" w:themeColor="background2" w:themeShade="80"/>
          <w:lang w:val="en-GB"/>
        </w:rPr>
      </w:pPr>
      <w:r w:rsidRPr="00BB1868">
        <w:rPr>
          <w:color w:val="767171" w:themeColor="background2" w:themeShade="80"/>
          <w:lang w:val="en-GB"/>
        </w:rPr>
        <w:t xml:space="preserve"> </w:t>
      </w:r>
      <w:r w:rsidR="00A4420C" w:rsidRPr="00BB1868">
        <w:rPr>
          <w:rFonts w:ascii="Arial" w:hAnsi="Arial" w:cs="Arial"/>
          <w:color w:val="767171" w:themeColor="background2" w:themeShade="80"/>
          <w:lang w:val="en-GB"/>
        </w:rPr>
        <w:t>Add relevant information here.</w:t>
      </w:r>
    </w:p>
    <w:p w14:paraId="41BE0D2E" w14:textId="77777777" w:rsidR="000F5825" w:rsidRPr="00BB1868" w:rsidRDefault="000F5825">
      <w:pPr>
        <w:rPr>
          <w:rFonts w:ascii="Arial" w:hAnsi="Arial" w:cs="Arial"/>
          <w:color w:val="B45057"/>
          <w:lang w:val="en-GB"/>
        </w:rPr>
      </w:pPr>
      <w:r w:rsidRPr="00BB1868">
        <w:rPr>
          <w:rFonts w:ascii="Arial" w:hAnsi="Arial" w:cs="Arial"/>
          <w:color w:val="B45057"/>
          <w:lang w:val="en-GB"/>
        </w:rPr>
        <w:br w:type="page"/>
      </w:r>
    </w:p>
    <w:p w14:paraId="65A47AD2" w14:textId="7041C44F" w:rsidR="00785F68" w:rsidRPr="00BB1868" w:rsidRDefault="00813DB2" w:rsidP="00145DD8">
      <w:pPr>
        <w:pStyle w:val="Contentheading"/>
        <w:numPr>
          <w:ilvl w:val="0"/>
          <w:numId w:val="31"/>
        </w:numPr>
      </w:pPr>
      <w:bookmarkStart w:id="253" w:name="_Toc25765005"/>
      <w:bookmarkStart w:id="254" w:name="_Toc39148951"/>
      <w:r w:rsidRPr="00BB1868">
        <w:lastRenderedPageBreak/>
        <w:t>STANDARD TEMPLATE</w:t>
      </w:r>
      <w:bookmarkEnd w:id="253"/>
      <w:r w:rsidR="00800CDF">
        <w:t xml:space="preserve"> FOR SUMP</w:t>
      </w:r>
      <w:bookmarkEnd w:id="254"/>
    </w:p>
    <w:p w14:paraId="09A915E5" w14:textId="4DFB79E8" w:rsidR="00785F68" w:rsidRPr="00BB1868" w:rsidRDefault="00785F68" w:rsidP="00964918">
      <w:pPr>
        <w:pStyle w:val="berschrift1"/>
        <w:numPr>
          <w:ilvl w:val="0"/>
          <w:numId w:val="0"/>
        </w:numPr>
        <w:ind w:left="432"/>
        <w:rPr>
          <w:lang w:val="en-GB"/>
        </w:rPr>
      </w:pPr>
      <w:bookmarkStart w:id="255" w:name="_Toc25765006"/>
      <w:bookmarkStart w:id="256" w:name="_Toc25861013"/>
      <w:bookmarkStart w:id="257" w:name="_Toc39148952"/>
      <w:r w:rsidRPr="00BB1868">
        <w:rPr>
          <w:lang w:val="en-GB"/>
        </w:rPr>
        <w:t>Cover page</w:t>
      </w:r>
      <w:bookmarkEnd w:id="255"/>
      <w:bookmarkEnd w:id="256"/>
      <w:bookmarkEnd w:id="257"/>
    </w:p>
    <w:p w14:paraId="08F61B3D" w14:textId="22F48912" w:rsidR="00785F68" w:rsidRPr="00BB1868" w:rsidRDefault="00785F68" w:rsidP="00964918">
      <w:pPr>
        <w:pStyle w:val="berschrift1"/>
        <w:numPr>
          <w:ilvl w:val="0"/>
          <w:numId w:val="0"/>
        </w:numPr>
        <w:ind w:left="432"/>
        <w:rPr>
          <w:lang w:val="en-GB"/>
        </w:rPr>
      </w:pPr>
      <w:bookmarkStart w:id="258" w:name="_Toc25765007"/>
      <w:bookmarkStart w:id="259" w:name="_Toc25861014"/>
      <w:bookmarkStart w:id="260" w:name="_Toc39148953"/>
      <w:r w:rsidRPr="00BB1868">
        <w:rPr>
          <w:lang w:val="en-GB"/>
        </w:rPr>
        <w:t>Imprint</w:t>
      </w:r>
      <w:bookmarkEnd w:id="258"/>
      <w:bookmarkEnd w:id="259"/>
      <w:bookmarkEnd w:id="260"/>
    </w:p>
    <w:p w14:paraId="11D4D99F" w14:textId="3BC366A7" w:rsidR="00785F68" w:rsidRPr="00BB1868" w:rsidRDefault="00785F68" w:rsidP="00964918">
      <w:pPr>
        <w:pStyle w:val="berschrift1"/>
        <w:numPr>
          <w:ilvl w:val="0"/>
          <w:numId w:val="0"/>
        </w:numPr>
        <w:ind w:left="432"/>
        <w:rPr>
          <w:lang w:val="en-GB"/>
        </w:rPr>
      </w:pPr>
      <w:bookmarkStart w:id="261" w:name="_Toc25765008"/>
      <w:bookmarkStart w:id="262" w:name="_Toc25861015"/>
      <w:bookmarkStart w:id="263" w:name="_Toc39148954"/>
      <w:r w:rsidRPr="00BB1868">
        <w:rPr>
          <w:lang w:val="en-GB"/>
        </w:rPr>
        <w:t>Foreword</w:t>
      </w:r>
      <w:bookmarkEnd w:id="261"/>
      <w:bookmarkEnd w:id="262"/>
      <w:bookmarkEnd w:id="263"/>
    </w:p>
    <w:p w14:paraId="6E9E82FE" w14:textId="0DF4580D" w:rsidR="00785F68" w:rsidRPr="00BB1868" w:rsidRDefault="00785F68" w:rsidP="00145DD8">
      <w:pPr>
        <w:pStyle w:val="berschrift1"/>
        <w:numPr>
          <w:ilvl w:val="0"/>
          <w:numId w:val="26"/>
        </w:numPr>
        <w:rPr>
          <w:lang w:val="en-GB"/>
        </w:rPr>
      </w:pPr>
      <w:bookmarkStart w:id="264" w:name="_Toc25765009"/>
      <w:bookmarkStart w:id="265" w:name="_Toc25861016"/>
      <w:bookmarkStart w:id="266" w:name="_Toc39148955"/>
      <w:r w:rsidRPr="00BB1868">
        <w:rPr>
          <w:lang w:val="en-GB"/>
        </w:rPr>
        <w:t>Executive summary</w:t>
      </w:r>
      <w:bookmarkEnd w:id="264"/>
      <w:bookmarkEnd w:id="265"/>
      <w:bookmarkEnd w:id="266"/>
    </w:p>
    <w:p w14:paraId="4D71952D" w14:textId="2697EBFC" w:rsidR="00785F68" w:rsidRPr="00BB1868" w:rsidRDefault="00785F68" w:rsidP="00785F68">
      <w:pPr>
        <w:pStyle w:val="berschrift2"/>
        <w:rPr>
          <w:lang w:val="en-GB"/>
        </w:rPr>
      </w:pPr>
      <w:bookmarkStart w:id="267" w:name="_Toc25861017"/>
      <w:bookmarkStart w:id="268" w:name="_Toc39148956"/>
      <w:r w:rsidRPr="00BB1868">
        <w:rPr>
          <w:lang w:val="en-GB"/>
        </w:rPr>
        <w:t>Background of the SUMP</w:t>
      </w:r>
      <w:bookmarkEnd w:id="267"/>
      <w:bookmarkEnd w:id="268"/>
    </w:p>
    <w:p w14:paraId="1974CB79" w14:textId="5D369D0A" w:rsidR="00785F68" w:rsidRPr="00BB1868" w:rsidRDefault="00785F68" w:rsidP="00785F68">
      <w:pPr>
        <w:pStyle w:val="berschrift2"/>
        <w:rPr>
          <w:lang w:val="en-GB"/>
        </w:rPr>
      </w:pPr>
      <w:bookmarkStart w:id="269" w:name="_Toc25861018"/>
      <w:bookmarkStart w:id="270" w:name="_Toc39148957"/>
      <w:r w:rsidRPr="00BB1868">
        <w:rPr>
          <w:lang w:val="en-GB"/>
        </w:rPr>
        <w:t>Objective and scope</w:t>
      </w:r>
      <w:bookmarkEnd w:id="269"/>
      <w:bookmarkEnd w:id="270"/>
    </w:p>
    <w:p w14:paraId="30AE988E" w14:textId="7C2C6ECD" w:rsidR="00785F68" w:rsidRPr="00BB1868" w:rsidRDefault="00785F68" w:rsidP="00785F68">
      <w:pPr>
        <w:pStyle w:val="berschrift2"/>
        <w:rPr>
          <w:lang w:val="en-GB"/>
        </w:rPr>
      </w:pPr>
      <w:bookmarkStart w:id="271" w:name="_Toc25861019"/>
      <w:bookmarkStart w:id="272" w:name="_Toc39148958"/>
      <w:r w:rsidRPr="00BB1868">
        <w:rPr>
          <w:lang w:val="en-GB"/>
        </w:rPr>
        <w:t>Methodology</w:t>
      </w:r>
      <w:bookmarkEnd w:id="271"/>
      <w:bookmarkEnd w:id="272"/>
    </w:p>
    <w:p w14:paraId="351F50E2" w14:textId="7B4108E8" w:rsidR="00785F68" w:rsidRPr="00BB1868" w:rsidRDefault="00785F68" w:rsidP="00785F68">
      <w:pPr>
        <w:pStyle w:val="berschrift2"/>
        <w:rPr>
          <w:lang w:val="en-GB"/>
        </w:rPr>
      </w:pPr>
      <w:bookmarkStart w:id="273" w:name="_Toc25861020"/>
      <w:bookmarkStart w:id="274" w:name="_Toc39148959"/>
      <w:r w:rsidRPr="00BB1868">
        <w:rPr>
          <w:lang w:val="en-GB"/>
        </w:rPr>
        <w:t>Document structure</w:t>
      </w:r>
      <w:bookmarkEnd w:id="273"/>
      <w:bookmarkEnd w:id="274"/>
      <w:r w:rsidRPr="00BB1868">
        <w:rPr>
          <w:lang w:val="en-GB"/>
        </w:rPr>
        <w:t xml:space="preserve"> </w:t>
      </w:r>
    </w:p>
    <w:p w14:paraId="36826B9D" w14:textId="738C5C33" w:rsidR="00785F68" w:rsidRPr="00BB1868" w:rsidRDefault="00785F68" w:rsidP="00785F68">
      <w:pPr>
        <w:pStyle w:val="berschrift2"/>
        <w:rPr>
          <w:lang w:val="en-GB"/>
        </w:rPr>
      </w:pPr>
      <w:bookmarkStart w:id="275" w:name="_Toc25861021"/>
      <w:bookmarkStart w:id="276" w:name="_Toc39148960"/>
      <w:r w:rsidRPr="00BB1868">
        <w:rPr>
          <w:lang w:val="en-GB"/>
        </w:rPr>
        <w:t>Key results</w:t>
      </w:r>
      <w:bookmarkEnd w:id="275"/>
      <w:bookmarkEnd w:id="276"/>
    </w:p>
    <w:p w14:paraId="446743C5" w14:textId="7EEE4F18" w:rsidR="00785F68" w:rsidRPr="00BB1868" w:rsidRDefault="00785F68" w:rsidP="00785F68">
      <w:pPr>
        <w:pStyle w:val="berschrift2"/>
        <w:rPr>
          <w:lang w:val="en-GB"/>
        </w:rPr>
      </w:pPr>
      <w:bookmarkStart w:id="277" w:name="_Toc25861022"/>
      <w:bookmarkStart w:id="278" w:name="_Toc39148961"/>
      <w:r w:rsidRPr="00BB1868">
        <w:rPr>
          <w:lang w:val="en-GB"/>
        </w:rPr>
        <w:t>Conclusions and recommendations</w:t>
      </w:r>
      <w:bookmarkEnd w:id="277"/>
      <w:bookmarkEnd w:id="278"/>
    </w:p>
    <w:p w14:paraId="337B9610" w14:textId="46AB02B1" w:rsidR="00785F68" w:rsidRPr="00BB1868" w:rsidRDefault="00785F68" w:rsidP="00813DB2">
      <w:pPr>
        <w:pStyle w:val="berschrift1"/>
        <w:rPr>
          <w:lang w:val="en-GB"/>
        </w:rPr>
      </w:pPr>
      <w:bookmarkStart w:id="279" w:name="_Toc25765010"/>
      <w:bookmarkStart w:id="280" w:name="_Toc25861023"/>
      <w:bookmarkStart w:id="281" w:name="_Toc39148962"/>
      <w:r w:rsidRPr="00BB1868">
        <w:rPr>
          <w:lang w:val="en-GB"/>
        </w:rPr>
        <w:t>Process and management structure</w:t>
      </w:r>
      <w:bookmarkEnd w:id="279"/>
      <w:bookmarkEnd w:id="280"/>
      <w:bookmarkEnd w:id="281"/>
    </w:p>
    <w:p w14:paraId="589DB4DD" w14:textId="5099C6D6" w:rsidR="00785F68" w:rsidRPr="00BB1868" w:rsidRDefault="00785F68" w:rsidP="00785F68">
      <w:pPr>
        <w:pStyle w:val="berschrift2"/>
        <w:rPr>
          <w:lang w:val="en-GB"/>
        </w:rPr>
      </w:pPr>
      <w:bookmarkStart w:id="282" w:name="_Toc25861024"/>
      <w:bookmarkStart w:id="283" w:name="_Toc39148963"/>
      <w:r w:rsidRPr="00BB1868">
        <w:rPr>
          <w:lang w:val="en-GB"/>
        </w:rPr>
        <w:t>Context of developing the SUMP</w:t>
      </w:r>
      <w:bookmarkEnd w:id="282"/>
      <w:bookmarkEnd w:id="283"/>
    </w:p>
    <w:p w14:paraId="468512CA" w14:textId="608F57E8" w:rsidR="00785F68" w:rsidRPr="00BB1868" w:rsidRDefault="00785F68" w:rsidP="00785F68">
      <w:pPr>
        <w:pStyle w:val="berschrift2"/>
        <w:rPr>
          <w:lang w:val="en-GB"/>
        </w:rPr>
      </w:pPr>
      <w:bookmarkStart w:id="284" w:name="_Toc25861025"/>
      <w:bookmarkStart w:id="285" w:name="_Toc39148964"/>
      <w:r w:rsidRPr="00BB1868">
        <w:rPr>
          <w:lang w:val="en-GB"/>
        </w:rPr>
        <w:t>Process overview</w:t>
      </w:r>
      <w:bookmarkEnd w:id="284"/>
      <w:bookmarkEnd w:id="285"/>
    </w:p>
    <w:p w14:paraId="7C1FB5F4" w14:textId="77777777" w:rsidR="00785F68" w:rsidRPr="00BB1868" w:rsidRDefault="00785F68" w:rsidP="00785F68">
      <w:pPr>
        <w:pStyle w:val="Listenabsatz"/>
        <w:spacing w:line="240" w:lineRule="auto"/>
        <w:rPr>
          <w:rFonts w:ascii="Arial" w:hAnsi="Arial" w:cs="Arial"/>
          <w:color w:val="B45057"/>
          <w:lang w:val="en-GB"/>
        </w:rPr>
      </w:pPr>
    </w:p>
    <w:p w14:paraId="67944E3F" w14:textId="77777777" w:rsidR="00785F68" w:rsidRPr="00BB1868" w:rsidRDefault="00785F68" w:rsidP="00145DD8">
      <w:pPr>
        <w:pStyle w:val="Listenabsatz"/>
        <w:numPr>
          <w:ilvl w:val="0"/>
          <w:numId w:val="23"/>
        </w:numPr>
        <w:rPr>
          <w:rFonts w:ascii="Arial" w:hAnsi="Arial" w:cs="Arial"/>
          <w:lang w:val="en-GB"/>
        </w:rPr>
      </w:pPr>
      <w:r w:rsidRPr="00BB1868">
        <w:rPr>
          <w:rFonts w:cstheme="minorHAnsi"/>
          <w:b/>
          <w:lang w:val="en-GB"/>
        </w:rPr>
        <w:t>The SUMP time horizon:</w:t>
      </w:r>
      <w:r w:rsidRPr="00BB1868">
        <w:rPr>
          <w:rFonts w:ascii="Arial" w:hAnsi="Arial" w:cs="Arial"/>
          <w:lang w:val="en-GB"/>
        </w:rPr>
        <w:t xml:space="preserve"> </w:t>
      </w:r>
    </w:p>
    <w:p w14:paraId="0A80DFF9" w14:textId="77777777" w:rsidR="00785F68" w:rsidRPr="00BB1868" w:rsidRDefault="00785F68" w:rsidP="00145DD8">
      <w:pPr>
        <w:pStyle w:val="Listenabsatz"/>
        <w:numPr>
          <w:ilvl w:val="0"/>
          <w:numId w:val="23"/>
        </w:numPr>
        <w:rPr>
          <w:rFonts w:ascii="Arial" w:hAnsi="Arial" w:cs="Arial"/>
          <w:lang w:val="en-GB"/>
        </w:rPr>
      </w:pPr>
      <w:r w:rsidRPr="00BB1868">
        <w:rPr>
          <w:rFonts w:cstheme="minorHAnsi"/>
          <w:b/>
          <w:lang w:val="en-GB"/>
        </w:rPr>
        <w:t>The SUMP study area:</w:t>
      </w:r>
    </w:p>
    <w:p w14:paraId="6CA4009C" w14:textId="273BAD8B" w:rsidR="00785F68" w:rsidRPr="00527E0E" w:rsidRDefault="00F50C59" w:rsidP="00145DD8">
      <w:pPr>
        <w:pStyle w:val="Listenabsatz"/>
        <w:numPr>
          <w:ilvl w:val="0"/>
          <w:numId w:val="23"/>
        </w:numPr>
        <w:rPr>
          <w:rFonts w:ascii="Arial" w:hAnsi="Arial" w:cs="Arial"/>
          <w:lang w:val="en-GB" w:eastAsia="en-US"/>
        </w:rPr>
      </w:pPr>
      <w:r w:rsidRPr="00F50C59">
        <w:rPr>
          <w:rFonts w:ascii="Arial" w:hAnsi="Arial" w:cs="Arial"/>
          <w:noProof/>
          <w:color w:val="0066FF"/>
          <w:sz w:val="20"/>
          <w:szCs w:val="20"/>
        </w:rPr>
        <mc:AlternateContent>
          <mc:Choice Requires="wps">
            <w:drawing>
              <wp:anchor distT="0" distB="0" distL="114300" distR="114300" simplePos="0" relativeHeight="251814912" behindDoc="1" locked="0" layoutInCell="1" allowOverlap="1" wp14:anchorId="4CA10E6E" wp14:editId="377D6CA9">
                <wp:simplePos x="0" y="0"/>
                <wp:positionH relativeFrom="margin">
                  <wp:align>right</wp:align>
                </wp:positionH>
                <wp:positionV relativeFrom="paragraph">
                  <wp:posOffset>281305</wp:posOffset>
                </wp:positionV>
                <wp:extent cx="5724525" cy="3028950"/>
                <wp:effectExtent l="0" t="0" r="28575" b="19050"/>
                <wp:wrapNone/>
                <wp:docPr id="1073783295" name="Rechteck 1073783295"/>
                <wp:cNvGraphicFramePr/>
                <a:graphic xmlns:a="http://schemas.openxmlformats.org/drawingml/2006/main">
                  <a:graphicData uri="http://schemas.microsoft.com/office/word/2010/wordprocessingShape">
                    <wps:wsp>
                      <wps:cNvSpPr/>
                      <wps:spPr>
                        <a:xfrm>
                          <a:off x="0" y="0"/>
                          <a:ext cx="5724525" cy="3028950"/>
                        </a:xfrm>
                        <a:prstGeom prst="rect">
                          <a:avLst/>
                        </a:prstGeom>
                        <a:noFill/>
                        <a:ln w="19050">
                          <a:solidFill>
                            <a:srgbClr val="0066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10CF27B0" id="Rechteck 1073783295" o:spid="_x0000_s1026" style="position:absolute;margin-left:399.55pt;margin-top:22.15pt;width:450.75pt;height:238.5pt;z-index:-251501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" filled="f" strokecolor="#06f" strokeweight="1.5pt">
                <v:stroke dashstyle="dash"/>
                <w10:wrap anchorx="margin"/>
              </v:rect>
            </w:pict>
          </mc:Fallback>
        </mc:AlternateContent>
      </w:r>
      <w:r w:rsidR="00785F68" w:rsidRPr="00BB1868">
        <w:rPr>
          <w:rFonts w:cstheme="minorHAnsi"/>
          <w:b/>
          <w:bCs/>
          <w:lang w:val="en-GB"/>
        </w:rPr>
        <w:t>Team and development process:</w:t>
      </w:r>
    </w:p>
    <w:p w14:paraId="119351A4" w14:textId="2AB55570" w:rsidR="00527E0E" w:rsidRDefault="001A65AF" w:rsidP="00F50C59">
      <w:pPr>
        <w:pStyle w:val="Beschriftung"/>
        <w:jc w:val="center"/>
        <w:rPr>
          <w:rFonts w:ascii="Arial" w:hAnsi="Arial" w:cs="Arial"/>
          <w:b w:val="0"/>
          <w:color w:val="0066FF"/>
          <w:sz w:val="20"/>
          <w:szCs w:val="20"/>
          <w:lang w:val="en-GB"/>
        </w:rPr>
      </w:pPr>
      <w:r>
        <w:rPr>
          <w:rFonts w:ascii="Arial" w:hAnsi="Arial" w:cs="Arial"/>
          <w:bCs w:val="0"/>
          <w:color w:val="0066FF"/>
          <w:sz w:val="20"/>
          <w:szCs w:val="20"/>
          <w:lang w:val="en-GB"/>
        </w:rPr>
        <w:br/>
      </w:r>
      <w:r w:rsidR="00527E0E">
        <w:rPr>
          <w:rFonts w:ascii="Arial" w:hAnsi="Arial" w:cs="Arial"/>
          <w:bCs w:val="0"/>
          <w:color w:val="0066FF"/>
          <w:sz w:val="20"/>
          <w:szCs w:val="20"/>
          <w:lang w:val="en-GB"/>
        </w:rPr>
        <w:t>Basic</w:t>
      </w:r>
      <w:r w:rsidR="00527E0E" w:rsidRPr="00CE155B">
        <w:rPr>
          <w:rFonts w:ascii="Arial" w:hAnsi="Arial" w:cs="Arial"/>
          <w:bCs w:val="0"/>
          <w:color w:val="0066FF"/>
          <w:sz w:val="20"/>
          <w:szCs w:val="20"/>
          <w:lang w:val="en-GB"/>
        </w:rPr>
        <w:t xml:space="preserve"> element</w:t>
      </w:r>
      <w:r w:rsidR="00FE6B7E">
        <w:rPr>
          <w:rFonts w:ascii="Arial" w:hAnsi="Arial" w:cs="Arial"/>
          <w:bCs w:val="0"/>
          <w:color w:val="0066FF"/>
          <w:sz w:val="20"/>
          <w:szCs w:val="20"/>
          <w:lang w:val="en-GB"/>
        </w:rPr>
        <w:t xml:space="preserve"> 1</w:t>
      </w:r>
      <w:r w:rsidR="00527E0E">
        <w:rPr>
          <w:rFonts w:ascii="Arial" w:hAnsi="Arial" w:cs="Arial"/>
          <w:b w:val="0"/>
          <w:color w:val="0066FF"/>
          <w:sz w:val="20"/>
          <w:szCs w:val="20"/>
          <w:lang w:val="en-GB"/>
        </w:rPr>
        <w:t xml:space="preserve">. </w:t>
      </w:r>
      <w:r w:rsidR="00527E0E" w:rsidRPr="004C30E4">
        <w:rPr>
          <w:rFonts w:ascii="Arial" w:hAnsi="Arial" w:cs="Arial"/>
          <w:b w:val="0"/>
          <w:bCs w:val="0"/>
          <w:color w:val="0066CC"/>
          <w:sz w:val="20"/>
          <w:szCs w:val="20"/>
        </w:rPr>
        <w:t xml:space="preserve">Map of the </w:t>
      </w:r>
      <w:r w:rsidR="00527E0E" w:rsidRPr="00085AF3">
        <w:rPr>
          <w:rFonts w:ascii="Arial" w:hAnsi="Arial" w:cs="Arial"/>
          <w:b w:val="0"/>
          <w:bCs w:val="0"/>
          <w:color w:val="0066CC"/>
          <w:sz w:val="20"/>
          <w:szCs w:val="20"/>
        </w:rPr>
        <w:t>functional area</w:t>
      </w:r>
      <w:r w:rsidR="00527E0E" w:rsidRPr="004C30E4">
        <w:rPr>
          <w:rFonts w:ascii="Arial" w:hAnsi="Arial" w:cs="Arial"/>
          <w:b w:val="0"/>
          <w:bCs w:val="0"/>
          <w:color w:val="0066CC"/>
          <w:sz w:val="20"/>
          <w:szCs w:val="20"/>
        </w:rPr>
        <w:t xml:space="preserve">. </w:t>
      </w:r>
      <w:r w:rsidR="00527E0E" w:rsidRPr="004C30E4">
        <w:rPr>
          <w:rFonts w:ascii="Arial" w:hAnsi="Arial" w:cs="Arial"/>
          <w:b w:val="0"/>
          <w:bCs w:val="0"/>
          <w:i/>
          <w:iCs/>
          <w:color w:val="0066CC"/>
        </w:rPr>
        <w:t xml:space="preserve">Note: Source, Integrated Mobility Plan for </w:t>
      </w:r>
      <w:r>
        <w:rPr>
          <w:rFonts w:ascii="Arial" w:hAnsi="Arial" w:cs="Arial"/>
          <w:b w:val="0"/>
          <w:bCs w:val="0"/>
          <w:i/>
          <w:iCs/>
          <w:color w:val="0066CC"/>
        </w:rPr>
        <w:br/>
      </w:r>
      <w:r w:rsidR="00527E0E" w:rsidRPr="004C30E4">
        <w:rPr>
          <w:rFonts w:ascii="Arial" w:hAnsi="Arial" w:cs="Arial"/>
          <w:b w:val="0"/>
          <w:bCs w:val="0"/>
          <w:i/>
          <w:iCs/>
          <w:color w:val="0066CC"/>
        </w:rPr>
        <w:t>Greater Ahmedabad Region 2031</w:t>
      </w:r>
    </w:p>
    <w:p w14:paraId="5BAFC463" w14:textId="77777777" w:rsidR="00527E0E" w:rsidRPr="00527E0E" w:rsidRDefault="00527E0E" w:rsidP="00F50C59">
      <w:pPr>
        <w:spacing w:after="0"/>
        <w:jc w:val="center"/>
        <w:rPr>
          <w:rFonts w:ascii="Arial" w:hAnsi="Arial"/>
          <w:color w:val="000000" w:themeColor="text1"/>
          <w:lang w:val="en-GB"/>
        </w:rPr>
      </w:pPr>
      <w:r w:rsidRPr="007003E9">
        <w:rPr>
          <w:noProof/>
        </w:rPr>
        <w:drawing>
          <wp:inline distT="0" distB="0" distL="0" distR="0" wp14:anchorId="0F1F6E09" wp14:editId="43CCFC14">
            <wp:extent cx="3776909" cy="2268978"/>
            <wp:effectExtent l="19050" t="19050" r="14605" b="17145"/>
            <wp:docPr id="107375716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845A871-F765-40BA-9B9C-35F9A1F600C2}"/>
                        </a:ext>
                      </a:extLst>
                    </pic:cNvPr>
                    <pic:cNvPicPr>
                      <a:picLocks noChangeAspect="1"/>
                    </pic:cNvPicPr>
                  </pic:nvPicPr>
                  <pic:blipFill rotWithShape="1">
                    <a:blip r:embed="rId14" cstate="email">
                      <a:extLst>
                        <a:ext uri="{28A0092B-C50C-407E-A947-70E740481C1C}">
                          <a14:useLocalDpi xmlns:a14="http://schemas.microsoft.com/office/drawing/2010/main"/>
                        </a:ext>
                      </a:extLst>
                    </a:blip>
                    <a:srcRect l="50333" t="31142" r="19968" b="17381"/>
                    <a:stretch/>
                  </pic:blipFill>
                  <pic:spPr>
                    <a:xfrm>
                      <a:off x="0" y="0"/>
                      <a:ext cx="3804517" cy="2285564"/>
                    </a:xfrm>
                    <a:prstGeom prst="rect">
                      <a:avLst/>
                    </a:prstGeom>
                    <a:ln>
                      <a:solidFill>
                        <a:schemeClr val="bg1">
                          <a:lumMod val="50000"/>
                        </a:schemeClr>
                      </a:solidFill>
                    </a:ln>
                  </pic:spPr>
                </pic:pic>
              </a:graphicData>
            </a:graphic>
          </wp:inline>
        </w:drawing>
      </w:r>
    </w:p>
    <w:p w14:paraId="010DF292" w14:textId="77777777" w:rsidR="00527E0E" w:rsidRDefault="00527E0E" w:rsidP="00527E0E"/>
    <w:p w14:paraId="2195AED0" w14:textId="77777777" w:rsidR="00527E0E" w:rsidRPr="00527E0E" w:rsidRDefault="00527E0E" w:rsidP="00527E0E">
      <w:pPr>
        <w:rPr>
          <w:rFonts w:ascii="Arial" w:hAnsi="Arial" w:cs="Arial"/>
          <w:lang w:val="en-GB"/>
        </w:rPr>
      </w:pPr>
    </w:p>
    <w:p w14:paraId="0BDD1088" w14:textId="5B34F9F1" w:rsidR="00785F68" w:rsidRPr="00BB1868" w:rsidRDefault="00785F68" w:rsidP="00785F68">
      <w:pPr>
        <w:rPr>
          <w:lang w:val="en-GB" w:eastAsia="fr-FR"/>
        </w:rPr>
      </w:pPr>
    </w:p>
    <w:p w14:paraId="3ACFE615" w14:textId="1135CBE1" w:rsidR="00785F68" w:rsidRDefault="00785F68" w:rsidP="00785F68">
      <w:pPr>
        <w:pStyle w:val="berschrift2"/>
        <w:rPr>
          <w:lang w:val="en-GB"/>
        </w:rPr>
      </w:pPr>
      <w:bookmarkStart w:id="286" w:name="_Toc25861026"/>
      <w:bookmarkStart w:id="287" w:name="_Toc39148965"/>
      <w:r w:rsidRPr="00BB1868">
        <w:rPr>
          <w:lang w:val="en-GB"/>
        </w:rPr>
        <w:t>Stakeholder involvement</w:t>
      </w:r>
      <w:bookmarkEnd w:id="286"/>
      <w:bookmarkEnd w:id="287"/>
    </w:p>
    <w:p w14:paraId="100BB958" w14:textId="0E387BA5" w:rsidR="00527E0E" w:rsidRDefault="001A65AF" w:rsidP="00527E0E">
      <w:pPr>
        <w:spacing w:after="0"/>
        <w:rPr>
          <w:rFonts w:ascii="Arial" w:hAnsi="Arial" w:cs="Arial"/>
          <w:b/>
          <w:color w:val="0066FF"/>
          <w:sz w:val="20"/>
          <w:szCs w:val="20"/>
          <w:lang w:val="en-GB"/>
        </w:rPr>
      </w:pPr>
      <w:r w:rsidRPr="00F50C59">
        <w:rPr>
          <w:rFonts w:ascii="Arial" w:hAnsi="Arial" w:cs="Arial"/>
          <w:noProof/>
          <w:color w:val="0066FF"/>
          <w:sz w:val="20"/>
          <w:szCs w:val="20"/>
        </w:rPr>
        <mc:AlternateContent>
          <mc:Choice Requires="wps">
            <w:drawing>
              <wp:anchor distT="0" distB="0" distL="114300" distR="114300" simplePos="0" relativeHeight="251816960" behindDoc="1" locked="0" layoutInCell="1" allowOverlap="1" wp14:anchorId="1017349D" wp14:editId="13407E79">
                <wp:simplePos x="0" y="0"/>
                <wp:positionH relativeFrom="margin">
                  <wp:align>right</wp:align>
                </wp:positionH>
                <wp:positionV relativeFrom="paragraph">
                  <wp:posOffset>156845</wp:posOffset>
                </wp:positionV>
                <wp:extent cx="5724525" cy="3152775"/>
                <wp:effectExtent l="0" t="0" r="28575" b="28575"/>
                <wp:wrapNone/>
                <wp:docPr id="1073783296" name="Rechteck 1073783296"/>
                <wp:cNvGraphicFramePr/>
                <a:graphic xmlns:a="http://schemas.openxmlformats.org/drawingml/2006/main">
                  <a:graphicData uri="http://schemas.microsoft.com/office/word/2010/wordprocessingShape">
                    <wps:wsp>
                      <wps:cNvSpPr/>
                      <wps:spPr>
                        <a:xfrm>
                          <a:off x="0" y="0"/>
                          <a:ext cx="5724525" cy="3152775"/>
                        </a:xfrm>
                        <a:prstGeom prst="rect">
                          <a:avLst/>
                        </a:prstGeom>
                        <a:noFill/>
                        <a:ln w="19050">
                          <a:solidFill>
                            <a:srgbClr val="0066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4B2A1A9B" id="Rechteck 1073783296" o:spid="_x0000_s1026" style="position:absolute;margin-left:399.55pt;margin-top:12.35pt;width:450.75pt;height:248.25pt;z-index:-251499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" filled="f" strokecolor="#06f" strokeweight="1.5pt">
                <v:stroke dashstyle="dash"/>
                <w10:wrap anchorx="margin"/>
              </v:rect>
            </w:pict>
          </mc:Fallback>
        </mc:AlternateContent>
      </w:r>
    </w:p>
    <w:p w14:paraId="2CD21081" w14:textId="2B443609" w:rsidR="00527E0E" w:rsidRPr="0060573D" w:rsidRDefault="001A65AF" w:rsidP="00527E0E">
      <w:pPr>
        <w:pStyle w:val="Beschriftung"/>
        <w:jc w:val="center"/>
        <w:rPr>
          <w:rFonts w:ascii="Arial" w:eastAsiaTheme="minorHAnsi" w:hAnsi="Arial" w:cs="Arial"/>
          <w:noProof/>
          <w:color w:val="0066CC"/>
          <w:sz w:val="20"/>
          <w:szCs w:val="20"/>
          <w:lang w:eastAsia="en-US"/>
        </w:rPr>
      </w:pPr>
      <w:r>
        <w:rPr>
          <w:rFonts w:ascii="Arial" w:hAnsi="Arial" w:cs="Arial"/>
          <w:bCs w:val="0"/>
          <w:color w:val="0066FF"/>
          <w:sz w:val="20"/>
          <w:szCs w:val="20"/>
          <w:lang w:val="en-GB"/>
        </w:rPr>
        <w:br/>
      </w:r>
      <w:r w:rsidR="00527E0E">
        <w:rPr>
          <w:rFonts w:ascii="Arial" w:hAnsi="Arial" w:cs="Arial"/>
          <w:bCs w:val="0"/>
          <w:color w:val="0066FF"/>
          <w:sz w:val="20"/>
          <w:szCs w:val="20"/>
          <w:lang w:val="en-GB"/>
        </w:rPr>
        <w:t>Basic</w:t>
      </w:r>
      <w:r w:rsidR="00527E0E" w:rsidRPr="0060573D">
        <w:rPr>
          <w:rFonts w:ascii="Arial" w:hAnsi="Arial" w:cs="Arial"/>
          <w:bCs w:val="0"/>
          <w:color w:val="0066FF"/>
          <w:sz w:val="20"/>
          <w:szCs w:val="20"/>
          <w:lang w:val="en-GB"/>
        </w:rPr>
        <w:t xml:space="preserve"> element</w:t>
      </w:r>
      <w:r w:rsidR="00FE6B7E">
        <w:rPr>
          <w:rFonts w:ascii="Arial" w:hAnsi="Arial" w:cs="Arial"/>
          <w:bCs w:val="0"/>
          <w:color w:val="0066FF"/>
          <w:sz w:val="20"/>
          <w:szCs w:val="20"/>
          <w:lang w:val="en-GB"/>
        </w:rPr>
        <w:t xml:space="preserve"> 2</w:t>
      </w:r>
      <w:r w:rsidR="00527E0E">
        <w:rPr>
          <w:rFonts w:ascii="Arial" w:hAnsi="Arial" w:cs="Arial"/>
          <w:b w:val="0"/>
          <w:color w:val="0066FF"/>
          <w:sz w:val="20"/>
          <w:szCs w:val="20"/>
          <w:lang w:val="en-GB"/>
        </w:rPr>
        <w:t xml:space="preserve">. </w:t>
      </w:r>
      <w:r w:rsidR="0065733A">
        <w:rPr>
          <w:rFonts w:ascii="Arial" w:hAnsi="Arial" w:cs="Arial"/>
          <w:b w:val="0"/>
          <w:color w:val="0066FF"/>
          <w:sz w:val="20"/>
          <w:szCs w:val="20"/>
          <w:lang w:val="en-GB"/>
        </w:rPr>
        <w:t xml:space="preserve">Stakeholders and their involvement </w:t>
      </w:r>
      <w:r w:rsidR="00527E0E" w:rsidRPr="004C30E4">
        <w:rPr>
          <w:rFonts w:ascii="Arial" w:hAnsi="Arial" w:cs="Arial"/>
          <w:b w:val="0"/>
          <w:bCs w:val="0"/>
          <w:color w:val="0066CC"/>
          <w:sz w:val="20"/>
          <w:szCs w:val="20"/>
        </w:rPr>
        <w:t>in the SUMP process (Template)</w:t>
      </w:r>
      <w:r w:rsidR="0065733A">
        <w:rPr>
          <w:rFonts w:ascii="Arial" w:hAnsi="Arial" w:cs="Arial"/>
          <w:b w:val="0"/>
          <w:bCs w:val="0"/>
          <w:color w:val="0066CC"/>
          <w:sz w:val="20"/>
          <w:szCs w:val="20"/>
        </w:rPr>
        <w:t>. List the identified stakeholders and identify their level of involvement.</w:t>
      </w:r>
    </w:p>
    <w:p w14:paraId="11CFECCC" w14:textId="77777777" w:rsidR="00527E0E" w:rsidRPr="007003E9" w:rsidRDefault="00527E0E" w:rsidP="00527E0E">
      <w:pPr>
        <w:spacing w:after="0"/>
        <w:rPr>
          <w:rFonts w:ascii="Arial" w:hAnsi="Arial" w:cs="Arial"/>
          <w:b/>
          <w:color w:val="0066FF"/>
          <w:sz w:val="20"/>
          <w:szCs w:val="20"/>
          <w:lang w:val="en-GB"/>
        </w:rPr>
      </w:pPr>
    </w:p>
    <w:tbl>
      <w:tblPr>
        <w:tblStyle w:val="Gitternetztabelle4Akzent3"/>
        <w:tblpPr w:leftFromText="180" w:rightFromText="180" w:vertAnchor="text" w:horzAnchor="margin" w:tblpXSpec="center" w:tblpY="73"/>
        <w:tblW w:w="8784" w:type="dxa"/>
        <w:tblLook w:val="04A0" w:firstRow="1" w:lastRow="0" w:firstColumn="1" w:lastColumn="0" w:noHBand="0" w:noVBand="1"/>
      </w:tblPr>
      <w:tblGrid>
        <w:gridCol w:w="1423"/>
        <w:gridCol w:w="1549"/>
        <w:gridCol w:w="2410"/>
        <w:gridCol w:w="1417"/>
        <w:gridCol w:w="1985"/>
      </w:tblGrid>
      <w:tr w:rsidR="002E68B5" w14:paraId="45752966" w14:textId="77777777" w:rsidTr="002E68B5">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423" w:type="dxa"/>
            <w:vMerge w:val="restart"/>
            <w:tcBorders>
              <w:bottom w:val="single" w:sz="4" w:space="0" w:color="C9C9C9" w:themeColor="accent3" w:themeTint="99"/>
            </w:tcBorders>
            <w:hideMark/>
          </w:tcPr>
          <w:p w14:paraId="40A5F247" w14:textId="77777777" w:rsidR="002E68B5" w:rsidRPr="005E2966" w:rsidRDefault="002E68B5" w:rsidP="00A22241">
            <w:pPr>
              <w:pStyle w:val="MYCPictures"/>
              <w:keepNext/>
              <w:spacing w:after="0"/>
              <w:jc w:val="center"/>
              <w:rPr>
                <w:rFonts w:ascii="Arial" w:hAnsi="Arial" w:cs="Arial"/>
                <w:bCs w:val="0"/>
                <w:sz w:val="20"/>
                <w:szCs w:val="22"/>
                <w:lang w:val="en-GB"/>
              </w:rPr>
            </w:pPr>
            <w:r w:rsidRPr="005E2966">
              <w:rPr>
                <w:rFonts w:ascii="Arial" w:hAnsi="Arial" w:cs="Arial"/>
                <w:bCs w:val="0"/>
                <w:sz w:val="20"/>
                <w:szCs w:val="22"/>
                <w:lang w:val="en-GB"/>
              </w:rPr>
              <w:t>Involvement in SUMP process</w:t>
            </w:r>
          </w:p>
        </w:tc>
        <w:tc>
          <w:tcPr>
            <w:tcW w:w="7361" w:type="dxa"/>
            <w:gridSpan w:val="4"/>
            <w:hideMark/>
          </w:tcPr>
          <w:p w14:paraId="394C76C5" w14:textId="77777777" w:rsidR="002E68B5" w:rsidRPr="005E2966" w:rsidRDefault="002E68B5" w:rsidP="00A22241">
            <w:pPr>
              <w:pStyle w:val="MYCPictures"/>
              <w:keepNext/>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0"/>
                <w:szCs w:val="22"/>
                <w:lang w:val="en-GB"/>
              </w:rPr>
            </w:pPr>
            <w:r w:rsidRPr="005E2966">
              <w:rPr>
                <w:rFonts w:ascii="Arial" w:hAnsi="Arial" w:cs="Arial"/>
                <w:bCs w:val="0"/>
                <w:sz w:val="20"/>
                <w:szCs w:val="22"/>
                <w:lang w:val="en-GB"/>
              </w:rPr>
              <w:t>Type of stakeholders</w:t>
            </w:r>
          </w:p>
        </w:tc>
      </w:tr>
      <w:tr w:rsidR="002E68B5" w14:paraId="1E8E1E2A" w14:textId="77777777" w:rsidTr="002E68B5">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5A5A5" w:themeColor="accent3"/>
              <w:left w:val="single" w:sz="4" w:space="0" w:color="A5A5A5" w:themeColor="accent3"/>
              <w:bottom w:val="single" w:sz="4" w:space="0" w:color="C9C9C9" w:themeColor="accent3" w:themeTint="99"/>
              <w:right w:val="nil"/>
            </w:tcBorders>
            <w:vAlign w:val="center"/>
            <w:hideMark/>
          </w:tcPr>
          <w:p w14:paraId="3AC212FC" w14:textId="77777777" w:rsidR="002E68B5" w:rsidRDefault="002E68B5" w:rsidP="00A22241">
            <w:pPr>
              <w:rPr>
                <w:rFonts w:ascii="Arial" w:eastAsia="Times New Roman" w:hAnsi="Arial" w:cs="Arial"/>
                <w:noProof/>
                <w:color w:val="FFFFFF" w:themeColor="background1"/>
                <w:sz w:val="20"/>
                <w:lang w:val="en-GB" w:eastAsia="fr-FR"/>
              </w:rPr>
            </w:pPr>
          </w:p>
        </w:tc>
        <w:tc>
          <w:tcPr>
            <w:tcW w:w="154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425F1AB9" w14:textId="77777777" w:rsidR="002E68B5" w:rsidRDefault="002E68B5" w:rsidP="00A22241">
            <w:pPr>
              <w:pStyle w:val="MYCPictures"/>
              <w:keepNext/>
              <w:spacing w:after="0"/>
              <w:jc w:val="left"/>
              <w:cnfStyle w:val="000000100000" w:firstRow="0" w:lastRow="0" w:firstColumn="0" w:lastColumn="0" w:oddVBand="0" w:evenVBand="0" w:oddHBand="1" w:evenHBand="0" w:firstRowFirstColumn="0" w:firstRowLastColumn="0" w:lastRowFirstColumn="0" w:lastRowLastColumn="0"/>
              <w:rPr>
                <w:rFonts w:ascii="Arial" w:hAnsi="Arial" w:cs="Arial"/>
                <w:b/>
                <w:sz w:val="20"/>
                <w:szCs w:val="22"/>
                <w:lang w:val="en-GB"/>
              </w:rPr>
            </w:pPr>
            <w:r>
              <w:rPr>
                <w:rFonts w:ascii="Arial" w:hAnsi="Arial" w:cs="Arial"/>
                <w:b/>
                <w:sz w:val="20"/>
                <w:szCs w:val="22"/>
                <w:lang w:val="en-GB"/>
              </w:rPr>
              <w:t>Political support</w:t>
            </w:r>
          </w:p>
        </w:tc>
        <w:tc>
          <w:tcPr>
            <w:tcW w:w="241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5591087E" w14:textId="77777777" w:rsidR="002E68B5" w:rsidRDefault="002E68B5" w:rsidP="00A22241">
            <w:pPr>
              <w:pStyle w:val="MYCPictures"/>
              <w:keepNext/>
              <w:spacing w:after="0"/>
              <w:jc w:val="left"/>
              <w:cnfStyle w:val="000000100000" w:firstRow="0" w:lastRow="0" w:firstColumn="0" w:lastColumn="0" w:oddVBand="0" w:evenVBand="0" w:oddHBand="1" w:evenHBand="0" w:firstRowFirstColumn="0" w:firstRowLastColumn="0" w:lastRowFirstColumn="0" w:lastRowLastColumn="0"/>
              <w:rPr>
                <w:rFonts w:ascii="Arial" w:hAnsi="Arial" w:cs="Arial"/>
                <w:b/>
                <w:sz w:val="20"/>
                <w:szCs w:val="22"/>
                <w:lang w:val="en-GB"/>
              </w:rPr>
            </w:pPr>
            <w:r>
              <w:rPr>
                <w:rFonts w:ascii="Arial" w:hAnsi="Arial" w:cs="Arial"/>
                <w:b/>
                <w:sz w:val="20"/>
                <w:szCs w:val="22"/>
                <w:lang w:val="en-GB"/>
              </w:rPr>
              <w:t>Transport network competence</w:t>
            </w: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7FFA915" w14:textId="77777777" w:rsidR="002E68B5" w:rsidRDefault="002E68B5" w:rsidP="00A22241">
            <w:pPr>
              <w:pStyle w:val="MYCPictures"/>
              <w:keepNext/>
              <w:spacing w:after="0"/>
              <w:cnfStyle w:val="000000100000" w:firstRow="0" w:lastRow="0" w:firstColumn="0" w:lastColumn="0" w:oddVBand="0" w:evenVBand="0" w:oddHBand="1" w:evenHBand="0" w:firstRowFirstColumn="0" w:firstRowLastColumn="0" w:lastRowFirstColumn="0" w:lastRowLastColumn="0"/>
              <w:rPr>
                <w:rFonts w:ascii="Arial" w:hAnsi="Arial" w:cs="Arial"/>
                <w:b/>
                <w:sz w:val="20"/>
                <w:szCs w:val="22"/>
                <w:lang w:val="en-GB"/>
              </w:rPr>
            </w:pPr>
            <w:r>
              <w:rPr>
                <w:rFonts w:ascii="Arial" w:hAnsi="Arial" w:cs="Arial"/>
                <w:b/>
                <w:sz w:val="20"/>
                <w:szCs w:val="22"/>
                <w:lang w:val="en-GB"/>
              </w:rPr>
              <w:t>Technical expertise</w:t>
            </w:r>
          </w:p>
        </w:tc>
        <w:tc>
          <w:tcPr>
            <w:tcW w:w="198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66066644" w14:textId="77777777" w:rsidR="002E68B5" w:rsidRDefault="002E68B5" w:rsidP="00A22241">
            <w:pPr>
              <w:pStyle w:val="MYCPictures"/>
              <w:keepNext/>
              <w:spacing w:after="0"/>
              <w:cnfStyle w:val="000000100000" w:firstRow="0" w:lastRow="0" w:firstColumn="0" w:lastColumn="0" w:oddVBand="0" w:evenVBand="0" w:oddHBand="1" w:evenHBand="0" w:firstRowFirstColumn="0" w:firstRowLastColumn="0" w:lastRowFirstColumn="0" w:lastRowLastColumn="0"/>
              <w:rPr>
                <w:rFonts w:ascii="Arial" w:hAnsi="Arial" w:cs="Arial"/>
                <w:b/>
                <w:sz w:val="20"/>
                <w:szCs w:val="22"/>
                <w:lang w:val="en-GB"/>
              </w:rPr>
            </w:pPr>
            <w:r>
              <w:rPr>
                <w:rFonts w:ascii="Arial" w:hAnsi="Arial" w:cs="Arial"/>
                <w:b/>
                <w:sz w:val="20"/>
                <w:szCs w:val="22"/>
                <w:lang w:val="en-GB"/>
              </w:rPr>
              <w:t>Public support</w:t>
            </w:r>
          </w:p>
        </w:tc>
      </w:tr>
      <w:tr w:rsidR="002E68B5" w14:paraId="2EEFA968" w14:textId="77777777" w:rsidTr="002E68B5">
        <w:trPr>
          <w:trHeight w:val="818"/>
        </w:trPr>
        <w:tc>
          <w:tcPr>
            <w:cnfStyle w:val="001000000000" w:firstRow="0" w:lastRow="0" w:firstColumn="1" w:lastColumn="0" w:oddVBand="0" w:evenVBand="0" w:oddHBand="0" w:evenHBand="0" w:firstRowFirstColumn="0" w:firstRowLastColumn="0" w:lastRowFirstColumn="0" w:lastRowLastColumn="0"/>
            <w:tcW w:w="142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4D27F478" w14:textId="77777777" w:rsidR="002E68B5" w:rsidRDefault="002E68B5" w:rsidP="00A22241">
            <w:pPr>
              <w:pStyle w:val="MYCPictures"/>
              <w:keepNext/>
              <w:spacing w:after="0"/>
              <w:rPr>
                <w:rFonts w:ascii="Arial" w:hAnsi="Arial" w:cs="Arial"/>
                <w:sz w:val="20"/>
                <w:szCs w:val="22"/>
                <w:lang w:val="en-GB"/>
              </w:rPr>
            </w:pPr>
            <w:r>
              <w:rPr>
                <w:rFonts w:ascii="Arial" w:hAnsi="Arial" w:cs="Arial"/>
                <w:color w:val="000000" w:themeColor="text1"/>
                <w:sz w:val="20"/>
                <w:szCs w:val="22"/>
                <w:lang w:val="en-GB"/>
              </w:rPr>
              <w:t>Strong involvement</w:t>
            </w:r>
          </w:p>
        </w:tc>
        <w:tc>
          <w:tcPr>
            <w:tcW w:w="154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0DA76D0" w14:textId="77777777" w:rsidR="002E68B5" w:rsidRPr="00595403" w:rsidRDefault="002E68B5" w:rsidP="00A22241">
            <w:pPr>
              <w:pStyle w:val="MYCPictures"/>
              <w:keepNext/>
              <w:spacing w:after="0"/>
              <w:jc w:val="left"/>
              <w:cnfStyle w:val="000000000000" w:firstRow="0" w:lastRow="0" w:firstColumn="0" w:lastColumn="0" w:oddVBand="0" w:evenVBand="0" w:oddHBand="0" w:evenHBand="0" w:firstRowFirstColumn="0" w:firstRowLastColumn="0" w:lastRowFirstColumn="0" w:lastRowLastColumn="0"/>
              <w:rPr>
                <w:rFonts w:ascii="Arial" w:hAnsi="Arial" w:cs="Arial"/>
                <w:i/>
                <w:iCs/>
                <w:color w:val="BFBFBF" w:themeColor="background1" w:themeShade="BF"/>
                <w:sz w:val="20"/>
                <w:szCs w:val="22"/>
                <w:highlight w:val="yellow"/>
                <w:lang w:val="en-GB"/>
              </w:rPr>
            </w:pPr>
            <w:r w:rsidRPr="00595403">
              <w:rPr>
                <w:rFonts w:ascii="Arial" w:hAnsi="Arial" w:cs="Arial"/>
                <w:i/>
                <w:iCs/>
                <w:color w:val="BFBFBF" w:themeColor="background1" w:themeShade="BF"/>
                <w:sz w:val="20"/>
                <w:szCs w:val="22"/>
                <w:lang w:val="en-GB"/>
              </w:rPr>
              <w:t>City mayor</w:t>
            </w:r>
          </w:p>
        </w:tc>
        <w:tc>
          <w:tcPr>
            <w:tcW w:w="241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80CCD86" w14:textId="77777777" w:rsidR="002E68B5" w:rsidRPr="00595403" w:rsidRDefault="002E68B5" w:rsidP="00A22241">
            <w:pPr>
              <w:pStyle w:val="MYCPictures"/>
              <w:keepNext/>
              <w:spacing w:after="0"/>
              <w:jc w:val="left"/>
              <w:cnfStyle w:val="000000000000" w:firstRow="0" w:lastRow="0" w:firstColumn="0" w:lastColumn="0" w:oddVBand="0" w:evenVBand="0" w:oddHBand="0" w:evenHBand="0" w:firstRowFirstColumn="0" w:firstRowLastColumn="0" w:lastRowFirstColumn="0" w:lastRowLastColumn="0"/>
              <w:rPr>
                <w:rFonts w:ascii="Arial" w:hAnsi="Arial" w:cs="Arial"/>
                <w:i/>
                <w:iCs/>
                <w:color w:val="BFBFBF" w:themeColor="background1" w:themeShade="BF"/>
                <w:sz w:val="20"/>
                <w:szCs w:val="22"/>
                <w:highlight w:val="yellow"/>
                <w:lang w:val="en-GB"/>
              </w:rPr>
            </w:pPr>
            <w:r w:rsidRPr="00595403">
              <w:rPr>
                <w:rFonts w:ascii="Arial" w:hAnsi="Arial" w:cs="Arial"/>
                <w:i/>
                <w:iCs/>
                <w:color w:val="BFBFBF" w:themeColor="background1" w:themeShade="BF"/>
                <w:sz w:val="20"/>
                <w:szCs w:val="22"/>
                <w:lang w:val="en-GB"/>
              </w:rPr>
              <w:t>Public transport company</w:t>
            </w: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E355DDB" w14:textId="77777777" w:rsidR="002E68B5" w:rsidRPr="00595403" w:rsidRDefault="002E68B5" w:rsidP="00A22241">
            <w:pPr>
              <w:pStyle w:val="MYCPictures"/>
              <w:keepNext/>
              <w:spacing w:after="0"/>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20"/>
                <w:szCs w:val="22"/>
                <w:lang w:val="en-GB"/>
              </w:rPr>
            </w:pPr>
          </w:p>
        </w:tc>
        <w:tc>
          <w:tcPr>
            <w:tcW w:w="198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05E5BAC" w14:textId="77777777" w:rsidR="002E68B5" w:rsidRPr="00595403" w:rsidRDefault="002E68B5" w:rsidP="00A22241">
            <w:pPr>
              <w:pStyle w:val="MYCPictures"/>
              <w:keepNext/>
              <w:spacing w:after="0"/>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20"/>
                <w:szCs w:val="22"/>
                <w:lang w:val="en-GB"/>
              </w:rPr>
            </w:pPr>
          </w:p>
        </w:tc>
      </w:tr>
      <w:tr w:rsidR="002E68B5" w14:paraId="755DCF49" w14:textId="77777777" w:rsidTr="002E68B5">
        <w:trPr>
          <w:cnfStyle w:val="000000100000" w:firstRow="0" w:lastRow="0" w:firstColumn="0" w:lastColumn="0" w:oddVBand="0" w:evenVBand="0" w:oddHBand="1" w:evenHBand="0" w:firstRowFirstColumn="0" w:firstRowLastColumn="0" w:lastRowFirstColumn="0" w:lastRowLastColumn="0"/>
          <w:trHeight w:val="912"/>
        </w:trPr>
        <w:tc>
          <w:tcPr>
            <w:cnfStyle w:val="001000000000" w:firstRow="0" w:lastRow="0" w:firstColumn="1" w:lastColumn="0" w:oddVBand="0" w:evenVBand="0" w:oddHBand="0" w:evenHBand="0" w:firstRowFirstColumn="0" w:firstRowLastColumn="0" w:lastRowFirstColumn="0" w:lastRowLastColumn="0"/>
            <w:tcW w:w="142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B42BF0B" w14:textId="77777777" w:rsidR="002E68B5" w:rsidRDefault="002E68B5" w:rsidP="00A22241">
            <w:pPr>
              <w:pStyle w:val="MYCPictures"/>
              <w:keepNext/>
              <w:spacing w:after="0"/>
              <w:rPr>
                <w:rFonts w:ascii="Arial" w:hAnsi="Arial" w:cs="Arial"/>
                <w:b w:val="0"/>
                <w:bCs w:val="0"/>
                <w:sz w:val="20"/>
                <w:szCs w:val="22"/>
                <w:lang w:val="en-GB"/>
              </w:rPr>
            </w:pPr>
            <w:r>
              <w:rPr>
                <w:rFonts w:ascii="Arial" w:hAnsi="Arial" w:cs="Arial"/>
                <w:sz w:val="20"/>
                <w:szCs w:val="22"/>
                <w:lang w:val="en-GB"/>
              </w:rPr>
              <w:t xml:space="preserve">Medium </w:t>
            </w:r>
          </w:p>
          <w:p w14:paraId="0AA7CEAF" w14:textId="77777777" w:rsidR="002E68B5" w:rsidRDefault="002E68B5" w:rsidP="00A22241">
            <w:pPr>
              <w:pStyle w:val="MYCPictures"/>
              <w:keepNext/>
              <w:spacing w:after="0"/>
              <w:rPr>
                <w:rFonts w:ascii="Arial" w:hAnsi="Arial" w:cs="Arial"/>
                <w:sz w:val="20"/>
                <w:szCs w:val="22"/>
                <w:lang w:val="en-GB"/>
              </w:rPr>
            </w:pPr>
            <w:r>
              <w:rPr>
                <w:rFonts w:ascii="Arial" w:hAnsi="Arial" w:cs="Arial"/>
                <w:sz w:val="20"/>
                <w:szCs w:val="22"/>
                <w:lang w:val="en-GB"/>
              </w:rPr>
              <w:t>involvement</w:t>
            </w:r>
          </w:p>
        </w:tc>
        <w:tc>
          <w:tcPr>
            <w:tcW w:w="154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2B0C033" w14:textId="77777777" w:rsidR="002E68B5" w:rsidRPr="00595403" w:rsidRDefault="002E68B5" w:rsidP="00A22241">
            <w:pPr>
              <w:pStyle w:val="MYCPictures"/>
              <w:keepNext/>
              <w:spacing w:after="0"/>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20"/>
                <w:szCs w:val="22"/>
                <w:lang w:val="en-GB"/>
              </w:rPr>
            </w:pPr>
          </w:p>
        </w:tc>
        <w:tc>
          <w:tcPr>
            <w:tcW w:w="241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1CA604F" w14:textId="77777777" w:rsidR="002E68B5" w:rsidRPr="00595403" w:rsidRDefault="002E68B5" w:rsidP="00A22241">
            <w:pPr>
              <w:pStyle w:val="MYCPictures"/>
              <w:keepNext/>
              <w:spacing w:after="0"/>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20"/>
                <w:szCs w:val="22"/>
                <w:lang w:val="en-GB"/>
              </w:rPr>
            </w:pP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BDD933C" w14:textId="77777777" w:rsidR="002E68B5" w:rsidRPr="00595403" w:rsidRDefault="002E68B5" w:rsidP="00A22241">
            <w:pPr>
              <w:pStyle w:val="MYCPictures"/>
              <w:keepNext/>
              <w:spacing w:after="0"/>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20"/>
                <w:szCs w:val="22"/>
                <w:lang w:val="en-GB"/>
              </w:rPr>
            </w:pPr>
            <w:r w:rsidRPr="00595403">
              <w:rPr>
                <w:rFonts w:ascii="Arial" w:hAnsi="Arial" w:cs="Arial"/>
                <w:i/>
                <w:iCs/>
                <w:color w:val="BFBFBF" w:themeColor="background1" w:themeShade="BF"/>
                <w:sz w:val="20"/>
                <w:szCs w:val="22"/>
                <w:lang w:val="en-GB"/>
              </w:rPr>
              <w:t>University</w:t>
            </w:r>
          </w:p>
        </w:tc>
        <w:tc>
          <w:tcPr>
            <w:tcW w:w="198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E664B26" w14:textId="77777777" w:rsidR="002E68B5" w:rsidRPr="00595403" w:rsidRDefault="002E68B5" w:rsidP="00A22241">
            <w:pPr>
              <w:pStyle w:val="MYCPictures"/>
              <w:keepNext/>
              <w:spacing w:after="0"/>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20"/>
                <w:szCs w:val="22"/>
                <w:lang w:val="en-GB"/>
              </w:rPr>
            </w:pPr>
          </w:p>
        </w:tc>
      </w:tr>
      <w:tr w:rsidR="002E68B5" w14:paraId="69644BCE" w14:textId="77777777" w:rsidTr="002E68B5">
        <w:trPr>
          <w:trHeight w:val="804"/>
        </w:trPr>
        <w:tc>
          <w:tcPr>
            <w:cnfStyle w:val="001000000000" w:firstRow="0" w:lastRow="0" w:firstColumn="1" w:lastColumn="0" w:oddVBand="0" w:evenVBand="0" w:oddHBand="0" w:evenHBand="0" w:firstRowFirstColumn="0" w:firstRowLastColumn="0" w:lastRowFirstColumn="0" w:lastRowLastColumn="0"/>
            <w:tcW w:w="142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AE62599" w14:textId="77777777" w:rsidR="002E68B5" w:rsidRDefault="002E68B5" w:rsidP="00A22241">
            <w:pPr>
              <w:pStyle w:val="MYCPictures"/>
              <w:keepNext/>
              <w:spacing w:after="0"/>
              <w:rPr>
                <w:rFonts w:ascii="Arial" w:hAnsi="Arial" w:cs="Arial"/>
                <w:sz w:val="20"/>
                <w:szCs w:val="22"/>
                <w:lang w:val="en-GB"/>
              </w:rPr>
            </w:pPr>
            <w:r>
              <w:rPr>
                <w:rFonts w:ascii="Arial" w:hAnsi="Arial" w:cs="Arial"/>
                <w:color w:val="000000" w:themeColor="text1"/>
                <w:sz w:val="20"/>
                <w:szCs w:val="22"/>
                <w:lang w:val="en-GB"/>
              </w:rPr>
              <w:t>Low involvement</w:t>
            </w:r>
          </w:p>
        </w:tc>
        <w:tc>
          <w:tcPr>
            <w:tcW w:w="154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5A3D1EA5" w14:textId="77777777" w:rsidR="002E68B5" w:rsidRPr="00595403" w:rsidRDefault="002E68B5" w:rsidP="00A22241">
            <w:pPr>
              <w:pStyle w:val="MYCPictures"/>
              <w:keepNext/>
              <w:spacing w:after="0"/>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20"/>
                <w:szCs w:val="22"/>
                <w:lang w:val="en-GB"/>
              </w:rPr>
            </w:pPr>
          </w:p>
        </w:tc>
        <w:tc>
          <w:tcPr>
            <w:tcW w:w="241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5CD8564" w14:textId="77777777" w:rsidR="002E68B5" w:rsidRPr="00595403" w:rsidRDefault="002E68B5" w:rsidP="00A22241">
            <w:pPr>
              <w:pStyle w:val="MYCPictures"/>
              <w:keepNext/>
              <w:spacing w:after="0"/>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20"/>
                <w:szCs w:val="22"/>
                <w:lang w:val="en-GB"/>
              </w:rPr>
            </w:pP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8834B48" w14:textId="77777777" w:rsidR="002E68B5" w:rsidRPr="00595403" w:rsidRDefault="002E68B5" w:rsidP="00A22241">
            <w:pPr>
              <w:pStyle w:val="MYCPictures"/>
              <w:keepNext/>
              <w:spacing w:after="0"/>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20"/>
                <w:szCs w:val="22"/>
                <w:lang w:val="en-GB"/>
              </w:rPr>
            </w:pPr>
          </w:p>
        </w:tc>
        <w:tc>
          <w:tcPr>
            <w:tcW w:w="198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FEBF009" w14:textId="77777777" w:rsidR="002E68B5" w:rsidRPr="00595403" w:rsidRDefault="002E68B5" w:rsidP="00A22241">
            <w:pPr>
              <w:pStyle w:val="MYCPictures"/>
              <w:keepNext/>
              <w:spacing w:after="0"/>
              <w:jc w:val="left"/>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20"/>
                <w:szCs w:val="22"/>
                <w:lang w:val="en-GB"/>
              </w:rPr>
            </w:pPr>
            <w:r w:rsidRPr="00595403">
              <w:rPr>
                <w:rFonts w:ascii="Arial" w:hAnsi="Arial" w:cs="Arial"/>
                <w:i/>
                <w:iCs/>
                <w:color w:val="BFBFBF" w:themeColor="background1" w:themeShade="BF"/>
                <w:sz w:val="20"/>
                <w:szCs w:val="22"/>
                <w:lang w:val="en-GB"/>
              </w:rPr>
              <w:t>Police</w:t>
            </w:r>
          </w:p>
        </w:tc>
      </w:tr>
    </w:tbl>
    <w:p w14:paraId="64934255" w14:textId="77777777" w:rsidR="00785F68" w:rsidRPr="00BB1868" w:rsidRDefault="00785F68" w:rsidP="00785F68">
      <w:pPr>
        <w:rPr>
          <w:lang w:val="en-GB" w:eastAsia="fr-FR"/>
        </w:rPr>
      </w:pPr>
    </w:p>
    <w:p w14:paraId="5950A398" w14:textId="14A4F538" w:rsidR="00785F68" w:rsidRPr="00BB1868" w:rsidRDefault="00785F68" w:rsidP="00813DB2">
      <w:pPr>
        <w:pStyle w:val="berschrift1"/>
        <w:rPr>
          <w:lang w:val="en-GB"/>
        </w:rPr>
      </w:pPr>
      <w:bookmarkStart w:id="288" w:name="_Toc25765011"/>
      <w:bookmarkStart w:id="289" w:name="_Toc25861027"/>
      <w:bookmarkStart w:id="290" w:name="_Toc39148966"/>
      <w:r w:rsidRPr="00BB1868">
        <w:rPr>
          <w:lang w:val="en-GB"/>
        </w:rPr>
        <w:t>Status Quo Analysis</w:t>
      </w:r>
      <w:bookmarkEnd w:id="288"/>
      <w:bookmarkEnd w:id="289"/>
      <w:bookmarkEnd w:id="290"/>
    </w:p>
    <w:p w14:paraId="6500A8DB" w14:textId="77777777" w:rsidR="00785F68" w:rsidRPr="00BB1868" w:rsidRDefault="00785F68" w:rsidP="00145DD8">
      <w:pPr>
        <w:pStyle w:val="Listenabsatz"/>
        <w:numPr>
          <w:ilvl w:val="0"/>
          <w:numId w:val="19"/>
        </w:numPr>
        <w:rPr>
          <w:rFonts w:ascii="Arial" w:hAnsi="Arial" w:cs="Arial"/>
          <w:lang w:val="en-GB"/>
        </w:rPr>
      </w:pPr>
      <w:r w:rsidRPr="00BB1868">
        <w:rPr>
          <w:rFonts w:ascii="Arial" w:hAnsi="Arial" w:cs="Arial"/>
          <w:lang w:val="en-GB"/>
        </w:rPr>
        <w:t>Description of the institutional, regulatory and financial framework</w:t>
      </w:r>
    </w:p>
    <w:p w14:paraId="68752A1D" w14:textId="77777777" w:rsidR="00785F68" w:rsidRPr="00BB1868" w:rsidRDefault="00785F68" w:rsidP="00145DD8">
      <w:pPr>
        <w:pStyle w:val="Listenabsatz"/>
        <w:numPr>
          <w:ilvl w:val="0"/>
          <w:numId w:val="19"/>
        </w:numPr>
        <w:rPr>
          <w:rFonts w:ascii="Arial" w:hAnsi="Arial" w:cs="Arial"/>
          <w:color w:val="000000" w:themeColor="text1"/>
          <w:lang w:val="en-GB"/>
        </w:rPr>
      </w:pPr>
      <w:r w:rsidRPr="00BB1868">
        <w:rPr>
          <w:rFonts w:ascii="Arial" w:hAnsi="Arial" w:cs="Arial"/>
          <w:iCs/>
          <w:color w:val="000000" w:themeColor="text1"/>
          <w:lang w:val="en-GB"/>
        </w:rPr>
        <w:t>Presentation of the main transport problems, opportunities, strengths and weaknesses based of a</w:t>
      </w:r>
      <w:r w:rsidRPr="00BB1868">
        <w:rPr>
          <w:rFonts w:ascii="Arial" w:hAnsi="Arial" w:cs="Arial"/>
          <w:color w:val="000000" w:themeColor="text1"/>
          <w:lang w:val="en-GB"/>
        </w:rPr>
        <w:t xml:space="preserve"> proper analysis of the data of all transport modes such as the following aspects:</w:t>
      </w:r>
    </w:p>
    <w:p w14:paraId="49CC77B8" w14:textId="7C5704C5" w:rsidR="00785F68" w:rsidRPr="00BB1868" w:rsidRDefault="00785F68" w:rsidP="00785F68">
      <w:pPr>
        <w:pStyle w:val="berschrift2"/>
        <w:rPr>
          <w:lang w:val="en-GB"/>
        </w:rPr>
      </w:pPr>
      <w:bookmarkStart w:id="291" w:name="_Toc25861028"/>
      <w:bookmarkStart w:id="292" w:name="_Toc39148967"/>
      <w:r w:rsidRPr="00BB1868">
        <w:rPr>
          <w:lang w:val="en-GB"/>
        </w:rPr>
        <w:t>Institutional and regulatory framework</w:t>
      </w:r>
      <w:bookmarkEnd w:id="291"/>
      <w:bookmarkEnd w:id="292"/>
      <w:r w:rsidRPr="00BB1868">
        <w:rPr>
          <w:lang w:val="en-GB"/>
        </w:rPr>
        <w:t xml:space="preserve"> </w:t>
      </w:r>
    </w:p>
    <w:p w14:paraId="4564CC43" w14:textId="77777777" w:rsidR="00085C44" w:rsidRPr="00BB1868" w:rsidRDefault="00785F68" w:rsidP="00145DD8">
      <w:pPr>
        <w:pStyle w:val="MYCListingBullets1"/>
        <w:numPr>
          <w:ilvl w:val="0"/>
          <w:numId w:val="25"/>
        </w:numPr>
        <w:rPr>
          <w:lang w:val="en-GB"/>
        </w:rPr>
      </w:pPr>
      <w:r w:rsidRPr="00BB1868">
        <w:rPr>
          <w:b/>
          <w:lang w:val="en-GB"/>
        </w:rPr>
        <w:t>National policies and regulatory framework</w:t>
      </w:r>
      <w:r w:rsidRPr="00BB1868">
        <w:rPr>
          <w:lang w:val="en-GB"/>
        </w:rPr>
        <w:t xml:space="preserve">: </w:t>
      </w:r>
    </w:p>
    <w:p w14:paraId="7284DE5B" w14:textId="64134D69" w:rsidR="00785F68" w:rsidRDefault="00785F68" w:rsidP="00145DD8">
      <w:pPr>
        <w:pStyle w:val="MYCListingBullets1"/>
        <w:numPr>
          <w:ilvl w:val="0"/>
          <w:numId w:val="25"/>
        </w:numPr>
        <w:rPr>
          <w:lang w:val="en-GB"/>
        </w:rPr>
      </w:pPr>
      <w:r w:rsidRPr="00BB1868">
        <w:rPr>
          <w:b/>
          <w:lang w:val="en-GB"/>
        </w:rPr>
        <w:t>Local policies and regulatory framework</w:t>
      </w:r>
      <w:r w:rsidRPr="00BB1868">
        <w:rPr>
          <w:lang w:val="en-GB"/>
        </w:rPr>
        <w:t xml:space="preserve">: </w:t>
      </w:r>
    </w:p>
    <w:p w14:paraId="538DB259" w14:textId="799D0013" w:rsidR="000A0051" w:rsidRPr="00BB1868" w:rsidRDefault="000A0051" w:rsidP="00145DD8">
      <w:pPr>
        <w:pStyle w:val="MYCListingBullets1"/>
        <w:numPr>
          <w:ilvl w:val="0"/>
          <w:numId w:val="25"/>
        </w:numPr>
        <w:rPr>
          <w:lang w:val="en-GB"/>
        </w:rPr>
      </w:pPr>
      <w:r>
        <w:rPr>
          <w:b/>
          <w:lang w:val="en-GB"/>
        </w:rPr>
        <w:t>Institutional capacities</w:t>
      </w:r>
      <w:r w:rsidRPr="000A0051">
        <w:rPr>
          <w:lang w:val="en-GB"/>
        </w:rPr>
        <w:t>:</w:t>
      </w:r>
    </w:p>
    <w:p w14:paraId="09F3CACD" w14:textId="1BBAC054" w:rsidR="00785F68" w:rsidRPr="00BB1868" w:rsidRDefault="00785F68" w:rsidP="00785F68">
      <w:pPr>
        <w:rPr>
          <w:rFonts w:ascii="Arial" w:hAnsi="Arial" w:cs="Arial"/>
          <w:i/>
          <w:iCs/>
          <w:color w:val="000000" w:themeColor="text1"/>
          <w:lang w:val="en-GB"/>
        </w:rPr>
      </w:pPr>
    </w:p>
    <w:p w14:paraId="6059C587" w14:textId="645A3564" w:rsidR="00527E0E" w:rsidRPr="006256F3" w:rsidRDefault="001A65AF" w:rsidP="00527E0E">
      <w:pPr>
        <w:pStyle w:val="Beschriftung"/>
        <w:spacing w:before="240"/>
        <w:jc w:val="center"/>
        <w:rPr>
          <w:rFonts w:ascii="Arial" w:hAnsi="Arial" w:cs="Arial"/>
          <w:b w:val="0"/>
          <w:color w:val="0066CC"/>
          <w:sz w:val="20"/>
          <w:szCs w:val="20"/>
          <w:lang w:val="en-US"/>
        </w:rPr>
      </w:pPr>
      <w:r w:rsidRPr="00F50C59">
        <w:rPr>
          <w:rFonts w:ascii="Arial" w:hAnsi="Arial" w:cs="Arial"/>
          <w:noProof/>
          <w:color w:val="0066FF"/>
          <w:sz w:val="20"/>
          <w:szCs w:val="20"/>
        </w:rPr>
        <w:lastRenderedPageBreak/>
        <mc:AlternateContent>
          <mc:Choice Requires="wps">
            <w:drawing>
              <wp:anchor distT="0" distB="0" distL="114300" distR="114300" simplePos="0" relativeHeight="251819008" behindDoc="1" locked="0" layoutInCell="1" allowOverlap="1" wp14:anchorId="4B46C141" wp14:editId="049AB3AD">
                <wp:simplePos x="0" y="0"/>
                <wp:positionH relativeFrom="margin">
                  <wp:align>right</wp:align>
                </wp:positionH>
                <wp:positionV relativeFrom="paragraph">
                  <wp:posOffset>-45085</wp:posOffset>
                </wp:positionV>
                <wp:extent cx="5724525" cy="3771900"/>
                <wp:effectExtent l="0" t="0" r="28575" b="19050"/>
                <wp:wrapNone/>
                <wp:docPr id="1073783297" name="Rechteck 1073783297"/>
                <wp:cNvGraphicFramePr/>
                <a:graphic xmlns:a="http://schemas.openxmlformats.org/drawingml/2006/main">
                  <a:graphicData uri="http://schemas.microsoft.com/office/word/2010/wordprocessingShape">
                    <wps:wsp>
                      <wps:cNvSpPr/>
                      <wps:spPr>
                        <a:xfrm>
                          <a:off x="0" y="0"/>
                          <a:ext cx="5724525" cy="3771900"/>
                        </a:xfrm>
                        <a:prstGeom prst="rect">
                          <a:avLst/>
                        </a:prstGeom>
                        <a:noFill/>
                        <a:ln w="19050">
                          <a:solidFill>
                            <a:srgbClr val="0066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6063AB47" id="Rechteck 1073783297" o:spid="_x0000_s1026" style="position:absolute;margin-left:399.55pt;margin-top:-3.55pt;width:450.75pt;height:297pt;z-index:-251497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" filled="f" strokecolor="#06f" strokeweight="1.5pt">
                <v:stroke dashstyle="dash"/>
                <w10:wrap anchorx="margin"/>
              </v:rect>
            </w:pict>
          </mc:Fallback>
        </mc:AlternateContent>
      </w:r>
      <w:r>
        <w:rPr>
          <w:rFonts w:ascii="Arial" w:hAnsi="Arial" w:cs="Arial"/>
          <w:color w:val="0066CC"/>
          <w:sz w:val="20"/>
          <w:szCs w:val="20"/>
        </w:rPr>
        <w:br/>
      </w:r>
      <w:r w:rsidR="00527E0E">
        <w:rPr>
          <w:rFonts w:ascii="Arial" w:hAnsi="Arial" w:cs="Arial"/>
          <w:color w:val="0066CC"/>
          <w:sz w:val="20"/>
          <w:szCs w:val="20"/>
        </w:rPr>
        <w:t>Basic</w:t>
      </w:r>
      <w:r w:rsidR="00527E0E" w:rsidRPr="006256F3">
        <w:rPr>
          <w:rFonts w:ascii="Arial" w:hAnsi="Arial" w:cs="Arial"/>
          <w:color w:val="0066CC"/>
          <w:sz w:val="20"/>
          <w:szCs w:val="20"/>
        </w:rPr>
        <w:t xml:space="preserve"> element</w:t>
      </w:r>
      <w:r w:rsidR="00FE6B7E">
        <w:rPr>
          <w:rFonts w:ascii="Arial" w:hAnsi="Arial" w:cs="Arial"/>
          <w:color w:val="0066CC"/>
          <w:sz w:val="20"/>
          <w:szCs w:val="20"/>
        </w:rPr>
        <w:t xml:space="preserve"> 3</w:t>
      </w:r>
      <w:r w:rsidR="00527E0E" w:rsidRPr="006256F3">
        <w:rPr>
          <w:rFonts w:ascii="Arial" w:hAnsi="Arial" w:cs="Arial"/>
          <w:color w:val="0066CC"/>
          <w:sz w:val="20"/>
          <w:szCs w:val="20"/>
        </w:rPr>
        <w:t xml:space="preserve">. </w:t>
      </w:r>
      <w:r w:rsidR="00527E0E" w:rsidRPr="006256F3">
        <w:rPr>
          <w:rFonts w:ascii="Arial" w:hAnsi="Arial" w:cs="Arial"/>
          <w:b w:val="0"/>
          <w:bCs w:val="0"/>
          <w:color w:val="0066CC"/>
          <w:sz w:val="20"/>
          <w:szCs w:val="20"/>
        </w:rPr>
        <w:t>Presentation of institutional and regulatory aspects</w:t>
      </w:r>
      <w:r w:rsidR="00527E0E" w:rsidRPr="006256F3">
        <w:rPr>
          <w:rFonts w:ascii="Arial" w:hAnsi="Arial" w:cs="Arial"/>
          <w:b w:val="0"/>
          <w:bCs w:val="0"/>
          <w:color w:val="0066CC"/>
        </w:rPr>
        <w:t xml:space="preserve">. </w:t>
      </w:r>
      <w:r w:rsidR="00527E0E" w:rsidRPr="006256F3">
        <w:rPr>
          <w:rFonts w:ascii="Arial" w:hAnsi="Arial" w:cs="Arial"/>
          <w:b w:val="0"/>
          <w:bCs w:val="0"/>
          <w:i/>
          <w:iCs/>
          <w:color w:val="0066CC"/>
        </w:rPr>
        <w:t>Note</w:t>
      </w:r>
      <w:r w:rsidR="00527E0E" w:rsidRPr="006256F3">
        <w:rPr>
          <w:rFonts w:ascii="Arial" w:hAnsi="Arial" w:cs="Arial"/>
          <w:b w:val="0"/>
          <w:bCs w:val="0"/>
          <w:i/>
          <w:iCs/>
          <w:color w:val="0066CC"/>
          <w:lang w:val="en-GB"/>
        </w:rPr>
        <w:t xml:space="preserve">: </w:t>
      </w:r>
      <w:r w:rsidR="00527E0E" w:rsidRPr="006256F3">
        <w:rPr>
          <w:rFonts w:ascii="Arial" w:hAnsi="Arial" w:cs="Arial"/>
          <w:b w:val="0"/>
          <w:bCs w:val="0"/>
          <w:i/>
          <w:iCs/>
          <w:color w:val="0066CC"/>
        </w:rPr>
        <w:t xml:space="preserve">Source, Lagos (Nigeria) </w:t>
      </w:r>
      <w:r>
        <w:rPr>
          <w:rFonts w:ascii="Arial" w:hAnsi="Arial" w:cs="Arial"/>
          <w:b w:val="0"/>
          <w:bCs w:val="0"/>
          <w:i/>
          <w:iCs/>
          <w:color w:val="0066CC"/>
        </w:rPr>
        <w:br/>
      </w:r>
      <w:r w:rsidR="00527E0E" w:rsidRPr="006256F3">
        <w:rPr>
          <w:rFonts w:ascii="Arial" w:hAnsi="Arial" w:cs="Arial"/>
          <w:b w:val="0"/>
          <w:bCs w:val="0"/>
          <w:i/>
          <w:iCs/>
          <w:color w:val="0066CC"/>
        </w:rPr>
        <w:t>Non-Motorised Transport Policy</w:t>
      </w:r>
    </w:p>
    <w:p w14:paraId="6EFBC3C7" w14:textId="77777777" w:rsidR="00527E0E" w:rsidRPr="006256F3" w:rsidRDefault="00527E0E" w:rsidP="00527E0E">
      <w:pPr>
        <w:jc w:val="center"/>
      </w:pPr>
      <w:r>
        <w:rPr>
          <w:noProof/>
          <w:lang w:val="fr-FR" w:eastAsia="fr-FR"/>
        </w:rPr>
        <w:drawing>
          <wp:inline distT="0" distB="0" distL="0" distR="0" wp14:anchorId="503EAFC5" wp14:editId="0FE9E9CB">
            <wp:extent cx="5537589" cy="3029446"/>
            <wp:effectExtent l="0" t="0" r="6350" b="0"/>
            <wp:docPr id="1073757147"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9" cstate="email">
                      <a:extLst>
                        <a:ext uri="{28A0092B-C50C-407E-A947-70E740481C1C}">
                          <a14:useLocalDpi xmlns:a14="http://schemas.microsoft.com/office/drawing/2010/main"/>
                        </a:ext>
                      </a:extLst>
                    </a:blip>
                    <a:srcRect t="9368"/>
                    <a:stretch/>
                  </pic:blipFill>
                  <pic:spPr bwMode="auto">
                    <a:xfrm>
                      <a:off x="0" y="0"/>
                      <a:ext cx="5574525" cy="3049652"/>
                    </a:xfrm>
                    <a:prstGeom prst="rect">
                      <a:avLst/>
                    </a:prstGeom>
                    <a:noFill/>
                    <a:ln>
                      <a:noFill/>
                    </a:ln>
                    <a:extLst>
                      <a:ext uri="{53640926-AAD7-44D8-BBD7-CCE9431645EC}">
                        <a14:shadowObscured xmlns:a14="http://schemas.microsoft.com/office/drawing/2010/main"/>
                      </a:ext>
                    </a:extLst>
                  </pic:spPr>
                </pic:pic>
              </a:graphicData>
            </a:graphic>
          </wp:inline>
        </w:drawing>
      </w:r>
    </w:p>
    <w:p w14:paraId="562EF6D8" w14:textId="77777777" w:rsidR="00785F68" w:rsidRPr="00BB1868" w:rsidRDefault="00785F68" w:rsidP="00785F68">
      <w:pPr>
        <w:pStyle w:val="MYCListingBullets1"/>
        <w:rPr>
          <w:lang w:val="en-GB"/>
        </w:rPr>
      </w:pPr>
    </w:p>
    <w:p w14:paraId="62C0AE6F" w14:textId="3F8D7928" w:rsidR="00785F68" w:rsidRPr="00BB1868" w:rsidRDefault="00785F68" w:rsidP="00785F68">
      <w:pPr>
        <w:pStyle w:val="berschrift2"/>
        <w:rPr>
          <w:lang w:val="en-GB"/>
        </w:rPr>
      </w:pPr>
      <w:bookmarkStart w:id="293" w:name="_Toc25861029"/>
      <w:bookmarkStart w:id="294" w:name="_Toc39148968"/>
      <w:r w:rsidRPr="00BB1868">
        <w:rPr>
          <w:lang w:val="en-GB"/>
        </w:rPr>
        <w:t>Financial framework</w:t>
      </w:r>
      <w:bookmarkEnd w:id="293"/>
      <w:bookmarkEnd w:id="294"/>
    </w:p>
    <w:p w14:paraId="14F0BCBB" w14:textId="55473DDC" w:rsidR="00785F68" w:rsidRDefault="001A65AF" w:rsidP="00785F68">
      <w:pPr>
        <w:pStyle w:val="MYCListingBullets1"/>
        <w:spacing w:before="240"/>
        <w:rPr>
          <w:lang w:val="en-GB"/>
        </w:rPr>
      </w:pPr>
      <w:r w:rsidRPr="00F50C59">
        <w:rPr>
          <w:rFonts w:ascii="Arial" w:hAnsi="Arial" w:cs="Arial"/>
          <w:noProof/>
          <w:color w:val="0066FF"/>
          <w:sz w:val="20"/>
          <w:szCs w:val="20"/>
        </w:rPr>
        <mc:AlternateContent>
          <mc:Choice Requires="wps">
            <w:drawing>
              <wp:anchor distT="0" distB="0" distL="114300" distR="114300" simplePos="0" relativeHeight="251821056" behindDoc="1" locked="0" layoutInCell="1" allowOverlap="1" wp14:anchorId="70EBADE9" wp14:editId="4DCBF28F">
                <wp:simplePos x="0" y="0"/>
                <wp:positionH relativeFrom="margin">
                  <wp:align>right</wp:align>
                </wp:positionH>
                <wp:positionV relativeFrom="paragraph">
                  <wp:posOffset>357504</wp:posOffset>
                </wp:positionV>
                <wp:extent cx="5724525" cy="4019550"/>
                <wp:effectExtent l="0" t="0" r="28575" b="19050"/>
                <wp:wrapNone/>
                <wp:docPr id="1073783298" name="Rechteck 1073783298"/>
                <wp:cNvGraphicFramePr/>
                <a:graphic xmlns:a="http://schemas.openxmlformats.org/drawingml/2006/main">
                  <a:graphicData uri="http://schemas.microsoft.com/office/word/2010/wordprocessingShape">
                    <wps:wsp>
                      <wps:cNvSpPr/>
                      <wps:spPr>
                        <a:xfrm>
                          <a:off x="0" y="0"/>
                          <a:ext cx="5724525" cy="4019550"/>
                        </a:xfrm>
                        <a:prstGeom prst="rect">
                          <a:avLst/>
                        </a:prstGeom>
                        <a:noFill/>
                        <a:ln w="19050">
                          <a:solidFill>
                            <a:srgbClr val="0066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77EBD8F3" id="Rechteck 1073783298" o:spid="_x0000_s1026" style="position:absolute;margin-left:399.55pt;margin-top:28.15pt;width:450.75pt;height:316.5pt;z-index:-251495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" filled="f" strokecolor="#06f" strokeweight="1.5pt">
                <v:stroke dashstyle="dash"/>
                <w10:wrap anchorx="margin"/>
              </v:rect>
            </w:pict>
          </mc:Fallback>
        </mc:AlternateContent>
      </w:r>
      <w:r w:rsidR="00785F68" w:rsidRPr="00BB1868">
        <w:rPr>
          <w:b/>
          <w:bCs/>
          <w:lang w:val="en-GB"/>
        </w:rPr>
        <w:t>Budgetary and financial aspects</w:t>
      </w:r>
      <w:r w:rsidR="00785F68" w:rsidRPr="00BB1868">
        <w:rPr>
          <w:lang w:val="en-GB"/>
        </w:rPr>
        <w:t>:</w:t>
      </w:r>
    </w:p>
    <w:p w14:paraId="2086FB6E" w14:textId="6C39B20E" w:rsidR="00527E0E" w:rsidRPr="002E68B5" w:rsidRDefault="00527E0E" w:rsidP="002E68B5">
      <w:pPr>
        <w:pStyle w:val="Beschriftung"/>
        <w:spacing w:before="240"/>
        <w:jc w:val="center"/>
        <w:rPr>
          <w:rFonts w:ascii="Arial" w:hAnsi="Arial" w:cs="Arial"/>
          <w:b w:val="0"/>
          <w:color w:val="0066CC"/>
          <w:sz w:val="20"/>
          <w:szCs w:val="20"/>
          <w:lang w:val="en-US"/>
        </w:rPr>
      </w:pPr>
      <w:r>
        <w:rPr>
          <w:rFonts w:ascii="Arial" w:hAnsi="Arial" w:cs="Arial"/>
          <w:color w:val="0066CC"/>
          <w:sz w:val="20"/>
          <w:szCs w:val="20"/>
        </w:rPr>
        <w:t>Basic</w:t>
      </w:r>
      <w:r w:rsidRPr="00173849">
        <w:rPr>
          <w:rFonts w:ascii="Arial" w:hAnsi="Arial" w:cs="Arial"/>
          <w:color w:val="0066CC"/>
          <w:sz w:val="20"/>
          <w:szCs w:val="20"/>
        </w:rPr>
        <w:t xml:space="preserve"> element</w:t>
      </w:r>
      <w:r w:rsidR="00FE6B7E">
        <w:rPr>
          <w:rFonts w:ascii="Arial" w:hAnsi="Arial" w:cs="Arial"/>
          <w:color w:val="0066CC"/>
          <w:sz w:val="20"/>
          <w:szCs w:val="20"/>
        </w:rPr>
        <w:t xml:space="preserve"> 4</w:t>
      </w:r>
      <w:r w:rsidRPr="00173849">
        <w:rPr>
          <w:rFonts w:ascii="Arial" w:hAnsi="Arial" w:cs="Arial"/>
          <w:color w:val="0066CC"/>
          <w:sz w:val="20"/>
          <w:szCs w:val="20"/>
        </w:rPr>
        <w:t xml:space="preserve">. </w:t>
      </w:r>
      <w:r w:rsidR="002E68B5">
        <w:rPr>
          <w:rFonts w:ascii="Arial" w:hAnsi="Arial" w:cs="Arial"/>
          <w:b w:val="0"/>
          <w:bCs w:val="0"/>
          <w:color w:val="0066CC"/>
          <w:sz w:val="20"/>
          <w:szCs w:val="20"/>
        </w:rPr>
        <w:t>Presentation of projects in the past five years (table above) and of the planned projects (table below) (Templates).</w:t>
      </w:r>
    </w:p>
    <w:p w14:paraId="0FBFB5AC" w14:textId="77777777" w:rsidR="002E68B5" w:rsidRPr="00D458ED" w:rsidRDefault="002E68B5" w:rsidP="002E68B5">
      <w:pPr>
        <w:pStyle w:val="MYCListingBullets1"/>
        <w:spacing w:before="240"/>
        <w:jc w:val="center"/>
        <w:rPr>
          <w:b/>
          <w:bCs/>
          <w:sz w:val="20"/>
          <w:szCs w:val="20"/>
          <w:lang w:val="en-GB" w:eastAsia="en-US"/>
        </w:rPr>
      </w:pPr>
      <w:r>
        <w:rPr>
          <w:lang w:val="en-GB"/>
        </w:rPr>
        <w:tab/>
      </w:r>
      <w:r>
        <w:rPr>
          <w:rFonts w:ascii="Arial" w:hAnsi="Arial"/>
          <w:b/>
          <w:bCs/>
          <w:color w:val="000000" w:themeColor="text1"/>
          <w:sz w:val="20"/>
          <w:szCs w:val="20"/>
          <w:lang w:val="en-GB"/>
        </w:rPr>
        <w:t xml:space="preserve">Presentation of projects in the past five years </w:t>
      </w:r>
    </w:p>
    <w:tbl>
      <w:tblPr>
        <w:tblStyle w:val="Gitternetztabelle4Akzent3"/>
        <w:tblW w:w="0" w:type="auto"/>
        <w:jc w:val="center"/>
        <w:tblLook w:val="04A0" w:firstRow="1" w:lastRow="0" w:firstColumn="1" w:lastColumn="0" w:noHBand="0" w:noVBand="1"/>
      </w:tblPr>
      <w:tblGrid>
        <w:gridCol w:w="1734"/>
        <w:gridCol w:w="1694"/>
        <w:gridCol w:w="1738"/>
        <w:gridCol w:w="1822"/>
        <w:gridCol w:w="1814"/>
      </w:tblGrid>
      <w:tr w:rsidR="002E68B5" w14:paraId="5E2BA463" w14:textId="77777777" w:rsidTr="002E68B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34" w:type="dxa"/>
            <w:hideMark/>
          </w:tcPr>
          <w:p w14:paraId="48A935A4" w14:textId="77777777" w:rsidR="002E68B5" w:rsidRPr="005E2966" w:rsidRDefault="002E68B5" w:rsidP="00A22241">
            <w:pPr>
              <w:pStyle w:val="MYCListingBullets1"/>
              <w:jc w:val="center"/>
              <w:rPr>
                <w:rFonts w:ascii="Arial" w:hAnsi="Arial" w:cs="Arial"/>
                <w:bCs w:val="0"/>
                <w:color w:val="000000" w:themeColor="text1"/>
                <w:sz w:val="20"/>
                <w:szCs w:val="20"/>
                <w:lang w:val="en-GB" w:eastAsia="en-US"/>
              </w:rPr>
            </w:pPr>
            <w:r w:rsidRPr="005E2966">
              <w:rPr>
                <w:rFonts w:ascii="Arial" w:hAnsi="Arial" w:cs="Arial"/>
                <w:bCs w:val="0"/>
                <w:color w:val="000000" w:themeColor="text1"/>
                <w:sz w:val="20"/>
                <w:szCs w:val="20"/>
                <w:lang w:val="en-GB" w:eastAsia="en-US"/>
              </w:rPr>
              <w:t>Project / Activity</w:t>
            </w:r>
          </w:p>
        </w:tc>
        <w:tc>
          <w:tcPr>
            <w:tcW w:w="1694" w:type="dxa"/>
            <w:hideMark/>
          </w:tcPr>
          <w:p w14:paraId="1E7BAA39" w14:textId="77777777" w:rsidR="002E68B5" w:rsidRPr="005E2966" w:rsidRDefault="002E68B5" w:rsidP="00A22241">
            <w:pPr>
              <w:pStyle w:val="MYCListingBullets1"/>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0"/>
                <w:szCs w:val="20"/>
                <w:lang w:val="en-GB" w:eastAsia="en-US"/>
              </w:rPr>
            </w:pPr>
            <w:r w:rsidRPr="005E2966">
              <w:rPr>
                <w:rFonts w:ascii="Arial" w:hAnsi="Arial" w:cs="Arial"/>
                <w:bCs w:val="0"/>
                <w:color w:val="000000" w:themeColor="text1"/>
                <w:sz w:val="20"/>
                <w:szCs w:val="20"/>
                <w:lang w:val="en-GB" w:eastAsia="en-US"/>
              </w:rPr>
              <w:t>Implementation period</w:t>
            </w:r>
          </w:p>
        </w:tc>
        <w:tc>
          <w:tcPr>
            <w:tcW w:w="1738" w:type="dxa"/>
            <w:hideMark/>
          </w:tcPr>
          <w:p w14:paraId="093E17CA" w14:textId="77777777" w:rsidR="002E68B5" w:rsidRPr="005E2966" w:rsidRDefault="002E68B5" w:rsidP="00A22241">
            <w:pPr>
              <w:pStyle w:val="MYCListingBullets1"/>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0"/>
                <w:szCs w:val="20"/>
                <w:lang w:val="en-GB" w:eastAsia="en-US"/>
              </w:rPr>
            </w:pPr>
            <w:r w:rsidRPr="005E2966">
              <w:rPr>
                <w:rFonts w:ascii="Arial" w:hAnsi="Arial" w:cs="Arial"/>
                <w:bCs w:val="0"/>
                <w:color w:val="000000" w:themeColor="text1"/>
                <w:sz w:val="20"/>
                <w:szCs w:val="20"/>
                <w:lang w:val="en-GB" w:eastAsia="en-US"/>
              </w:rPr>
              <w:t>Responsibility</w:t>
            </w:r>
          </w:p>
        </w:tc>
        <w:tc>
          <w:tcPr>
            <w:tcW w:w="1822" w:type="dxa"/>
            <w:hideMark/>
          </w:tcPr>
          <w:p w14:paraId="2E235403" w14:textId="77777777" w:rsidR="002E68B5" w:rsidRPr="005E2966" w:rsidRDefault="002E68B5" w:rsidP="00A22241">
            <w:pPr>
              <w:pStyle w:val="MYCListingBullets1"/>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0"/>
                <w:szCs w:val="20"/>
                <w:lang w:val="en-GB" w:eastAsia="en-US"/>
              </w:rPr>
            </w:pPr>
            <w:r w:rsidRPr="005E2966">
              <w:rPr>
                <w:rFonts w:ascii="Arial" w:hAnsi="Arial" w:cs="Arial"/>
                <w:bCs w:val="0"/>
                <w:color w:val="000000" w:themeColor="text1"/>
                <w:sz w:val="20"/>
                <w:szCs w:val="20"/>
                <w:lang w:val="en-GB" w:eastAsia="en-US"/>
              </w:rPr>
              <w:t>Funding source</w:t>
            </w:r>
          </w:p>
        </w:tc>
        <w:tc>
          <w:tcPr>
            <w:tcW w:w="1814" w:type="dxa"/>
            <w:hideMark/>
          </w:tcPr>
          <w:p w14:paraId="1C5AB056" w14:textId="77777777" w:rsidR="002E68B5" w:rsidRPr="005E2966" w:rsidRDefault="002E68B5" w:rsidP="00A22241">
            <w:pPr>
              <w:pStyle w:val="MYCListingBullets1"/>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0"/>
                <w:szCs w:val="20"/>
                <w:lang w:val="en-GB" w:eastAsia="en-US"/>
              </w:rPr>
            </w:pPr>
            <w:r w:rsidRPr="005E2966">
              <w:rPr>
                <w:rFonts w:ascii="Arial" w:hAnsi="Arial" w:cs="Arial"/>
                <w:bCs w:val="0"/>
                <w:color w:val="000000" w:themeColor="text1"/>
                <w:sz w:val="20"/>
                <w:szCs w:val="20"/>
                <w:lang w:val="en-GB" w:eastAsia="en-US"/>
              </w:rPr>
              <w:t>Cost</w:t>
            </w:r>
          </w:p>
        </w:tc>
      </w:tr>
      <w:tr w:rsidR="002E68B5" w14:paraId="4BE58027" w14:textId="77777777" w:rsidTr="002E68B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4B4E5F4D" w14:textId="77777777" w:rsidR="002E68B5" w:rsidRPr="00595403" w:rsidRDefault="002E68B5" w:rsidP="00A22241">
            <w:pPr>
              <w:pStyle w:val="MYCPictures"/>
              <w:keepNext/>
              <w:spacing w:after="0"/>
              <w:jc w:val="left"/>
              <w:rPr>
                <w:rFonts w:ascii="Arial" w:hAnsi="Arial" w:cs="Arial"/>
                <w:b w:val="0"/>
                <w:bCs w:val="0"/>
                <w:color w:val="BFBFBF" w:themeColor="background1" w:themeShade="BF"/>
                <w:sz w:val="20"/>
                <w:szCs w:val="20"/>
                <w:lang w:val="en-GB" w:eastAsia="en-US"/>
              </w:rPr>
            </w:pPr>
            <w:r w:rsidRPr="00595403">
              <w:rPr>
                <w:rFonts w:ascii="Arial" w:hAnsi="Arial" w:cs="Arial"/>
                <w:b w:val="0"/>
                <w:bCs w:val="0"/>
                <w:i/>
                <w:iCs/>
                <w:color w:val="BFBFBF" w:themeColor="background1" w:themeShade="BF"/>
                <w:sz w:val="20"/>
                <w:szCs w:val="20"/>
                <w:lang w:val="en-GB"/>
              </w:rPr>
              <w:t>Extension of the bicycle network</w:t>
            </w:r>
          </w:p>
        </w:tc>
        <w:tc>
          <w:tcPr>
            <w:tcW w:w="169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8AAF80C" w14:textId="77777777" w:rsidR="002E68B5" w:rsidRPr="00595403" w:rsidRDefault="002E68B5"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i/>
                <w:iCs/>
                <w:noProof/>
                <w:color w:val="BFBFBF" w:themeColor="background1" w:themeShade="BF"/>
                <w:sz w:val="20"/>
                <w:szCs w:val="20"/>
                <w:lang w:val="en-GB"/>
              </w:rPr>
            </w:pPr>
          </w:p>
          <w:p w14:paraId="71FAAD7D" w14:textId="77777777" w:rsidR="002E68B5" w:rsidRPr="00595403" w:rsidRDefault="002E68B5"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i/>
                <w:iCs/>
                <w:noProof/>
                <w:color w:val="BFBFBF" w:themeColor="background1" w:themeShade="BF"/>
                <w:sz w:val="20"/>
                <w:szCs w:val="20"/>
                <w:lang w:val="en-GB"/>
              </w:rPr>
            </w:pPr>
            <w:r w:rsidRPr="00595403">
              <w:rPr>
                <w:rFonts w:ascii="Arial" w:hAnsi="Arial" w:cs="Arial"/>
                <w:i/>
                <w:iCs/>
                <w:noProof/>
                <w:color w:val="BFBFBF" w:themeColor="background1" w:themeShade="BF"/>
                <w:sz w:val="20"/>
                <w:szCs w:val="20"/>
                <w:lang w:val="en-GB"/>
              </w:rPr>
              <w:t>2014-2017</w:t>
            </w:r>
          </w:p>
        </w:tc>
        <w:tc>
          <w:tcPr>
            <w:tcW w:w="173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8DE790A" w14:textId="77777777" w:rsidR="002E68B5" w:rsidRPr="00595403" w:rsidRDefault="002E68B5"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i/>
                <w:iCs/>
                <w:noProof/>
                <w:color w:val="BFBFBF" w:themeColor="background1" w:themeShade="BF"/>
                <w:sz w:val="20"/>
                <w:szCs w:val="20"/>
                <w:lang w:val="en-GB"/>
              </w:rPr>
            </w:pPr>
          </w:p>
          <w:p w14:paraId="49D64C60" w14:textId="77777777" w:rsidR="002E68B5" w:rsidRPr="00595403" w:rsidRDefault="002E68B5"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i/>
                <w:iCs/>
                <w:noProof/>
                <w:color w:val="BFBFBF" w:themeColor="background1" w:themeShade="BF"/>
                <w:sz w:val="20"/>
                <w:szCs w:val="20"/>
                <w:lang w:val="en-GB"/>
              </w:rPr>
            </w:pPr>
            <w:r w:rsidRPr="00595403">
              <w:rPr>
                <w:rFonts w:ascii="Arial" w:hAnsi="Arial" w:cs="Arial"/>
                <w:i/>
                <w:iCs/>
                <w:noProof/>
                <w:color w:val="BFBFBF" w:themeColor="background1" w:themeShade="BF"/>
                <w:sz w:val="20"/>
                <w:szCs w:val="20"/>
                <w:lang w:val="en-GB"/>
              </w:rPr>
              <w:t>City of …</w:t>
            </w:r>
          </w:p>
        </w:tc>
        <w:tc>
          <w:tcPr>
            <w:tcW w:w="182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D3CCD40" w14:textId="77777777" w:rsidR="002E68B5" w:rsidRPr="00595403" w:rsidRDefault="002E68B5"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i/>
                <w:iCs/>
                <w:noProof/>
                <w:color w:val="BFBFBF" w:themeColor="background1" w:themeShade="BF"/>
                <w:sz w:val="20"/>
                <w:szCs w:val="20"/>
                <w:lang w:val="en-GB"/>
              </w:rPr>
            </w:pPr>
            <w:r w:rsidRPr="00595403">
              <w:rPr>
                <w:rFonts w:ascii="Arial" w:hAnsi="Arial" w:cs="Arial"/>
                <w:i/>
                <w:iCs/>
                <w:noProof/>
                <w:color w:val="BFBFBF" w:themeColor="background1" w:themeShade="BF"/>
                <w:sz w:val="20"/>
                <w:szCs w:val="20"/>
                <w:lang w:val="en-GB"/>
              </w:rPr>
              <w:t>Municipal budget and national funding</w:t>
            </w:r>
          </w:p>
        </w:tc>
        <w:tc>
          <w:tcPr>
            <w:tcW w:w="181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609AE9F0" w14:textId="77777777" w:rsidR="002E68B5" w:rsidRPr="00595403" w:rsidRDefault="002E68B5"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i/>
                <w:iCs/>
                <w:noProof/>
                <w:color w:val="BFBFBF" w:themeColor="background1" w:themeShade="BF"/>
                <w:sz w:val="20"/>
                <w:szCs w:val="20"/>
                <w:lang w:val="en-GB"/>
              </w:rPr>
            </w:pPr>
          </w:p>
          <w:p w14:paraId="320D864A" w14:textId="77777777" w:rsidR="002E68B5" w:rsidRPr="00595403" w:rsidRDefault="002E68B5"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i/>
                <w:iCs/>
                <w:noProof/>
                <w:color w:val="BFBFBF" w:themeColor="background1" w:themeShade="BF"/>
                <w:sz w:val="20"/>
                <w:szCs w:val="20"/>
                <w:lang w:val="en-GB"/>
              </w:rPr>
            </w:pPr>
            <w:r w:rsidRPr="00595403">
              <w:rPr>
                <w:rFonts w:ascii="Arial" w:hAnsi="Arial" w:cs="Arial"/>
                <w:i/>
                <w:iCs/>
                <w:noProof/>
                <w:color w:val="BFBFBF" w:themeColor="background1" w:themeShade="BF"/>
                <w:sz w:val="20"/>
                <w:szCs w:val="20"/>
                <w:lang w:val="en-GB"/>
              </w:rPr>
              <w:t>100.000$</w:t>
            </w:r>
          </w:p>
        </w:tc>
      </w:tr>
      <w:tr w:rsidR="002E68B5" w14:paraId="5F43793D" w14:textId="77777777" w:rsidTr="002E68B5">
        <w:trPr>
          <w:jc w:val="center"/>
        </w:trPr>
        <w:tc>
          <w:tcPr>
            <w:cnfStyle w:val="001000000000" w:firstRow="0" w:lastRow="0" w:firstColumn="1" w:lastColumn="0" w:oddVBand="0" w:evenVBand="0" w:oddHBand="0" w:evenHBand="0" w:firstRowFirstColumn="0" w:firstRowLastColumn="0" w:lastRowFirstColumn="0" w:lastRowLastColumn="0"/>
            <w:tcW w:w="17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E7225A5" w14:textId="77777777" w:rsidR="002E68B5" w:rsidRPr="00595403" w:rsidRDefault="002E68B5" w:rsidP="00A22241">
            <w:pPr>
              <w:pStyle w:val="MYCListingBullets1"/>
              <w:rPr>
                <w:rFonts w:ascii="Arial" w:hAnsi="Arial" w:cs="Arial"/>
                <w:color w:val="BFBFBF" w:themeColor="background1" w:themeShade="BF"/>
                <w:sz w:val="20"/>
                <w:szCs w:val="20"/>
                <w:lang w:val="en-GB" w:eastAsia="en-US"/>
              </w:rPr>
            </w:pPr>
            <w:r w:rsidRPr="00595403">
              <w:rPr>
                <w:rFonts w:ascii="Arial" w:hAnsi="Arial" w:cs="Arial"/>
                <w:b w:val="0"/>
                <w:bCs w:val="0"/>
                <w:i/>
                <w:iCs/>
                <w:noProof/>
                <w:color w:val="BFBFBF" w:themeColor="background1" w:themeShade="BF"/>
                <w:sz w:val="20"/>
                <w:szCs w:val="20"/>
                <w:lang w:val="en-GB"/>
              </w:rPr>
              <w:t>…</w:t>
            </w:r>
          </w:p>
        </w:tc>
        <w:tc>
          <w:tcPr>
            <w:tcW w:w="169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C1AFDBD" w14:textId="77777777" w:rsidR="002E68B5" w:rsidRPr="00595403" w:rsidRDefault="002E68B5" w:rsidP="00A22241">
            <w:pPr>
              <w:pStyle w:val="MYCListingBullets1"/>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20"/>
                <w:szCs w:val="20"/>
                <w:lang w:val="en-GB" w:eastAsia="en-US"/>
              </w:rPr>
            </w:pPr>
          </w:p>
        </w:tc>
        <w:tc>
          <w:tcPr>
            <w:tcW w:w="173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2850A7B" w14:textId="77777777" w:rsidR="002E68B5" w:rsidRPr="00595403" w:rsidRDefault="002E68B5" w:rsidP="00A22241">
            <w:pPr>
              <w:pStyle w:val="MYCListingBullets1"/>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20"/>
                <w:szCs w:val="20"/>
                <w:lang w:val="en-GB" w:eastAsia="en-US"/>
              </w:rPr>
            </w:pPr>
          </w:p>
        </w:tc>
        <w:tc>
          <w:tcPr>
            <w:tcW w:w="182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4F0142E" w14:textId="77777777" w:rsidR="002E68B5" w:rsidRPr="00595403" w:rsidRDefault="002E68B5" w:rsidP="00A22241">
            <w:pPr>
              <w:pStyle w:val="MYCListingBullets1"/>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20"/>
                <w:szCs w:val="20"/>
                <w:lang w:val="en-GB" w:eastAsia="en-US"/>
              </w:rPr>
            </w:pPr>
          </w:p>
        </w:tc>
        <w:tc>
          <w:tcPr>
            <w:tcW w:w="181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9432086" w14:textId="77777777" w:rsidR="002E68B5" w:rsidRPr="00595403" w:rsidRDefault="002E68B5" w:rsidP="00A22241">
            <w:pPr>
              <w:pStyle w:val="MYCListingBullets1"/>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20"/>
                <w:szCs w:val="20"/>
                <w:lang w:val="en-GB" w:eastAsia="en-US"/>
              </w:rPr>
            </w:pPr>
          </w:p>
        </w:tc>
      </w:tr>
      <w:tr w:rsidR="002E68B5" w14:paraId="594BD75E" w14:textId="77777777" w:rsidTr="002E68B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A8EFAB8" w14:textId="77777777" w:rsidR="002E68B5" w:rsidRDefault="002E68B5" w:rsidP="00A22241">
            <w:pPr>
              <w:pStyle w:val="MYCListingBullets1"/>
              <w:rPr>
                <w:rFonts w:ascii="Arial" w:hAnsi="Arial" w:cs="Arial"/>
                <w:color w:val="000000" w:themeColor="text1"/>
                <w:sz w:val="20"/>
                <w:szCs w:val="20"/>
                <w:lang w:val="en-GB" w:eastAsia="en-US"/>
              </w:rPr>
            </w:pPr>
          </w:p>
        </w:tc>
        <w:tc>
          <w:tcPr>
            <w:tcW w:w="169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A352B5B" w14:textId="77777777" w:rsidR="002E68B5" w:rsidRDefault="002E68B5"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val="en-GB" w:eastAsia="en-US"/>
              </w:rPr>
            </w:pPr>
          </w:p>
        </w:tc>
        <w:tc>
          <w:tcPr>
            <w:tcW w:w="173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4CCF29E" w14:textId="77777777" w:rsidR="002E68B5" w:rsidRDefault="002E68B5"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val="en-GB" w:eastAsia="en-US"/>
              </w:rPr>
            </w:pPr>
          </w:p>
        </w:tc>
        <w:tc>
          <w:tcPr>
            <w:tcW w:w="182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5843F7C" w14:textId="77777777" w:rsidR="002E68B5" w:rsidRDefault="002E68B5"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val="en-GB" w:eastAsia="en-US"/>
              </w:rPr>
            </w:pPr>
          </w:p>
        </w:tc>
        <w:tc>
          <w:tcPr>
            <w:tcW w:w="181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D8458B3" w14:textId="77777777" w:rsidR="002E68B5" w:rsidRDefault="002E68B5"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val="en-GB" w:eastAsia="en-US"/>
              </w:rPr>
            </w:pPr>
          </w:p>
        </w:tc>
      </w:tr>
    </w:tbl>
    <w:p w14:paraId="4D92133B" w14:textId="77777777" w:rsidR="002E68B5" w:rsidRPr="00D458ED" w:rsidRDefault="002E68B5" w:rsidP="002E68B5">
      <w:pPr>
        <w:pStyle w:val="MYCListingBullets1"/>
        <w:spacing w:before="240"/>
        <w:jc w:val="center"/>
        <w:rPr>
          <w:rFonts w:ascii="Arial" w:hAnsi="Arial"/>
          <w:b/>
          <w:bCs/>
          <w:color w:val="000000" w:themeColor="text1"/>
          <w:sz w:val="20"/>
          <w:szCs w:val="20"/>
          <w:lang w:val="en-GB"/>
        </w:rPr>
      </w:pPr>
      <w:r>
        <w:rPr>
          <w:rFonts w:ascii="Arial" w:hAnsi="Arial"/>
          <w:b/>
          <w:bCs/>
          <w:color w:val="000000" w:themeColor="text1"/>
          <w:sz w:val="20"/>
          <w:szCs w:val="20"/>
          <w:lang w:val="en-GB"/>
        </w:rPr>
        <w:t>Presentation of planned projects (2-5 years)</w:t>
      </w:r>
    </w:p>
    <w:tbl>
      <w:tblPr>
        <w:tblStyle w:val="Gitternetztabelle4Akzent3"/>
        <w:tblW w:w="0" w:type="auto"/>
        <w:jc w:val="center"/>
        <w:tblLook w:val="04A0" w:firstRow="1" w:lastRow="0" w:firstColumn="1" w:lastColumn="0" w:noHBand="0" w:noVBand="1"/>
      </w:tblPr>
      <w:tblGrid>
        <w:gridCol w:w="1736"/>
        <w:gridCol w:w="1694"/>
        <w:gridCol w:w="1738"/>
        <w:gridCol w:w="1822"/>
        <w:gridCol w:w="1814"/>
      </w:tblGrid>
      <w:tr w:rsidR="002E68B5" w14:paraId="1FAB8C26" w14:textId="77777777" w:rsidTr="002E68B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36" w:type="dxa"/>
            <w:hideMark/>
          </w:tcPr>
          <w:p w14:paraId="77F88F5A" w14:textId="77777777" w:rsidR="002E68B5" w:rsidRPr="005E2966" w:rsidRDefault="002E68B5" w:rsidP="00A22241">
            <w:pPr>
              <w:pStyle w:val="MYCListingBullets1"/>
              <w:jc w:val="center"/>
              <w:rPr>
                <w:rFonts w:ascii="Arial" w:hAnsi="Arial" w:cs="Arial"/>
                <w:bCs w:val="0"/>
                <w:color w:val="000000" w:themeColor="text1"/>
                <w:sz w:val="20"/>
                <w:szCs w:val="20"/>
                <w:lang w:val="en-GB" w:eastAsia="en-US"/>
              </w:rPr>
            </w:pPr>
            <w:r w:rsidRPr="005E2966">
              <w:rPr>
                <w:rFonts w:ascii="Arial" w:hAnsi="Arial" w:cs="Arial"/>
                <w:bCs w:val="0"/>
                <w:color w:val="000000" w:themeColor="text1"/>
                <w:sz w:val="20"/>
                <w:szCs w:val="20"/>
                <w:lang w:val="en-GB" w:eastAsia="en-US"/>
              </w:rPr>
              <w:t>Project / Activity</w:t>
            </w:r>
          </w:p>
        </w:tc>
        <w:tc>
          <w:tcPr>
            <w:tcW w:w="1634" w:type="dxa"/>
            <w:hideMark/>
          </w:tcPr>
          <w:p w14:paraId="15A0767F" w14:textId="77777777" w:rsidR="002E68B5" w:rsidRPr="005E2966" w:rsidRDefault="002E68B5" w:rsidP="00A22241">
            <w:pPr>
              <w:pStyle w:val="MYCListingBullets1"/>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0"/>
                <w:szCs w:val="20"/>
                <w:lang w:val="en-GB" w:eastAsia="en-US"/>
              </w:rPr>
            </w:pPr>
            <w:r w:rsidRPr="005E2966">
              <w:rPr>
                <w:rFonts w:ascii="Arial" w:hAnsi="Arial" w:cs="Arial"/>
                <w:bCs w:val="0"/>
                <w:color w:val="000000" w:themeColor="text1"/>
                <w:sz w:val="20"/>
                <w:szCs w:val="20"/>
                <w:lang w:val="en-GB" w:eastAsia="en-US"/>
              </w:rPr>
              <w:t>Implementation period</w:t>
            </w:r>
          </w:p>
        </w:tc>
        <w:tc>
          <w:tcPr>
            <w:tcW w:w="1738" w:type="dxa"/>
            <w:hideMark/>
          </w:tcPr>
          <w:p w14:paraId="47EE90EC" w14:textId="77777777" w:rsidR="002E68B5" w:rsidRPr="005E2966" w:rsidRDefault="002E68B5" w:rsidP="00A22241">
            <w:pPr>
              <w:pStyle w:val="MYCListingBullets1"/>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0"/>
                <w:szCs w:val="20"/>
                <w:lang w:val="en-GB" w:eastAsia="en-US"/>
              </w:rPr>
            </w:pPr>
            <w:r w:rsidRPr="005E2966">
              <w:rPr>
                <w:rFonts w:ascii="Arial" w:hAnsi="Arial" w:cs="Arial"/>
                <w:bCs w:val="0"/>
                <w:color w:val="000000" w:themeColor="text1"/>
                <w:sz w:val="20"/>
                <w:szCs w:val="20"/>
                <w:lang w:val="en-GB" w:eastAsia="en-US"/>
              </w:rPr>
              <w:t>Responsibility</w:t>
            </w:r>
          </w:p>
        </w:tc>
        <w:tc>
          <w:tcPr>
            <w:tcW w:w="1822" w:type="dxa"/>
            <w:hideMark/>
          </w:tcPr>
          <w:p w14:paraId="263A7CB6" w14:textId="77777777" w:rsidR="002E68B5" w:rsidRPr="005E2966" w:rsidRDefault="002E68B5" w:rsidP="00A22241">
            <w:pPr>
              <w:pStyle w:val="MYCListingBullets1"/>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0"/>
                <w:szCs w:val="20"/>
                <w:lang w:val="en-GB" w:eastAsia="en-US"/>
              </w:rPr>
            </w:pPr>
            <w:r w:rsidRPr="005E2966">
              <w:rPr>
                <w:rFonts w:ascii="Arial" w:hAnsi="Arial" w:cs="Arial"/>
                <w:bCs w:val="0"/>
                <w:color w:val="000000" w:themeColor="text1"/>
                <w:sz w:val="20"/>
                <w:szCs w:val="20"/>
                <w:lang w:val="en-GB" w:eastAsia="en-US"/>
              </w:rPr>
              <w:t>Funding source</w:t>
            </w:r>
          </w:p>
        </w:tc>
        <w:tc>
          <w:tcPr>
            <w:tcW w:w="1814" w:type="dxa"/>
            <w:hideMark/>
          </w:tcPr>
          <w:p w14:paraId="2CCF16D4" w14:textId="77777777" w:rsidR="002E68B5" w:rsidRPr="005E2966" w:rsidRDefault="002E68B5" w:rsidP="00A22241">
            <w:pPr>
              <w:pStyle w:val="MYCListingBullets1"/>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0"/>
                <w:szCs w:val="20"/>
                <w:lang w:val="en-GB" w:eastAsia="en-US"/>
              </w:rPr>
            </w:pPr>
            <w:r w:rsidRPr="005E2966">
              <w:rPr>
                <w:rFonts w:ascii="Arial" w:hAnsi="Arial" w:cs="Arial"/>
                <w:bCs w:val="0"/>
                <w:color w:val="000000" w:themeColor="text1"/>
                <w:sz w:val="20"/>
                <w:szCs w:val="20"/>
                <w:lang w:val="en-GB" w:eastAsia="en-US"/>
              </w:rPr>
              <w:t>Cost</w:t>
            </w:r>
          </w:p>
        </w:tc>
      </w:tr>
      <w:tr w:rsidR="002E68B5" w14:paraId="0643FE86" w14:textId="77777777" w:rsidTr="002E68B5">
        <w:trPr>
          <w:cnfStyle w:val="000000100000" w:firstRow="0" w:lastRow="0" w:firstColumn="0" w:lastColumn="0" w:oddVBand="0" w:evenVBand="0" w:oddHBand="1" w:evenHBand="0" w:firstRowFirstColumn="0" w:firstRowLastColumn="0" w:lastRowFirstColumn="0" w:lastRowLastColumn="0"/>
          <w:trHeight w:val="429"/>
          <w:jc w:val="center"/>
        </w:trPr>
        <w:tc>
          <w:tcPr>
            <w:cnfStyle w:val="001000000000" w:firstRow="0" w:lastRow="0" w:firstColumn="1" w:lastColumn="0" w:oddVBand="0" w:evenVBand="0" w:oddHBand="0" w:evenHBand="0" w:firstRowFirstColumn="0" w:firstRowLastColumn="0" w:lastRowFirstColumn="0" w:lastRowLastColumn="0"/>
            <w:tcW w:w="173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32C4C13" w14:textId="77777777" w:rsidR="002E68B5" w:rsidRDefault="002E68B5" w:rsidP="00A22241">
            <w:pPr>
              <w:pStyle w:val="Style2"/>
              <w:numPr>
                <w:ilvl w:val="0"/>
                <w:numId w:val="0"/>
              </w:numPr>
              <w:rPr>
                <w:b/>
                <w:bCs/>
                <w:sz w:val="2"/>
                <w:szCs w:val="2"/>
              </w:rPr>
            </w:pPr>
          </w:p>
          <w:p w14:paraId="256F2635" w14:textId="77777777" w:rsidR="002E68B5" w:rsidRPr="005E2966" w:rsidRDefault="002E68B5" w:rsidP="00A22241">
            <w:pPr>
              <w:pStyle w:val="Style2"/>
              <w:numPr>
                <w:ilvl w:val="0"/>
                <w:numId w:val="0"/>
              </w:numPr>
              <w:rPr>
                <w:sz w:val="2"/>
                <w:szCs w:val="2"/>
              </w:rPr>
            </w:pPr>
          </w:p>
        </w:tc>
        <w:tc>
          <w:tcPr>
            <w:tcW w:w="16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41986A9" w14:textId="77777777" w:rsidR="002E68B5" w:rsidRDefault="002E68B5"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val="en-GB" w:eastAsia="en-US"/>
              </w:rPr>
            </w:pPr>
          </w:p>
        </w:tc>
        <w:tc>
          <w:tcPr>
            <w:tcW w:w="173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524FDF34" w14:textId="77777777" w:rsidR="002E68B5" w:rsidRDefault="002E68B5"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val="en-GB" w:eastAsia="en-US"/>
              </w:rPr>
            </w:pPr>
          </w:p>
        </w:tc>
        <w:tc>
          <w:tcPr>
            <w:tcW w:w="182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5D32B79D" w14:textId="77777777" w:rsidR="002E68B5" w:rsidRDefault="002E68B5"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val="en-GB" w:eastAsia="en-US"/>
              </w:rPr>
            </w:pPr>
          </w:p>
        </w:tc>
        <w:tc>
          <w:tcPr>
            <w:tcW w:w="181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DBAE72F" w14:textId="77777777" w:rsidR="002E68B5" w:rsidRDefault="002E68B5"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val="en-GB" w:eastAsia="en-US"/>
              </w:rPr>
            </w:pPr>
          </w:p>
        </w:tc>
      </w:tr>
      <w:tr w:rsidR="002E68B5" w14:paraId="210A02F8" w14:textId="77777777" w:rsidTr="002E68B5">
        <w:trPr>
          <w:jc w:val="center"/>
        </w:trPr>
        <w:tc>
          <w:tcPr>
            <w:cnfStyle w:val="001000000000" w:firstRow="0" w:lastRow="0" w:firstColumn="1" w:lastColumn="0" w:oddVBand="0" w:evenVBand="0" w:oddHBand="0" w:evenHBand="0" w:firstRowFirstColumn="0" w:firstRowLastColumn="0" w:lastRowFirstColumn="0" w:lastRowLastColumn="0"/>
            <w:tcW w:w="173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9880550" w14:textId="77777777" w:rsidR="002E68B5" w:rsidRDefault="002E68B5" w:rsidP="00A22241">
            <w:pPr>
              <w:pStyle w:val="MYCListingBullets1"/>
              <w:rPr>
                <w:rFonts w:ascii="Arial" w:hAnsi="Arial" w:cs="Arial"/>
                <w:color w:val="000000" w:themeColor="text1"/>
                <w:sz w:val="20"/>
                <w:szCs w:val="20"/>
                <w:lang w:val="en-GB" w:eastAsia="en-US"/>
              </w:rPr>
            </w:pPr>
          </w:p>
        </w:tc>
        <w:tc>
          <w:tcPr>
            <w:tcW w:w="16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240B576" w14:textId="77777777" w:rsidR="002E68B5" w:rsidRDefault="002E68B5" w:rsidP="00A22241">
            <w:pPr>
              <w:pStyle w:val="MYCListingBullets1"/>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lang w:val="en-GB" w:eastAsia="en-US"/>
              </w:rPr>
            </w:pPr>
          </w:p>
        </w:tc>
        <w:tc>
          <w:tcPr>
            <w:tcW w:w="173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77E632F" w14:textId="77777777" w:rsidR="002E68B5" w:rsidRDefault="002E68B5" w:rsidP="00A22241">
            <w:pPr>
              <w:pStyle w:val="MYCListingBullets1"/>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lang w:val="en-GB" w:eastAsia="en-US"/>
              </w:rPr>
            </w:pPr>
          </w:p>
        </w:tc>
        <w:tc>
          <w:tcPr>
            <w:tcW w:w="182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6AFCA89" w14:textId="77777777" w:rsidR="002E68B5" w:rsidRDefault="002E68B5" w:rsidP="00A22241">
            <w:pPr>
              <w:pStyle w:val="MYCListingBullets1"/>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lang w:val="en-GB" w:eastAsia="en-US"/>
              </w:rPr>
            </w:pPr>
          </w:p>
        </w:tc>
        <w:tc>
          <w:tcPr>
            <w:tcW w:w="181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0F98FAF" w14:textId="77777777" w:rsidR="002E68B5" w:rsidRDefault="002E68B5" w:rsidP="00A22241">
            <w:pPr>
              <w:pStyle w:val="MYCListingBullets1"/>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lang w:val="en-GB" w:eastAsia="en-US"/>
              </w:rPr>
            </w:pPr>
          </w:p>
        </w:tc>
      </w:tr>
      <w:tr w:rsidR="002E68B5" w14:paraId="3A5E215D" w14:textId="77777777" w:rsidTr="002E68B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3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820A822" w14:textId="77777777" w:rsidR="002E68B5" w:rsidRDefault="002E68B5" w:rsidP="00A22241">
            <w:pPr>
              <w:pStyle w:val="MYCListingBullets1"/>
              <w:rPr>
                <w:rFonts w:ascii="Arial" w:hAnsi="Arial" w:cs="Arial"/>
                <w:color w:val="000000" w:themeColor="text1"/>
                <w:sz w:val="20"/>
                <w:szCs w:val="20"/>
                <w:lang w:val="en-GB" w:eastAsia="en-US"/>
              </w:rPr>
            </w:pPr>
          </w:p>
        </w:tc>
        <w:tc>
          <w:tcPr>
            <w:tcW w:w="16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7DED121" w14:textId="77777777" w:rsidR="002E68B5" w:rsidRDefault="002E68B5"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val="en-GB" w:eastAsia="en-US"/>
              </w:rPr>
            </w:pPr>
          </w:p>
        </w:tc>
        <w:tc>
          <w:tcPr>
            <w:tcW w:w="173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A09C257" w14:textId="77777777" w:rsidR="002E68B5" w:rsidRDefault="002E68B5"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val="en-GB" w:eastAsia="en-US"/>
              </w:rPr>
            </w:pPr>
          </w:p>
        </w:tc>
        <w:tc>
          <w:tcPr>
            <w:tcW w:w="182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3717E43" w14:textId="77777777" w:rsidR="002E68B5" w:rsidRDefault="002E68B5"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val="en-GB" w:eastAsia="en-US"/>
              </w:rPr>
            </w:pPr>
          </w:p>
        </w:tc>
        <w:tc>
          <w:tcPr>
            <w:tcW w:w="181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405B785" w14:textId="77777777" w:rsidR="002E68B5" w:rsidRDefault="002E68B5" w:rsidP="00A22241">
            <w:pPr>
              <w:pStyle w:val="MYCListingBullets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val="en-GB" w:eastAsia="en-US"/>
              </w:rPr>
            </w:pPr>
          </w:p>
        </w:tc>
      </w:tr>
    </w:tbl>
    <w:p w14:paraId="4832C187" w14:textId="77777777" w:rsidR="002E68B5" w:rsidRDefault="002E68B5" w:rsidP="002E68B5">
      <w:pPr>
        <w:rPr>
          <w:lang w:val="en-US"/>
        </w:rPr>
      </w:pPr>
    </w:p>
    <w:p w14:paraId="4457BCF9" w14:textId="5E374297" w:rsidR="00527E0E" w:rsidRPr="00BB1868" w:rsidRDefault="00527E0E" w:rsidP="002E68B5">
      <w:pPr>
        <w:pStyle w:val="MYCListingBullets1"/>
        <w:tabs>
          <w:tab w:val="left" w:pos="2490"/>
        </w:tabs>
        <w:spacing w:before="240"/>
        <w:rPr>
          <w:lang w:val="en-GB"/>
        </w:rPr>
      </w:pPr>
    </w:p>
    <w:p w14:paraId="7677C46E" w14:textId="77777777" w:rsidR="00785F68" w:rsidRPr="00BB1868" w:rsidRDefault="00785F68" w:rsidP="00785F68">
      <w:pPr>
        <w:pStyle w:val="MYCListingBullets1"/>
        <w:rPr>
          <w:color w:val="767171" w:themeColor="background2" w:themeShade="80"/>
          <w:lang w:val="en-GB"/>
        </w:rPr>
      </w:pPr>
    </w:p>
    <w:p w14:paraId="6BB7B328" w14:textId="2BB68942" w:rsidR="00785F68" w:rsidRPr="00BB1868" w:rsidRDefault="00785F68" w:rsidP="00785F68">
      <w:pPr>
        <w:pStyle w:val="MYCListingBullets1"/>
        <w:ind w:left="284" w:hanging="284"/>
        <w:rPr>
          <w:lang w:val="en-GB" w:eastAsia="en-US"/>
        </w:rPr>
      </w:pPr>
    </w:p>
    <w:p w14:paraId="016107D6" w14:textId="77777777" w:rsidR="00785F68" w:rsidRPr="00BB1868" w:rsidRDefault="00785F68" w:rsidP="00785F68">
      <w:pPr>
        <w:pStyle w:val="MYCListingBullets1"/>
        <w:ind w:left="284" w:hanging="284"/>
        <w:rPr>
          <w:b/>
          <w:lang w:val="en-GB" w:eastAsia="en-US"/>
        </w:rPr>
      </w:pPr>
    </w:p>
    <w:p w14:paraId="02764B6D" w14:textId="26570232" w:rsidR="00785F68" w:rsidRPr="00BB1868" w:rsidRDefault="00785F68" w:rsidP="00785F68">
      <w:pPr>
        <w:pStyle w:val="berschrift2"/>
        <w:rPr>
          <w:lang w:val="en-GB"/>
        </w:rPr>
      </w:pPr>
      <w:bookmarkStart w:id="295" w:name="_Toc25861030"/>
      <w:bookmarkStart w:id="296" w:name="_Toc39148969"/>
      <w:r w:rsidRPr="00BB1868">
        <w:rPr>
          <w:lang w:val="en-GB"/>
        </w:rPr>
        <w:t>Planning framework</w:t>
      </w:r>
      <w:bookmarkEnd w:id="295"/>
      <w:bookmarkEnd w:id="296"/>
    </w:p>
    <w:p w14:paraId="3CCCE78F" w14:textId="378E4F04" w:rsidR="00785F68" w:rsidRDefault="000A0051" w:rsidP="00785F68">
      <w:pPr>
        <w:pStyle w:val="berschrift2"/>
        <w:rPr>
          <w:lang w:val="en-GB"/>
        </w:rPr>
      </w:pPr>
      <w:bookmarkStart w:id="297" w:name="_Toc39148970"/>
      <w:r>
        <w:rPr>
          <w:lang w:val="en-GB"/>
        </w:rPr>
        <w:t>Demographic data and urban development</w:t>
      </w:r>
      <w:bookmarkEnd w:id="297"/>
    </w:p>
    <w:p w14:paraId="059A9CCD" w14:textId="6F3978A7" w:rsidR="000A0051" w:rsidRPr="00091997" w:rsidRDefault="000A0051" w:rsidP="000A0051">
      <w:pPr>
        <w:pStyle w:val="berschrift2"/>
        <w:rPr>
          <w:lang w:val="en-GB"/>
        </w:rPr>
      </w:pPr>
      <w:bookmarkStart w:id="298" w:name="_Toc39148971"/>
      <w:r>
        <w:rPr>
          <w:lang w:val="en-GB"/>
        </w:rPr>
        <w:t>Mobility and transport</w:t>
      </w:r>
      <w:bookmarkEnd w:id="298"/>
      <w:r w:rsidRPr="00BB1868">
        <w:rPr>
          <w:lang w:val="en-GB"/>
        </w:rPr>
        <w:t xml:space="preserve"> </w:t>
      </w:r>
    </w:p>
    <w:p w14:paraId="177E20A5" w14:textId="6F3978A7" w:rsidR="000A0051" w:rsidRDefault="000A0051" w:rsidP="000A0051">
      <w:pPr>
        <w:pStyle w:val="MYCListingBullets1"/>
        <w:rPr>
          <w:rFonts w:ascii="Arial" w:hAnsi="Arial" w:cs="Arial"/>
          <w:lang w:val="en-GB" w:eastAsia="en-US"/>
        </w:rPr>
      </w:pPr>
      <w:r w:rsidRPr="00BB1868">
        <w:rPr>
          <w:b/>
          <w:lang w:val="en-GB"/>
        </w:rPr>
        <w:t>Access to public transport:</w:t>
      </w:r>
      <w:r w:rsidRPr="00BB1868">
        <w:rPr>
          <w:rFonts w:ascii="Arial" w:hAnsi="Arial" w:cs="Arial"/>
          <w:lang w:val="en-GB" w:eastAsia="en-US"/>
        </w:rPr>
        <w:t xml:space="preserve"> </w:t>
      </w:r>
    </w:p>
    <w:p w14:paraId="254FDE49" w14:textId="357D7DCE" w:rsidR="00527E0E" w:rsidRDefault="001A65AF" w:rsidP="00527E0E">
      <w:pPr>
        <w:pStyle w:val="MYCListingBullets1"/>
        <w:rPr>
          <w:b/>
          <w:lang w:val="en-GB"/>
        </w:rPr>
      </w:pPr>
      <w:r w:rsidRPr="00F50C59">
        <w:rPr>
          <w:rFonts w:ascii="Arial" w:hAnsi="Arial" w:cs="Arial"/>
          <w:noProof/>
          <w:color w:val="0066FF"/>
          <w:sz w:val="20"/>
          <w:szCs w:val="20"/>
        </w:rPr>
        <mc:AlternateContent>
          <mc:Choice Requires="wps">
            <w:drawing>
              <wp:anchor distT="0" distB="0" distL="114300" distR="114300" simplePos="0" relativeHeight="251823104" behindDoc="1" locked="0" layoutInCell="1" allowOverlap="1" wp14:anchorId="00838C2D" wp14:editId="6FDD738D">
                <wp:simplePos x="0" y="0"/>
                <wp:positionH relativeFrom="margin">
                  <wp:posOffset>239601</wp:posOffset>
                </wp:positionH>
                <wp:positionV relativeFrom="paragraph">
                  <wp:posOffset>204313</wp:posOffset>
                </wp:positionV>
                <wp:extent cx="5486705" cy="1781299"/>
                <wp:effectExtent l="0" t="0" r="19050" b="28575"/>
                <wp:wrapNone/>
                <wp:docPr id="1073783299" name="Rechteck 1073783299"/>
                <wp:cNvGraphicFramePr/>
                <a:graphic xmlns:a="http://schemas.openxmlformats.org/drawingml/2006/main">
                  <a:graphicData uri="http://schemas.microsoft.com/office/word/2010/wordprocessingShape">
                    <wps:wsp>
                      <wps:cNvSpPr/>
                      <wps:spPr>
                        <a:xfrm>
                          <a:off x="0" y="0"/>
                          <a:ext cx="5486705" cy="1781299"/>
                        </a:xfrm>
                        <a:prstGeom prst="rect">
                          <a:avLst/>
                        </a:prstGeom>
                        <a:noFill/>
                        <a:ln w="19050">
                          <a:solidFill>
                            <a:srgbClr val="0066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75760ED8" id="Rechteck 1073783299" o:spid="_x0000_s1026" style="position:absolute;margin-left:18.85pt;margin-top:16.1pt;width:6in;height:140.25pt;z-index:-251493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" filled="f" strokecolor="#06f" strokeweight="1.5pt">
                <v:stroke dashstyle="dash"/>
                <w10:wrap anchorx="margin"/>
              </v:rect>
            </w:pict>
          </mc:Fallback>
        </mc:AlternateContent>
      </w:r>
    </w:p>
    <w:p w14:paraId="2AF249C7" w14:textId="60C6A538" w:rsidR="00527E0E" w:rsidRPr="00527E0E" w:rsidRDefault="001A65AF" w:rsidP="001A65AF">
      <w:pPr>
        <w:pStyle w:val="MYCListingBullets1"/>
        <w:jc w:val="center"/>
        <w:rPr>
          <w:b/>
          <w:lang w:val="en-GB"/>
        </w:rPr>
      </w:pPr>
      <w:r>
        <w:rPr>
          <w:rFonts w:ascii="Arial" w:hAnsi="Arial" w:cs="Arial"/>
          <w:color w:val="0066CC"/>
          <w:sz w:val="20"/>
          <w:szCs w:val="20"/>
        </w:rPr>
        <w:br/>
      </w:r>
      <w:r w:rsidR="00527E0E" w:rsidRPr="00FE6B7E">
        <w:rPr>
          <w:rFonts w:ascii="Arial" w:hAnsi="Arial" w:cs="Arial"/>
          <w:b/>
          <w:bCs/>
          <w:color w:val="0066CC"/>
          <w:sz w:val="20"/>
          <w:szCs w:val="20"/>
        </w:rPr>
        <w:t>Basic element</w:t>
      </w:r>
      <w:r w:rsidR="00FE6B7E" w:rsidRPr="00FE6B7E">
        <w:rPr>
          <w:rFonts w:ascii="Arial" w:hAnsi="Arial" w:cs="Arial"/>
          <w:b/>
          <w:bCs/>
          <w:color w:val="0066CC"/>
          <w:sz w:val="20"/>
          <w:szCs w:val="20"/>
        </w:rPr>
        <w:t xml:space="preserve"> 5</w:t>
      </w:r>
      <w:r w:rsidR="00527E0E" w:rsidRPr="00527E0E">
        <w:rPr>
          <w:rFonts w:ascii="Arial" w:hAnsi="Arial" w:cs="Arial"/>
          <w:color w:val="0066CC"/>
          <w:sz w:val="20"/>
          <w:szCs w:val="20"/>
        </w:rPr>
        <w:t xml:space="preserve">. </w:t>
      </w:r>
      <w:r w:rsidR="0065733A">
        <w:rPr>
          <w:rFonts w:ascii="Arial" w:hAnsi="Arial" w:cs="Arial"/>
          <w:color w:val="0066CC"/>
          <w:sz w:val="20"/>
          <w:szCs w:val="20"/>
        </w:rPr>
        <w:t>Map of transport infrastructure</w:t>
      </w:r>
    </w:p>
    <w:p w14:paraId="1D13342F" w14:textId="5B4307A7" w:rsidR="00785F68" w:rsidRDefault="00785F68" w:rsidP="00527E0E">
      <w:pPr>
        <w:pStyle w:val="Listenabsatz"/>
        <w:rPr>
          <w:noProof/>
        </w:rPr>
      </w:pPr>
    </w:p>
    <w:p w14:paraId="358985E2" w14:textId="4CA72D93" w:rsidR="0065733A" w:rsidRDefault="0065733A" w:rsidP="0065733A">
      <w:pPr>
        <w:pStyle w:val="Listenabsatz"/>
        <w:tabs>
          <w:tab w:val="left" w:pos="2656"/>
        </w:tabs>
        <w:rPr>
          <w:noProof/>
        </w:rPr>
      </w:pPr>
      <w:r>
        <w:rPr>
          <w:noProof/>
        </w:rPr>
        <w:t>If an overall map of transport infrastructure is not available, maps with different transport aspects can be included (e.g. one map for rail, one map for streets etc.)</w:t>
      </w:r>
    </w:p>
    <w:p w14:paraId="67C65D50" w14:textId="3FF6AE83" w:rsidR="0065733A" w:rsidRDefault="0065733A" w:rsidP="00527E0E">
      <w:pPr>
        <w:pStyle w:val="Listenabsatz"/>
        <w:rPr>
          <w:noProof/>
        </w:rPr>
      </w:pPr>
    </w:p>
    <w:p w14:paraId="7591B95E" w14:textId="72814CEC" w:rsidR="0065733A" w:rsidRDefault="0065733A" w:rsidP="00527E0E">
      <w:pPr>
        <w:pStyle w:val="Listenabsatz"/>
        <w:rPr>
          <w:noProof/>
        </w:rPr>
      </w:pPr>
    </w:p>
    <w:p w14:paraId="6570EAA6" w14:textId="37E6D851" w:rsidR="0065733A" w:rsidRDefault="0065733A" w:rsidP="00527E0E">
      <w:pPr>
        <w:pStyle w:val="Listenabsatz"/>
        <w:rPr>
          <w:noProof/>
        </w:rPr>
      </w:pPr>
    </w:p>
    <w:p w14:paraId="2E05787D" w14:textId="22EC1DD1" w:rsidR="0065733A" w:rsidRDefault="0065733A" w:rsidP="00527E0E">
      <w:pPr>
        <w:pStyle w:val="Listenabsatz"/>
        <w:rPr>
          <w:noProof/>
        </w:rPr>
      </w:pPr>
    </w:p>
    <w:p w14:paraId="57409C90" w14:textId="64C31EA5" w:rsidR="0065733A" w:rsidRDefault="0065733A" w:rsidP="00527E0E">
      <w:pPr>
        <w:pStyle w:val="Listenabsatz"/>
        <w:rPr>
          <w:noProof/>
        </w:rPr>
      </w:pPr>
    </w:p>
    <w:p w14:paraId="646BC436" w14:textId="332A7657" w:rsidR="00785F68" w:rsidRDefault="0079717F" w:rsidP="0079717F">
      <w:pPr>
        <w:pStyle w:val="berschrift3"/>
        <w:rPr>
          <w:lang w:val="en-GB"/>
        </w:rPr>
      </w:pPr>
      <w:bookmarkStart w:id="299" w:name="_Toc39148972"/>
      <w:r>
        <w:rPr>
          <w:lang w:val="en-GB"/>
        </w:rPr>
        <w:t>Transport infrastructure</w:t>
      </w:r>
      <w:bookmarkEnd w:id="299"/>
    </w:p>
    <w:p w14:paraId="68062DC0" w14:textId="16143088" w:rsidR="0079717F" w:rsidRDefault="0079717F" w:rsidP="00145DD8">
      <w:pPr>
        <w:pStyle w:val="Listenabsatz"/>
        <w:numPr>
          <w:ilvl w:val="0"/>
          <w:numId w:val="32"/>
        </w:numPr>
        <w:rPr>
          <w:rFonts w:ascii="Arial" w:hAnsi="Arial" w:cs="Arial"/>
          <w:b/>
          <w:color w:val="000000" w:themeColor="text1"/>
          <w:lang w:val="en-GB"/>
        </w:rPr>
      </w:pPr>
      <w:r>
        <w:rPr>
          <w:rFonts w:ascii="Arial" w:hAnsi="Arial" w:cs="Arial"/>
          <w:b/>
          <w:color w:val="000000" w:themeColor="text1"/>
          <w:lang w:val="en-GB"/>
        </w:rPr>
        <w:t>Inventory of transport infrastructure and transport services supply</w:t>
      </w:r>
    </w:p>
    <w:p w14:paraId="463EB225" w14:textId="235F7836" w:rsidR="0079717F" w:rsidRDefault="0079717F" w:rsidP="00145DD8">
      <w:pPr>
        <w:pStyle w:val="Listenabsatz"/>
        <w:numPr>
          <w:ilvl w:val="0"/>
          <w:numId w:val="32"/>
        </w:numPr>
        <w:rPr>
          <w:rFonts w:ascii="Arial" w:hAnsi="Arial" w:cs="Arial"/>
          <w:b/>
          <w:color w:val="000000" w:themeColor="text1"/>
          <w:lang w:val="en-GB"/>
        </w:rPr>
      </w:pPr>
      <w:r>
        <w:rPr>
          <w:rFonts w:ascii="Arial" w:hAnsi="Arial" w:cs="Arial"/>
          <w:b/>
          <w:color w:val="000000" w:themeColor="text1"/>
          <w:lang w:val="en-GB"/>
        </w:rPr>
        <w:t>Indicator on existing sustainable infrastructure</w:t>
      </w:r>
    </w:p>
    <w:p w14:paraId="4DF85695" w14:textId="339C4534" w:rsidR="0079717F" w:rsidRPr="00773E13" w:rsidRDefault="0079717F" w:rsidP="00F75B71">
      <w:pPr>
        <w:pStyle w:val="Listenabsatz"/>
        <w:numPr>
          <w:ilvl w:val="0"/>
          <w:numId w:val="32"/>
        </w:numPr>
        <w:rPr>
          <w:rFonts w:ascii="Arial" w:hAnsi="Arial" w:cs="Arial"/>
          <w:lang w:val="en-GB"/>
        </w:rPr>
      </w:pPr>
      <w:r w:rsidRPr="00773E13">
        <w:rPr>
          <w:rFonts w:ascii="Arial" w:hAnsi="Arial" w:cs="Arial"/>
          <w:color w:val="000000" w:themeColor="text1"/>
          <w:lang w:val="en-GB"/>
        </w:rPr>
        <w:t xml:space="preserve">Mobility </w:t>
      </w:r>
      <w:proofErr w:type="spellStart"/>
      <w:r w:rsidRPr="00773E13">
        <w:rPr>
          <w:rFonts w:ascii="Arial" w:hAnsi="Arial" w:cs="Arial"/>
          <w:color w:val="000000" w:themeColor="text1"/>
          <w:lang w:val="en-GB"/>
        </w:rPr>
        <w:t>services</w:t>
      </w:r>
      <w:r w:rsidRPr="00773E13">
        <w:rPr>
          <w:rFonts w:ascii="Arial" w:hAnsi="Arial" w:cs="Arial"/>
          <w:lang w:val="en-GB"/>
        </w:rPr>
        <w:t>Mobility</w:t>
      </w:r>
      <w:proofErr w:type="spellEnd"/>
      <w:r w:rsidRPr="00773E13">
        <w:rPr>
          <w:rFonts w:ascii="Arial" w:hAnsi="Arial" w:cs="Arial"/>
          <w:lang w:val="en-GB"/>
        </w:rPr>
        <w:t xml:space="preserve"> demand and traffic</w:t>
      </w:r>
    </w:p>
    <w:p w14:paraId="76415FB0" w14:textId="17936D91" w:rsidR="0079717F" w:rsidRDefault="0079717F" w:rsidP="00145DD8">
      <w:pPr>
        <w:pStyle w:val="berschrift3"/>
        <w:numPr>
          <w:ilvl w:val="0"/>
          <w:numId w:val="33"/>
        </w:numPr>
        <w:rPr>
          <w:rFonts w:ascii="Arial" w:hAnsi="Arial" w:cs="Arial"/>
          <w:lang w:val="en-GB"/>
        </w:rPr>
      </w:pPr>
      <w:bookmarkStart w:id="300" w:name="_Toc39148973"/>
      <w:r>
        <w:rPr>
          <w:rFonts w:ascii="Arial" w:hAnsi="Arial" w:cs="Arial"/>
          <w:lang w:val="en-GB"/>
        </w:rPr>
        <w:t>Mobility demand and traffic</w:t>
      </w:r>
      <w:bookmarkEnd w:id="300"/>
    </w:p>
    <w:p w14:paraId="6E8491C3" w14:textId="30EA7A48" w:rsidR="0079717F" w:rsidRDefault="0079717F" w:rsidP="00145DD8">
      <w:pPr>
        <w:pStyle w:val="berschrift3"/>
        <w:numPr>
          <w:ilvl w:val="0"/>
          <w:numId w:val="33"/>
        </w:numPr>
        <w:rPr>
          <w:rFonts w:ascii="Arial" w:hAnsi="Arial" w:cs="Arial"/>
          <w:lang w:val="en-GB"/>
        </w:rPr>
      </w:pPr>
      <w:bookmarkStart w:id="301" w:name="_Toc39148974"/>
      <w:r>
        <w:rPr>
          <w:rFonts w:ascii="Arial" w:hAnsi="Arial" w:cs="Arial"/>
          <w:lang w:val="en-GB"/>
        </w:rPr>
        <w:t>Modal split</w:t>
      </w:r>
      <w:bookmarkEnd w:id="301"/>
    </w:p>
    <w:p w14:paraId="58F93B76" w14:textId="168DB809" w:rsidR="0079717F" w:rsidRPr="00651C22" w:rsidRDefault="00773E13" w:rsidP="0079717F">
      <w:pPr>
        <w:pStyle w:val="Beschriftung"/>
        <w:spacing w:before="240"/>
        <w:jc w:val="center"/>
        <w:rPr>
          <w:rFonts w:ascii="Arial" w:hAnsi="Arial" w:cs="Arial"/>
          <w:b w:val="0"/>
          <w:color w:val="0066CC"/>
          <w:sz w:val="20"/>
          <w:szCs w:val="20"/>
          <w:lang w:val="en-US"/>
        </w:rPr>
      </w:pPr>
      <w:r w:rsidRPr="00F50C59">
        <w:rPr>
          <w:rFonts w:ascii="Arial" w:hAnsi="Arial" w:cs="Arial"/>
          <w:noProof/>
          <w:color w:val="0066FF"/>
          <w:sz w:val="20"/>
          <w:szCs w:val="20"/>
        </w:rPr>
        <mc:AlternateContent>
          <mc:Choice Requires="wps">
            <w:drawing>
              <wp:anchor distT="0" distB="0" distL="114300" distR="114300" simplePos="0" relativeHeight="251825152" behindDoc="1" locked="0" layoutInCell="1" allowOverlap="1" wp14:anchorId="0B8483CC" wp14:editId="79B5E1D8">
                <wp:simplePos x="0" y="0"/>
                <wp:positionH relativeFrom="margin">
                  <wp:posOffset>37721</wp:posOffset>
                </wp:positionH>
                <wp:positionV relativeFrom="paragraph">
                  <wp:posOffset>-41621</wp:posOffset>
                </wp:positionV>
                <wp:extent cx="5724525" cy="2897579"/>
                <wp:effectExtent l="0" t="0" r="28575" b="17145"/>
                <wp:wrapNone/>
                <wp:docPr id="1073783300" name="Rechteck 1073783300"/>
                <wp:cNvGraphicFramePr/>
                <a:graphic xmlns:a="http://schemas.openxmlformats.org/drawingml/2006/main">
                  <a:graphicData uri="http://schemas.microsoft.com/office/word/2010/wordprocessingShape">
                    <wps:wsp>
                      <wps:cNvSpPr/>
                      <wps:spPr>
                        <a:xfrm>
                          <a:off x="0" y="0"/>
                          <a:ext cx="5724525" cy="2897579"/>
                        </a:xfrm>
                        <a:prstGeom prst="rect">
                          <a:avLst/>
                        </a:prstGeom>
                        <a:noFill/>
                        <a:ln w="19050">
                          <a:solidFill>
                            <a:srgbClr val="0066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424EFFBB" id="Rechteck 1073783300" o:spid="_x0000_s1026" style="position:absolute;margin-left:2.95pt;margin-top:-3.3pt;width:450.75pt;height:228.15pt;z-index:-25149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" filled="f" strokecolor="#06f" strokeweight="1.5pt">
                <v:stroke dashstyle="dash"/>
                <w10:wrap anchorx="margin"/>
              </v:rect>
            </w:pict>
          </mc:Fallback>
        </mc:AlternateContent>
      </w:r>
      <w:r w:rsidR="0079717F" w:rsidRPr="009F4E51">
        <w:rPr>
          <w:rFonts w:ascii="Arial" w:hAnsi="Arial" w:cs="Arial"/>
          <w:color w:val="0066CC"/>
          <w:sz w:val="20"/>
          <w:szCs w:val="20"/>
        </w:rPr>
        <w:t>Basic</w:t>
      </w:r>
      <w:r w:rsidR="0079717F" w:rsidRPr="0086561A">
        <w:rPr>
          <w:rFonts w:ascii="Arial" w:hAnsi="Arial" w:cs="Arial"/>
          <w:color w:val="0066CC"/>
          <w:sz w:val="20"/>
          <w:szCs w:val="20"/>
        </w:rPr>
        <w:t xml:space="preserve"> element</w:t>
      </w:r>
      <w:r w:rsidR="0079717F">
        <w:rPr>
          <w:rFonts w:ascii="Arial" w:hAnsi="Arial" w:cs="Arial"/>
          <w:color w:val="0066CC"/>
          <w:sz w:val="20"/>
          <w:szCs w:val="20"/>
        </w:rPr>
        <w:t xml:space="preserve"> 6</w:t>
      </w:r>
      <w:r w:rsidR="0079717F" w:rsidRPr="0086561A">
        <w:rPr>
          <w:rFonts w:ascii="Arial" w:hAnsi="Arial" w:cs="Arial"/>
          <w:color w:val="0066CC"/>
          <w:sz w:val="20"/>
          <w:szCs w:val="20"/>
        </w:rPr>
        <w:t xml:space="preserve">. </w:t>
      </w:r>
      <w:r w:rsidR="0079717F" w:rsidRPr="0086561A">
        <w:rPr>
          <w:rFonts w:ascii="Arial" w:hAnsi="Arial" w:cs="Arial"/>
          <w:b w:val="0"/>
          <w:color w:val="0066FF"/>
          <w:sz w:val="20"/>
          <w:szCs w:val="20"/>
          <w:lang w:val="en-GB"/>
        </w:rPr>
        <w:t>Spatial</w:t>
      </w:r>
      <w:r w:rsidR="0079717F" w:rsidRPr="007F43BC">
        <w:rPr>
          <w:rFonts w:ascii="Arial" w:hAnsi="Arial" w:cs="Arial"/>
          <w:b w:val="0"/>
          <w:color w:val="0066FF"/>
          <w:sz w:val="20"/>
          <w:szCs w:val="20"/>
          <w:lang w:val="en-GB"/>
        </w:rPr>
        <w:t xml:space="preserve"> analysis of road safety regarding accidents and fatalities</w:t>
      </w:r>
    </w:p>
    <w:p w14:paraId="6510BEE8" w14:textId="77777777" w:rsidR="00773E13" w:rsidRDefault="00773E13" w:rsidP="00773E13">
      <w:pPr>
        <w:pStyle w:val="berschrift3"/>
        <w:rPr>
          <w:lang w:val="en-GB"/>
        </w:rPr>
      </w:pPr>
      <w:bookmarkStart w:id="302" w:name="_Toc39148975"/>
      <w:r w:rsidRPr="00651C22">
        <w:rPr>
          <w:rFonts w:ascii="Arial" w:hAnsi="Arial" w:cs="Arial"/>
          <w:b w:val="0"/>
          <w:noProof/>
          <w:color w:val="0066FF"/>
          <w:sz w:val="20"/>
          <w:szCs w:val="20"/>
          <w:lang w:val="fr-FR" w:eastAsia="fr-FR"/>
        </w:rPr>
        <w:drawing>
          <wp:inline distT="0" distB="0" distL="0" distR="0" wp14:anchorId="4E78B068" wp14:editId="3A751D94">
            <wp:extent cx="3258961" cy="2291937"/>
            <wp:effectExtent l="0" t="0" r="0" b="0"/>
            <wp:docPr id="28" name="Picture 6">
              <a:extLst xmlns:a="http://schemas.openxmlformats.org/drawingml/2006/main">
                <a:ext uri="{FF2B5EF4-FFF2-40B4-BE49-F238E27FC236}">
                  <a16:creationId xmlns:a16="http://schemas.microsoft.com/office/drawing/2014/main" id="{71558B43-4000-41FD-A7D4-4A6CAE1EE6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71558B43-4000-41FD-A7D4-4A6CAE1EE650}"/>
                        </a:ext>
                      </a:extLst>
                    </pic:cNvPr>
                    <pic:cNvPicPr>
                      <a:picLocks noChangeAspect="1"/>
                    </pic:cNvPicPr>
                  </pic:nvPicPr>
                  <pic:blipFill rotWithShape="1">
                    <a:blip r:embed="rId27" cstate="email">
                      <a:extLst>
                        <a:ext uri="{28A0092B-C50C-407E-A947-70E740481C1C}">
                          <a14:useLocalDpi xmlns:a14="http://schemas.microsoft.com/office/drawing/2010/main"/>
                        </a:ext>
                      </a:extLst>
                    </a:blip>
                    <a:srcRect l="57622" t="35427" r="23445" b="26161"/>
                    <a:stretch/>
                  </pic:blipFill>
                  <pic:spPr bwMode="auto">
                    <a:xfrm>
                      <a:off x="0" y="0"/>
                      <a:ext cx="3293642" cy="2316327"/>
                    </a:xfrm>
                    <a:prstGeom prst="rect">
                      <a:avLst/>
                    </a:prstGeom>
                    <a:ln>
                      <a:noFill/>
                    </a:ln>
                    <a:extLst>
                      <a:ext uri="{53640926-AAD7-44D8-BBD7-CCE9431645EC}">
                        <a14:shadowObscured xmlns:a14="http://schemas.microsoft.com/office/drawing/2010/main"/>
                      </a:ext>
                    </a:extLst>
                  </pic:spPr>
                </pic:pic>
              </a:graphicData>
            </a:graphic>
          </wp:inline>
        </w:drawing>
      </w:r>
      <w:r>
        <w:rPr>
          <w:lang w:val="en-GB"/>
        </w:rPr>
        <w:t>Active Mobility</w:t>
      </w:r>
      <w:bookmarkEnd w:id="302"/>
    </w:p>
    <w:p w14:paraId="2AD880CD" w14:textId="77777777" w:rsidR="00773E13" w:rsidRDefault="00773E13" w:rsidP="00773E13">
      <w:pPr>
        <w:rPr>
          <w:lang w:val="en-GB"/>
        </w:rPr>
      </w:pPr>
    </w:p>
    <w:p w14:paraId="4ED20832" w14:textId="77777777" w:rsidR="00773E13" w:rsidRPr="00773E13" w:rsidRDefault="00773E13" w:rsidP="00773E13">
      <w:pPr>
        <w:rPr>
          <w:lang w:val="en-GB"/>
        </w:rPr>
      </w:pPr>
    </w:p>
    <w:p w14:paraId="6A914A31" w14:textId="77777777" w:rsidR="00773E13" w:rsidRDefault="00773E13" w:rsidP="00773E13">
      <w:pPr>
        <w:rPr>
          <w:lang w:val="en-GB"/>
        </w:rPr>
      </w:pPr>
    </w:p>
    <w:p w14:paraId="050546B9" w14:textId="47C1A3D1" w:rsidR="00785F68" w:rsidRPr="00BB1868" w:rsidRDefault="00677CD1" w:rsidP="00785F68">
      <w:pPr>
        <w:pStyle w:val="berschrift2"/>
        <w:rPr>
          <w:lang w:val="en-GB"/>
        </w:rPr>
      </w:pPr>
      <w:bookmarkStart w:id="303" w:name="_Toc39148976"/>
      <w:r>
        <w:rPr>
          <w:lang w:val="en-GB"/>
        </w:rPr>
        <w:lastRenderedPageBreak/>
        <w:t>Accessibility</w:t>
      </w:r>
      <w:bookmarkEnd w:id="303"/>
    </w:p>
    <w:p w14:paraId="093F79FA" w14:textId="653B2EF9" w:rsidR="00B30190" w:rsidRDefault="00B30190" w:rsidP="00785F68">
      <w:pPr>
        <w:pStyle w:val="MYCListingBullets1"/>
        <w:rPr>
          <w:b/>
          <w:lang w:val="en-GB"/>
        </w:rPr>
      </w:pPr>
    </w:p>
    <w:p w14:paraId="731E90E0" w14:textId="657F9773" w:rsidR="00677CD1" w:rsidRPr="00506C27" w:rsidRDefault="00677CD1" w:rsidP="00677CD1">
      <w:pPr>
        <w:pStyle w:val="berschrift2"/>
        <w:rPr>
          <w:lang w:val="en-GB"/>
        </w:rPr>
      </w:pPr>
      <w:bookmarkStart w:id="304" w:name="_Toc39148977"/>
      <w:r>
        <w:rPr>
          <w:lang w:val="en-GB"/>
        </w:rPr>
        <w:t>Road Safety</w:t>
      </w:r>
      <w:bookmarkEnd w:id="304"/>
    </w:p>
    <w:p w14:paraId="1E4172DD" w14:textId="6AE2030C" w:rsidR="00BA7BCC" w:rsidRDefault="00BA7BCC" w:rsidP="00785F68">
      <w:pPr>
        <w:pStyle w:val="MYCListingBullets1"/>
        <w:rPr>
          <w:b/>
          <w:lang w:val="en-GB"/>
        </w:rPr>
      </w:pPr>
      <w:r w:rsidRPr="00F50C59">
        <w:rPr>
          <w:rFonts w:ascii="Arial" w:hAnsi="Arial" w:cs="Arial"/>
          <w:noProof/>
          <w:color w:val="0066FF"/>
          <w:sz w:val="20"/>
          <w:szCs w:val="20"/>
        </w:rPr>
        <mc:AlternateContent>
          <mc:Choice Requires="wps">
            <w:drawing>
              <wp:anchor distT="0" distB="0" distL="114300" distR="114300" simplePos="0" relativeHeight="251829248" behindDoc="1" locked="0" layoutInCell="1" allowOverlap="1" wp14:anchorId="027EC6A0" wp14:editId="733E8F3E">
                <wp:simplePos x="0" y="0"/>
                <wp:positionH relativeFrom="margin">
                  <wp:posOffset>2095</wp:posOffset>
                </wp:positionH>
                <wp:positionV relativeFrom="paragraph">
                  <wp:posOffset>75986</wp:posOffset>
                </wp:positionV>
                <wp:extent cx="5724525" cy="1115810"/>
                <wp:effectExtent l="0" t="0" r="28575" b="27305"/>
                <wp:wrapNone/>
                <wp:docPr id="1073783302" name="Rechteck 1073783302"/>
                <wp:cNvGraphicFramePr/>
                <a:graphic xmlns:a="http://schemas.openxmlformats.org/drawingml/2006/main">
                  <a:graphicData uri="http://schemas.microsoft.com/office/word/2010/wordprocessingShape">
                    <wps:wsp>
                      <wps:cNvSpPr/>
                      <wps:spPr>
                        <a:xfrm>
                          <a:off x="0" y="0"/>
                          <a:ext cx="5724525" cy="1115810"/>
                        </a:xfrm>
                        <a:prstGeom prst="rect">
                          <a:avLst/>
                        </a:prstGeom>
                        <a:noFill/>
                        <a:ln w="19050">
                          <a:solidFill>
                            <a:srgbClr val="0066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26D2AEDA" id="Rechteck 1073783302" o:spid="_x0000_s1026" style="position:absolute;margin-left:.15pt;margin-top:6pt;width:450.75pt;height:87.85pt;z-index:-25148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" filled="f" strokecolor="#06f" strokeweight="1.5pt">
                <v:stroke dashstyle="dash"/>
                <w10:wrap anchorx="margin"/>
              </v:rect>
            </w:pict>
          </mc:Fallback>
        </mc:AlternateContent>
      </w:r>
    </w:p>
    <w:p w14:paraId="6ACB7DB4" w14:textId="1D2969D2" w:rsidR="00BA7BCC" w:rsidRDefault="00BA7BCC" w:rsidP="00785F68">
      <w:pPr>
        <w:pStyle w:val="MYCListingBullets1"/>
        <w:rPr>
          <w:b/>
          <w:lang w:val="en-GB"/>
        </w:rPr>
      </w:pPr>
    </w:p>
    <w:p w14:paraId="56522BFA" w14:textId="27736418" w:rsidR="00BA7BCC" w:rsidRPr="00651C22" w:rsidRDefault="00BA7BCC" w:rsidP="00BA7BCC">
      <w:pPr>
        <w:pStyle w:val="Beschriftung"/>
        <w:spacing w:before="240"/>
        <w:jc w:val="center"/>
        <w:rPr>
          <w:rFonts w:ascii="Arial" w:hAnsi="Arial" w:cs="Arial"/>
          <w:b w:val="0"/>
          <w:color w:val="0066CC"/>
          <w:sz w:val="20"/>
          <w:szCs w:val="20"/>
          <w:lang w:val="en-US"/>
        </w:rPr>
      </w:pPr>
      <w:r w:rsidRPr="009F4E51">
        <w:rPr>
          <w:rFonts w:ascii="Arial" w:hAnsi="Arial" w:cs="Arial"/>
          <w:color w:val="0066CC"/>
          <w:sz w:val="20"/>
          <w:szCs w:val="20"/>
        </w:rPr>
        <w:t>Basic</w:t>
      </w:r>
      <w:r w:rsidRPr="00E42CAA">
        <w:rPr>
          <w:rFonts w:ascii="Arial" w:hAnsi="Arial" w:cs="Arial"/>
          <w:color w:val="0066CC"/>
          <w:sz w:val="20"/>
          <w:szCs w:val="20"/>
        </w:rPr>
        <w:t xml:space="preserve"> element</w:t>
      </w:r>
      <w:r>
        <w:rPr>
          <w:rFonts w:ascii="Arial" w:hAnsi="Arial" w:cs="Arial"/>
          <w:color w:val="0066CC"/>
          <w:sz w:val="20"/>
          <w:szCs w:val="20"/>
        </w:rPr>
        <w:t xml:space="preserve"> 7</w:t>
      </w:r>
      <w:r w:rsidRPr="00E42CAA">
        <w:rPr>
          <w:rFonts w:ascii="Arial" w:hAnsi="Arial" w:cs="Arial"/>
          <w:color w:val="0066CC"/>
          <w:sz w:val="20"/>
          <w:szCs w:val="20"/>
        </w:rPr>
        <w:t>.</w:t>
      </w:r>
      <w:r w:rsidRPr="00173849">
        <w:rPr>
          <w:rFonts w:ascii="Arial" w:hAnsi="Arial" w:cs="Arial"/>
          <w:color w:val="0066CC"/>
          <w:sz w:val="20"/>
          <w:szCs w:val="20"/>
        </w:rPr>
        <w:t xml:space="preserve"> </w:t>
      </w:r>
      <w:r>
        <w:rPr>
          <w:rFonts w:ascii="Arial" w:hAnsi="Arial" w:cs="Arial"/>
          <w:color w:val="0066CC"/>
          <w:sz w:val="20"/>
          <w:szCs w:val="20"/>
        </w:rPr>
        <w:t>Spatial analysis of road safety regarding accidents and fatalities</w:t>
      </w:r>
    </w:p>
    <w:p w14:paraId="00A8308C" w14:textId="77777777" w:rsidR="00BA7BCC" w:rsidRDefault="00BA7BCC" w:rsidP="00BA7BCC">
      <w:pPr>
        <w:pStyle w:val="MYCListingBullets1"/>
        <w:jc w:val="center"/>
        <w:rPr>
          <w:rFonts w:ascii="Arial" w:hAnsi="Arial" w:cs="Arial"/>
          <w:color w:val="767171" w:themeColor="background2" w:themeShade="80"/>
          <w:lang w:val="en-GB"/>
        </w:rPr>
      </w:pPr>
      <w:r>
        <w:rPr>
          <w:b/>
          <w:lang w:val="en-GB"/>
        </w:rPr>
        <w:tab/>
      </w:r>
      <w:r w:rsidRPr="00612539">
        <w:rPr>
          <w:rFonts w:ascii="Arial" w:hAnsi="Arial" w:cs="Arial"/>
          <w:color w:val="767171" w:themeColor="background2" w:themeShade="80"/>
          <w:lang w:val="en-GB"/>
        </w:rPr>
        <w:t>Detailed analysis on street level only if data is available</w:t>
      </w:r>
    </w:p>
    <w:p w14:paraId="3F0F1A01" w14:textId="4F5B0EC0" w:rsidR="00BA7BCC" w:rsidRDefault="00BA7BCC" w:rsidP="00BA7BCC">
      <w:pPr>
        <w:pStyle w:val="MYCListingBullets1"/>
        <w:tabs>
          <w:tab w:val="left" w:pos="5162"/>
        </w:tabs>
        <w:rPr>
          <w:b/>
          <w:lang w:val="en-GB"/>
        </w:rPr>
      </w:pPr>
    </w:p>
    <w:p w14:paraId="535CA7EE" w14:textId="751EA64D" w:rsidR="00B30190" w:rsidRDefault="001A65AF" w:rsidP="00785F68">
      <w:pPr>
        <w:pStyle w:val="MYCListingBullets1"/>
        <w:rPr>
          <w:b/>
          <w:lang w:val="en-GB"/>
        </w:rPr>
      </w:pPr>
      <w:r w:rsidRPr="00F50C59">
        <w:rPr>
          <w:rFonts w:ascii="Arial" w:hAnsi="Arial" w:cs="Arial"/>
          <w:noProof/>
          <w:color w:val="0066FF"/>
          <w:sz w:val="20"/>
          <w:szCs w:val="20"/>
        </w:rPr>
        <mc:AlternateContent>
          <mc:Choice Requires="wps">
            <w:drawing>
              <wp:anchor distT="0" distB="0" distL="114300" distR="114300" simplePos="0" relativeHeight="251827200" behindDoc="1" locked="0" layoutInCell="1" allowOverlap="1" wp14:anchorId="39BC2FEE" wp14:editId="6041F9F9">
                <wp:simplePos x="0" y="0"/>
                <wp:positionH relativeFrom="margin">
                  <wp:align>right</wp:align>
                </wp:positionH>
                <wp:positionV relativeFrom="paragraph">
                  <wp:posOffset>278130</wp:posOffset>
                </wp:positionV>
                <wp:extent cx="5724525" cy="3800475"/>
                <wp:effectExtent l="0" t="0" r="28575" b="28575"/>
                <wp:wrapNone/>
                <wp:docPr id="1073783301" name="Rechteck 1073783301"/>
                <wp:cNvGraphicFramePr/>
                <a:graphic xmlns:a="http://schemas.openxmlformats.org/drawingml/2006/main">
                  <a:graphicData uri="http://schemas.microsoft.com/office/word/2010/wordprocessingShape">
                    <wps:wsp>
                      <wps:cNvSpPr/>
                      <wps:spPr>
                        <a:xfrm>
                          <a:off x="0" y="0"/>
                          <a:ext cx="5724525" cy="3800475"/>
                        </a:xfrm>
                        <a:prstGeom prst="rect">
                          <a:avLst/>
                        </a:prstGeom>
                        <a:noFill/>
                        <a:ln w="19050">
                          <a:solidFill>
                            <a:srgbClr val="0066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5775E0C0" id="Rechteck 1073783301" o:spid="_x0000_s1026" style="position:absolute;margin-left:399.55pt;margin-top:21.9pt;width:450.75pt;height:299.25pt;z-index:-2514892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" filled="f" strokecolor="#06f" strokeweight="1.5pt">
                <v:stroke dashstyle="dash"/>
                <w10:wrap anchorx="margin"/>
              </v:rect>
            </w:pict>
          </mc:Fallback>
        </mc:AlternateContent>
      </w:r>
    </w:p>
    <w:p w14:paraId="57C85960" w14:textId="0B1810AF" w:rsidR="00B30190" w:rsidRPr="00CF52E8" w:rsidRDefault="001A65AF" w:rsidP="00B30190">
      <w:pPr>
        <w:spacing w:after="0"/>
        <w:jc w:val="center"/>
        <w:rPr>
          <w:rFonts w:ascii="Arial" w:hAnsi="Arial" w:cs="Arial"/>
          <w:b/>
          <w:color w:val="0066FF"/>
          <w:sz w:val="20"/>
          <w:szCs w:val="20"/>
          <w:lang w:val="fr-FR"/>
        </w:rPr>
      </w:pPr>
      <w:r>
        <w:rPr>
          <w:rFonts w:ascii="Arial" w:hAnsi="Arial" w:cs="Arial"/>
          <w:b/>
          <w:bCs/>
          <w:color w:val="0066CC"/>
          <w:sz w:val="20"/>
          <w:szCs w:val="20"/>
          <w:lang w:val="en-GB"/>
        </w:rPr>
        <w:br/>
      </w:r>
      <w:r w:rsidR="00B30190">
        <w:rPr>
          <w:rFonts w:ascii="Arial" w:hAnsi="Arial" w:cs="Arial"/>
          <w:b/>
          <w:bCs/>
          <w:color w:val="0066CC"/>
          <w:sz w:val="20"/>
          <w:szCs w:val="20"/>
          <w:lang w:val="en-GB"/>
        </w:rPr>
        <w:t>Basic</w:t>
      </w:r>
      <w:r w:rsidR="00B30190" w:rsidRPr="003B3EC2">
        <w:rPr>
          <w:rFonts w:ascii="Arial" w:hAnsi="Arial" w:cs="Arial"/>
          <w:b/>
          <w:bCs/>
          <w:color w:val="0066CC"/>
          <w:sz w:val="20"/>
          <w:szCs w:val="20"/>
          <w:lang w:val="en-GB"/>
        </w:rPr>
        <w:t xml:space="preserve"> element</w:t>
      </w:r>
      <w:r w:rsidR="00FE6B7E" w:rsidRPr="00FE6B7E">
        <w:rPr>
          <w:rFonts w:ascii="Arial" w:hAnsi="Arial" w:cs="Arial"/>
          <w:b/>
          <w:bCs/>
          <w:color w:val="0066CC"/>
          <w:sz w:val="20"/>
          <w:szCs w:val="20"/>
          <w:lang w:val="en-GB"/>
        </w:rPr>
        <w:t xml:space="preserve"> </w:t>
      </w:r>
      <w:r w:rsidR="00773E13">
        <w:rPr>
          <w:rFonts w:ascii="Arial" w:hAnsi="Arial" w:cs="Arial"/>
          <w:b/>
          <w:bCs/>
          <w:color w:val="0066CC"/>
          <w:sz w:val="20"/>
          <w:szCs w:val="20"/>
          <w:lang w:val="en-GB"/>
        </w:rPr>
        <w:t>8</w:t>
      </w:r>
      <w:r w:rsidR="00B30190" w:rsidRPr="003B3EC2">
        <w:rPr>
          <w:rFonts w:ascii="Arial" w:hAnsi="Arial" w:cs="Arial"/>
          <w:b/>
          <w:bCs/>
          <w:color w:val="0066FF"/>
          <w:sz w:val="20"/>
          <w:szCs w:val="20"/>
          <w:lang w:val="en-GB"/>
        </w:rPr>
        <w:t>.</w:t>
      </w:r>
      <w:r w:rsidR="00B30190" w:rsidRPr="006951D5">
        <w:rPr>
          <w:rFonts w:ascii="Arial" w:hAnsi="Arial" w:cs="Arial"/>
          <w:b/>
          <w:color w:val="0066FF"/>
          <w:sz w:val="20"/>
          <w:szCs w:val="20"/>
          <w:lang w:val="en-GB"/>
        </w:rPr>
        <w:t xml:space="preserve"> </w:t>
      </w:r>
      <w:r w:rsidR="00B30190" w:rsidRPr="003B3EC2">
        <w:rPr>
          <w:rFonts w:ascii="Arial" w:hAnsi="Arial" w:cs="Arial"/>
          <w:bCs/>
          <w:color w:val="0066FF"/>
          <w:sz w:val="20"/>
          <w:szCs w:val="20"/>
          <w:lang w:val="en-GB"/>
        </w:rPr>
        <w:t xml:space="preserve">Fatalities over time. </w:t>
      </w:r>
      <w:proofErr w:type="gramStart"/>
      <w:r w:rsidR="00B30190" w:rsidRPr="00CF52E8">
        <w:rPr>
          <w:rFonts w:ascii="Arial" w:hAnsi="Arial" w:cs="Arial"/>
          <w:bCs/>
          <w:color w:val="0066FF"/>
          <w:sz w:val="20"/>
          <w:szCs w:val="20"/>
          <w:lang w:val="fr-FR"/>
        </w:rPr>
        <w:t>Note:</w:t>
      </w:r>
      <w:proofErr w:type="gramEnd"/>
      <w:r w:rsidR="00B30190" w:rsidRPr="00CF52E8">
        <w:rPr>
          <w:rFonts w:ascii="Arial" w:hAnsi="Arial" w:cs="Arial"/>
          <w:bCs/>
          <w:color w:val="0066FF"/>
          <w:sz w:val="20"/>
          <w:szCs w:val="20"/>
          <w:lang w:val="fr-FR"/>
        </w:rPr>
        <w:t xml:space="preserve"> Source, </w:t>
      </w:r>
      <w:r w:rsidR="00B30190" w:rsidRPr="00CF52E8">
        <w:rPr>
          <w:rFonts w:ascii="Arial" w:hAnsi="Arial" w:cs="Arial"/>
          <w:bCs/>
          <w:i/>
          <w:iCs/>
          <w:color w:val="0066CC"/>
          <w:sz w:val="18"/>
          <w:szCs w:val="18"/>
          <w:lang w:val="fr-FR"/>
        </w:rPr>
        <w:t xml:space="preserve">Note: Source, Plan de </w:t>
      </w:r>
      <w:proofErr w:type="spellStart"/>
      <w:r w:rsidR="00B30190" w:rsidRPr="00CF52E8">
        <w:rPr>
          <w:rFonts w:ascii="Arial" w:hAnsi="Arial" w:cs="Arial"/>
          <w:bCs/>
          <w:i/>
          <w:iCs/>
          <w:color w:val="0066CC"/>
          <w:sz w:val="18"/>
          <w:szCs w:val="18"/>
          <w:lang w:val="fr-FR"/>
        </w:rPr>
        <w:t>Movilidad</w:t>
      </w:r>
      <w:proofErr w:type="spellEnd"/>
      <w:r w:rsidR="00B30190" w:rsidRPr="00CF52E8">
        <w:rPr>
          <w:rFonts w:ascii="Arial" w:hAnsi="Arial" w:cs="Arial"/>
          <w:bCs/>
          <w:i/>
          <w:iCs/>
          <w:color w:val="0066CC"/>
          <w:sz w:val="18"/>
          <w:szCs w:val="18"/>
          <w:lang w:val="fr-FR"/>
        </w:rPr>
        <w:t xml:space="preserve"> Segura de</w:t>
      </w:r>
      <w:r>
        <w:rPr>
          <w:rFonts w:ascii="Arial" w:hAnsi="Arial" w:cs="Arial"/>
          <w:bCs/>
          <w:i/>
          <w:iCs/>
          <w:color w:val="0066CC"/>
          <w:sz w:val="18"/>
          <w:szCs w:val="18"/>
          <w:lang w:val="fr-FR"/>
        </w:rPr>
        <w:br/>
      </w:r>
      <w:r w:rsidR="00B30190" w:rsidRPr="00CF52E8">
        <w:rPr>
          <w:rFonts w:ascii="Arial" w:hAnsi="Arial" w:cs="Arial"/>
          <w:bCs/>
          <w:i/>
          <w:iCs/>
          <w:color w:val="0066CC"/>
          <w:sz w:val="18"/>
          <w:szCs w:val="18"/>
          <w:lang w:val="fr-FR"/>
        </w:rPr>
        <w:t xml:space="preserve"> Medellin 2</w:t>
      </w:r>
      <w:r w:rsidR="0079717F" w:rsidRPr="00B3008E">
        <w:rPr>
          <w:noProof/>
          <w:lang w:val="fr-FR" w:eastAsia="fr-FR"/>
        </w:rPr>
        <w:drawing>
          <wp:inline distT="0" distB="0" distL="0" distR="0" wp14:anchorId="34B4986C" wp14:editId="0F483C22">
            <wp:extent cx="5559485" cy="3191774"/>
            <wp:effectExtent l="0" t="0" r="3175" b="8890"/>
            <wp:docPr id="1073757115"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3" cstate="email">
                      <a:extLst>
                        <a:ext uri="{28A0092B-C50C-407E-A947-70E740481C1C}">
                          <a14:useLocalDpi xmlns:a14="http://schemas.microsoft.com/office/drawing/2010/main"/>
                        </a:ext>
                      </a:extLst>
                    </a:blip>
                    <a:srcRect b="12003"/>
                    <a:stretch/>
                  </pic:blipFill>
                  <pic:spPr bwMode="auto">
                    <a:xfrm>
                      <a:off x="0" y="0"/>
                      <a:ext cx="5560060" cy="3192104"/>
                    </a:xfrm>
                    <a:prstGeom prst="rect">
                      <a:avLst/>
                    </a:prstGeom>
                    <a:noFill/>
                    <a:ln>
                      <a:noFill/>
                    </a:ln>
                    <a:extLst>
                      <a:ext uri="{53640926-AAD7-44D8-BBD7-CCE9431645EC}">
                        <a14:shadowObscured xmlns:a14="http://schemas.microsoft.com/office/drawing/2010/main"/>
                      </a:ext>
                    </a:extLst>
                  </pic:spPr>
                </pic:pic>
              </a:graphicData>
            </a:graphic>
          </wp:inline>
        </w:drawing>
      </w:r>
      <w:r w:rsidR="00B30190" w:rsidRPr="00CF52E8">
        <w:rPr>
          <w:rFonts w:ascii="Arial" w:hAnsi="Arial" w:cs="Arial"/>
          <w:bCs/>
          <w:i/>
          <w:iCs/>
          <w:color w:val="0066CC"/>
          <w:sz w:val="18"/>
          <w:szCs w:val="18"/>
          <w:lang w:val="fr-FR"/>
        </w:rPr>
        <w:t>014-2020</w:t>
      </w:r>
    </w:p>
    <w:p w14:paraId="3C199742" w14:textId="51EC73EF" w:rsidR="00B30190" w:rsidRPr="003B3EC2" w:rsidRDefault="00B30190" w:rsidP="00B30190">
      <w:pPr>
        <w:spacing w:after="0"/>
        <w:jc w:val="center"/>
        <w:rPr>
          <w:rFonts w:ascii="Arial" w:hAnsi="Arial" w:cs="Arial"/>
          <w:b/>
          <w:color w:val="0066FF"/>
          <w:sz w:val="20"/>
          <w:szCs w:val="20"/>
          <w:lang w:val="en-GB"/>
        </w:rPr>
      </w:pPr>
    </w:p>
    <w:p w14:paraId="173199DD" w14:textId="3D82F79F" w:rsidR="00785F68" w:rsidRPr="00BB1868" w:rsidRDefault="00785F68" w:rsidP="00785F68">
      <w:pPr>
        <w:rPr>
          <w:b/>
          <w:color w:val="4472C4" w:themeColor="accent1"/>
          <w:lang w:val="en-GB"/>
        </w:rPr>
      </w:pPr>
    </w:p>
    <w:p w14:paraId="7DD1B620" w14:textId="6B057EA0" w:rsidR="00773E13" w:rsidRDefault="00773E13" w:rsidP="00506C27">
      <w:pPr>
        <w:pStyle w:val="MYCListingBullets1"/>
        <w:jc w:val="center"/>
        <w:rPr>
          <w:rFonts w:ascii="Arial" w:hAnsi="Arial" w:cs="Arial"/>
          <w:color w:val="767171" w:themeColor="background2" w:themeShade="80"/>
          <w:lang w:val="en-GB"/>
        </w:rPr>
      </w:pPr>
    </w:p>
    <w:p w14:paraId="7AA608F3" w14:textId="4AC737B8" w:rsidR="00773E13" w:rsidRDefault="00773E13" w:rsidP="00506C27">
      <w:pPr>
        <w:pStyle w:val="MYCListingBullets1"/>
        <w:jc w:val="center"/>
        <w:rPr>
          <w:rFonts w:ascii="Arial" w:hAnsi="Arial" w:cs="Arial"/>
          <w:color w:val="767171" w:themeColor="background2" w:themeShade="80"/>
          <w:lang w:val="en-GB"/>
        </w:rPr>
      </w:pPr>
    </w:p>
    <w:p w14:paraId="350823F5" w14:textId="145844D9" w:rsidR="00773E13" w:rsidRDefault="00773E13" w:rsidP="00506C27">
      <w:pPr>
        <w:pStyle w:val="MYCListingBullets1"/>
        <w:jc w:val="center"/>
        <w:rPr>
          <w:rFonts w:ascii="Arial" w:hAnsi="Arial" w:cs="Arial"/>
          <w:color w:val="767171" w:themeColor="background2" w:themeShade="80"/>
          <w:lang w:val="en-GB"/>
        </w:rPr>
      </w:pPr>
    </w:p>
    <w:p w14:paraId="19560051" w14:textId="5F2D3748" w:rsidR="00773E13" w:rsidRDefault="00773E13" w:rsidP="00506C27">
      <w:pPr>
        <w:pStyle w:val="MYCListingBullets1"/>
        <w:jc w:val="center"/>
        <w:rPr>
          <w:rFonts w:ascii="Arial" w:hAnsi="Arial" w:cs="Arial"/>
          <w:color w:val="767171" w:themeColor="background2" w:themeShade="80"/>
          <w:lang w:val="en-GB"/>
        </w:rPr>
      </w:pPr>
    </w:p>
    <w:p w14:paraId="64AEA3B7" w14:textId="77777777" w:rsidR="00773E13" w:rsidRPr="00506C27" w:rsidRDefault="00773E13" w:rsidP="00506C27">
      <w:pPr>
        <w:pStyle w:val="MYCListingBullets1"/>
        <w:jc w:val="center"/>
        <w:rPr>
          <w:rFonts w:ascii="Arial" w:hAnsi="Arial" w:cs="Arial"/>
          <w:color w:val="767171" w:themeColor="background2" w:themeShade="80"/>
          <w:lang w:val="en-GB"/>
        </w:rPr>
      </w:pPr>
    </w:p>
    <w:p w14:paraId="7BA2F8E6" w14:textId="4EC77997" w:rsidR="00677CD1" w:rsidRDefault="00677CD1" w:rsidP="00785F68">
      <w:pPr>
        <w:pStyle w:val="berschrift2"/>
        <w:rPr>
          <w:lang w:val="en-GB"/>
        </w:rPr>
      </w:pPr>
      <w:bookmarkStart w:id="305" w:name="_Toc39148978"/>
      <w:bookmarkStart w:id="306" w:name="_Toc25861039"/>
      <w:r>
        <w:rPr>
          <w:lang w:val="en-GB"/>
        </w:rPr>
        <w:lastRenderedPageBreak/>
        <w:t>Urban freight</w:t>
      </w:r>
      <w:bookmarkEnd w:id="305"/>
    </w:p>
    <w:p w14:paraId="17273FD8" w14:textId="32F16E65" w:rsidR="00785F68" w:rsidRPr="00BB1868" w:rsidRDefault="00785F68" w:rsidP="00677CD1">
      <w:pPr>
        <w:pStyle w:val="berschrift2"/>
        <w:rPr>
          <w:lang w:val="en-GB"/>
        </w:rPr>
      </w:pPr>
      <w:bookmarkStart w:id="307" w:name="_Toc39148979"/>
      <w:r w:rsidRPr="00BB1868">
        <w:rPr>
          <w:lang w:val="en-GB"/>
        </w:rPr>
        <w:t>Social aspects of mobility</w:t>
      </w:r>
      <w:bookmarkEnd w:id="306"/>
      <w:bookmarkEnd w:id="307"/>
    </w:p>
    <w:p w14:paraId="639F341B" w14:textId="3D6A5FCF" w:rsidR="00785F68" w:rsidRPr="00091997" w:rsidRDefault="00785F68" w:rsidP="00785F68">
      <w:pPr>
        <w:pStyle w:val="berschrift3"/>
        <w:rPr>
          <w:lang w:val="en-GB"/>
        </w:rPr>
      </w:pPr>
      <w:bookmarkStart w:id="308" w:name="_Toc25861040"/>
      <w:bookmarkStart w:id="309" w:name="_Toc39148980"/>
      <w:r w:rsidRPr="00BB1868">
        <w:rPr>
          <w:lang w:val="en-GB"/>
        </w:rPr>
        <w:t>Gender and mobility</w:t>
      </w:r>
      <w:bookmarkEnd w:id="308"/>
      <w:bookmarkEnd w:id="309"/>
      <w:r w:rsidRPr="00BB1868">
        <w:rPr>
          <w:lang w:val="en-GB"/>
        </w:rPr>
        <w:t xml:space="preserve"> </w:t>
      </w:r>
    </w:p>
    <w:p w14:paraId="1002C0DF" w14:textId="6153430C" w:rsidR="00785F68" w:rsidRPr="00091997" w:rsidRDefault="00785F68" w:rsidP="00785F68">
      <w:pPr>
        <w:pStyle w:val="berschrift3"/>
        <w:rPr>
          <w:lang w:val="en-GB"/>
        </w:rPr>
      </w:pPr>
      <w:bookmarkStart w:id="310" w:name="_Toc25861041"/>
      <w:bookmarkStart w:id="311" w:name="_Toc39148981"/>
      <w:r w:rsidRPr="00BB1868">
        <w:rPr>
          <w:lang w:val="en-GB"/>
        </w:rPr>
        <w:t>Other groups with specific mobility needs</w:t>
      </w:r>
      <w:bookmarkEnd w:id="310"/>
      <w:bookmarkEnd w:id="311"/>
    </w:p>
    <w:p w14:paraId="1185D6C0" w14:textId="20697950" w:rsidR="00785F68" w:rsidRPr="00BB1868" w:rsidRDefault="00785F68" w:rsidP="00785F68">
      <w:pPr>
        <w:pStyle w:val="berschrift3"/>
        <w:rPr>
          <w:lang w:val="en-GB"/>
        </w:rPr>
      </w:pPr>
      <w:bookmarkStart w:id="312" w:name="_Toc25861042"/>
      <w:bookmarkStart w:id="313" w:name="_Toc39148982"/>
      <w:r w:rsidRPr="00BB1868">
        <w:rPr>
          <w:lang w:val="en-GB"/>
        </w:rPr>
        <w:t>Transport poverty</w:t>
      </w:r>
      <w:bookmarkEnd w:id="312"/>
      <w:bookmarkEnd w:id="313"/>
    </w:p>
    <w:p w14:paraId="163E2C41" w14:textId="7A4EB929" w:rsidR="00785F68" w:rsidRPr="00BB1868" w:rsidRDefault="00785F68" w:rsidP="00785F68">
      <w:pPr>
        <w:pStyle w:val="berschrift3"/>
        <w:rPr>
          <w:lang w:val="en-GB"/>
        </w:rPr>
      </w:pPr>
      <w:bookmarkStart w:id="314" w:name="_Toc25861043"/>
      <w:bookmarkStart w:id="315" w:name="_Toc39148983"/>
      <w:r w:rsidRPr="00BB1868">
        <w:rPr>
          <w:lang w:val="en-GB"/>
        </w:rPr>
        <w:t>City Liveability</w:t>
      </w:r>
      <w:bookmarkEnd w:id="314"/>
      <w:bookmarkEnd w:id="315"/>
      <w:r w:rsidRPr="00BB1868">
        <w:rPr>
          <w:lang w:val="en-GB"/>
        </w:rPr>
        <w:t xml:space="preserve"> </w:t>
      </w:r>
    </w:p>
    <w:p w14:paraId="2324E6C8" w14:textId="07342BA4" w:rsidR="00785F68" w:rsidRPr="00BB1868" w:rsidRDefault="00785F68" w:rsidP="00785F68">
      <w:pPr>
        <w:pStyle w:val="berschrift2"/>
        <w:rPr>
          <w:lang w:val="en-GB"/>
        </w:rPr>
      </w:pPr>
      <w:bookmarkStart w:id="316" w:name="_Toc25861044"/>
      <w:bookmarkStart w:id="317" w:name="_Toc39148984"/>
      <w:r w:rsidRPr="00BB1868">
        <w:rPr>
          <w:lang w:val="en-GB"/>
        </w:rPr>
        <w:t>Environment</w:t>
      </w:r>
      <w:bookmarkEnd w:id="316"/>
      <w:bookmarkEnd w:id="317"/>
    </w:p>
    <w:p w14:paraId="5A182FA2" w14:textId="05785696" w:rsidR="00785F68" w:rsidRPr="00BB1868" w:rsidRDefault="00785F68" w:rsidP="00785F68">
      <w:pPr>
        <w:pStyle w:val="berschrift3"/>
        <w:rPr>
          <w:lang w:val="en-GB"/>
        </w:rPr>
      </w:pPr>
      <w:bookmarkStart w:id="318" w:name="_Toc25861045"/>
      <w:bookmarkStart w:id="319" w:name="_Toc39148985"/>
      <w:r w:rsidRPr="00BB1868">
        <w:rPr>
          <w:lang w:val="en-GB"/>
        </w:rPr>
        <w:t>Air pollution and GHG emissions data and analysis</w:t>
      </w:r>
      <w:bookmarkEnd w:id="318"/>
      <w:bookmarkEnd w:id="319"/>
    </w:p>
    <w:p w14:paraId="149F1FC6" w14:textId="1DCFE4B2" w:rsidR="00785F68" w:rsidRPr="00BB1868" w:rsidRDefault="00785F68" w:rsidP="00785F68">
      <w:pPr>
        <w:pStyle w:val="berschrift3"/>
        <w:rPr>
          <w:lang w:val="en-GB"/>
        </w:rPr>
      </w:pPr>
      <w:bookmarkStart w:id="320" w:name="_Toc25861046"/>
      <w:bookmarkStart w:id="321" w:name="_Toc39148986"/>
      <w:r w:rsidRPr="00BB1868">
        <w:rPr>
          <w:lang w:val="en-GB"/>
        </w:rPr>
        <w:t>Noise</w:t>
      </w:r>
      <w:bookmarkEnd w:id="320"/>
      <w:bookmarkEnd w:id="321"/>
      <w:r w:rsidRPr="00BB1868">
        <w:rPr>
          <w:lang w:val="en-GB"/>
        </w:rPr>
        <w:t xml:space="preserve"> </w:t>
      </w:r>
    </w:p>
    <w:p w14:paraId="12E8595D" w14:textId="6ECD9BA0" w:rsidR="00785F68" w:rsidRPr="00BB1868" w:rsidRDefault="00785F68" w:rsidP="00785F68">
      <w:pPr>
        <w:pStyle w:val="berschrift2"/>
        <w:rPr>
          <w:lang w:val="en-GB"/>
        </w:rPr>
      </w:pPr>
      <w:bookmarkStart w:id="322" w:name="_Toc25861047"/>
      <w:bookmarkStart w:id="323" w:name="_Toc39148987"/>
      <w:r w:rsidRPr="00BB1868">
        <w:rPr>
          <w:lang w:val="en-GB"/>
        </w:rPr>
        <w:t>New solutions for mobility and transport</w:t>
      </w:r>
      <w:bookmarkEnd w:id="322"/>
      <w:bookmarkEnd w:id="323"/>
    </w:p>
    <w:bookmarkStart w:id="324" w:name="_Toc25861048"/>
    <w:bookmarkStart w:id="325" w:name="_Toc39148988"/>
    <w:p w14:paraId="4ED370F4" w14:textId="0FE7FA95" w:rsidR="002E68B5" w:rsidRPr="00140400" w:rsidRDefault="00BA7BCC" w:rsidP="002E68B5">
      <w:pPr>
        <w:pStyle w:val="berschrift2"/>
        <w:rPr>
          <w:lang w:val="en-GB"/>
        </w:rPr>
      </w:pPr>
      <w:r w:rsidRPr="00F50C59">
        <w:rPr>
          <w:rFonts w:ascii="Arial" w:hAnsi="Arial" w:cs="Arial"/>
          <w:noProof/>
          <w:color w:val="0066FF"/>
          <w:sz w:val="20"/>
          <w:szCs w:val="20"/>
        </w:rPr>
        <mc:AlternateContent>
          <mc:Choice Requires="wps">
            <w:drawing>
              <wp:anchor distT="0" distB="0" distL="114300" distR="114300" simplePos="0" relativeHeight="251831296" behindDoc="1" locked="0" layoutInCell="1" allowOverlap="1" wp14:anchorId="24072C55" wp14:editId="31B7622D">
                <wp:simplePos x="0" y="0"/>
                <wp:positionH relativeFrom="margin">
                  <wp:posOffset>-88578</wp:posOffset>
                </wp:positionH>
                <wp:positionV relativeFrom="paragraph">
                  <wp:posOffset>320667</wp:posOffset>
                </wp:positionV>
                <wp:extent cx="6438900" cy="8610600"/>
                <wp:effectExtent l="0" t="0" r="19050" b="19050"/>
                <wp:wrapNone/>
                <wp:docPr id="1073783303" name="Rechteck 1073783303"/>
                <wp:cNvGraphicFramePr/>
                <a:graphic xmlns:a="http://schemas.openxmlformats.org/drawingml/2006/main">
                  <a:graphicData uri="http://schemas.microsoft.com/office/word/2010/wordprocessingShape">
                    <wps:wsp>
                      <wps:cNvSpPr/>
                      <wps:spPr>
                        <a:xfrm>
                          <a:off x="0" y="0"/>
                          <a:ext cx="6438900" cy="8610600"/>
                        </a:xfrm>
                        <a:prstGeom prst="rect">
                          <a:avLst/>
                        </a:prstGeom>
                        <a:noFill/>
                        <a:ln w="19050">
                          <a:solidFill>
                            <a:srgbClr val="0066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68D4BFB8" id="Rechteck 1073783303" o:spid="_x0000_s1026" style="position:absolute;margin-left:-6.95pt;margin-top:25.25pt;width:507pt;height:678pt;z-index:-251485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" filled="f" strokecolor="#06f" strokeweight="1.5pt">
                <v:stroke dashstyle="dash"/>
                <w10:wrap anchorx="margin"/>
              </v:rect>
            </w:pict>
          </mc:Fallback>
        </mc:AlternateContent>
      </w:r>
      <w:r w:rsidR="00785F68" w:rsidRPr="00BB1868">
        <w:rPr>
          <w:lang w:val="en-GB"/>
        </w:rPr>
        <w:t>Baselin</w:t>
      </w:r>
      <w:bookmarkEnd w:id="324"/>
      <w:r w:rsidR="00140400">
        <w:rPr>
          <w:lang w:val="en-GB"/>
        </w:rPr>
        <w:t>e</w:t>
      </w:r>
      <w:bookmarkEnd w:id="325"/>
    </w:p>
    <w:p w14:paraId="5437AA96" w14:textId="18EE7AC1" w:rsidR="00785F68" w:rsidRPr="00BB1868" w:rsidRDefault="00785F68" w:rsidP="00785F68">
      <w:pPr>
        <w:pStyle w:val="MYCListingBullets1"/>
        <w:rPr>
          <w:rFonts w:ascii="Arial" w:hAnsi="Arial" w:cs="Arial"/>
          <w:color w:val="767171" w:themeColor="background2" w:themeShade="80"/>
          <w:lang w:val="en-GB"/>
        </w:rPr>
      </w:pPr>
    </w:p>
    <w:p w14:paraId="69DAD6C1" w14:textId="29BB79E8" w:rsidR="002E68B5" w:rsidRDefault="00B30190" w:rsidP="002E68B5">
      <w:pPr>
        <w:spacing w:after="0"/>
        <w:jc w:val="center"/>
        <w:rPr>
          <w:rFonts w:ascii="Arial" w:hAnsi="Arial" w:cs="Arial"/>
          <w:b/>
          <w:color w:val="0066FF"/>
          <w:sz w:val="20"/>
          <w:szCs w:val="20"/>
          <w:lang w:val="en-GB"/>
        </w:rPr>
      </w:pPr>
      <w:r>
        <w:rPr>
          <w:rFonts w:ascii="Arial" w:hAnsi="Arial" w:cs="Arial"/>
          <w:b/>
          <w:bCs/>
          <w:color w:val="0066CC"/>
          <w:sz w:val="20"/>
          <w:szCs w:val="20"/>
          <w:lang w:val="en-GB"/>
        </w:rPr>
        <w:t>Basic</w:t>
      </w:r>
      <w:r w:rsidRPr="003B3EC2">
        <w:rPr>
          <w:rFonts w:ascii="Arial" w:hAnsi="Arial" w:cs="Arial"/>
          <w:b/>
          <w:bCs/>
          <w:color w:val="0066CC"/>
          <w:sz w:val="20"/>
          <w:szCs w:val="20"/>
          <w:lang w:val="en-GB"/>
        </w:rPr>
        <w:t xml:space="preserve"> element</w:t>
      </w:r>
      <w:r w:rsidR="00FE6B7E" w:rsidRPr="00FE6B7E">
        <w:rPr>
          <w:rFonts w:ascii="Arial" w:hAnsi="Arial" w:cs="Arial"/>
          <w:b/>
          <w:bCs/>
          <w:color w:val="0066CC"/>
          <w:sz w:val="20"/>
          <w:szCs w:val="20"/>
          <w:lang w:val="en-GB"/>
        </w:rPr>
        <w:t xml:space="preserve"> 9</w:t>
      </w:r>
      <w:r w:rsidRPr="003B3EC2">
        <w:rPr>
          <w:rFonts w:ascii="Arial" w:hAnsi="Arial" w:cs="Arial"/>
          <w:b/>
          <w:bCs/>
          <w:color w:val="0066FF"/>
          <w:sz w:val="20"/>
          <w:szCs w:val="20"/>
          <w:lang w:val="en-GB"/>
        </w:rPr>
        <w:t>.</w:t>
      </w:r>
      <w:r w:rsidRPr="009F6639">
        <w:rPr>
          <w:lang w:val="en-GB"/>
        </w:rPr>
        <w:t xml:space="preserve"> </w:t>
      </w:r>
      <w:r w:rsidR="002E68B5">
        <w:rPr>
          <w:rFonts w:ascii="Arial" w:hAnsi="Arial" w:cs="Arial"/>
          <w:bCs/>
          <w:color w:val="0066FF"/>
          <w:sz w:val="20"/>
          <w:szCs w:val="20"/>
          <w:lang w:val="en-GB"/>
        </w:rPr>
        <w:t>Analysis of the status (baseline analysis) of the transport system (Template)</w:t>
      </w:r>
    </w:p>
    <w:p w14:paraId="3A3A5721" w14:textId="0B6DAB71" w:rsidR="00B30190" w:rsidRDefault="00B30190" w:rsidP="00B30190">
      <w:pPr>
        <w:spacing w:after="0"/>
        <w:jc w:val="center"/>
        <w:rPr>
          <w:rFonts w:ascii="Arial" w:hAnsi="Arial" w:cs="Arial"/>
          <w:b/>
          <w:color w:val="0066FF"/>
          <w:sz w:val="20"/>
          <w:szCs w:val="20"/>
          <w:lang w:val="en-GB"/>
        </w:rPr>
      </w:pPr>
    </w:p>
    <w:p w14:paraId="6B2D6254" w14:textId="77777777" w:rsidR="00B30190" w:rsidRDefault="00B30190" w:rsidP="00B30190">
      <w:pPr>
        <w:spacing w:after="0"/>
        <w:jc w:val="center"/>
        <w:rPr>
          <w:rFonts w:ascii="Arial" w:hAnsi="Arial" w:cs="Arial"/>
          <w:b/>
          <w:color w:val="0066FF"/>
          <w:sz w:val="20"/>
          <w:szCs w:val="20"/>
          <w:lang w:val="en-GB"/>
        </w:rPr>
      </w:pPr>
    </w:p>
    <w:tbl>
      <w:tblPr>
        <w:tblStyle w:val="Gitternetztabelle4Akzent3"/>
        <w:tblW w:w="9630" w:type="dxa"/>
        <w:tblLayout w:type="fixed"/>
        <w:tblLook w:val="04A0" w:firstRow="1" w:lastRow="0" w:firstColumn="1" w:lastColumn="0" w:noHBand="0" w:noVBand="1"/>
      </w:tblPr>
      <w:tblGrid>
        <w:gridCol w:w="1129"/>
        <w:gridCol w:w="851"/>
        <w:gridCol w:w="992"/>
        <w:gridCol w:w="1134"/>
        <w:gridCol w:w="1275"/>
        <w:gridCol w:w="1416"/>
        <w:gridCol w:w="1559"/>
        <w:gridCol w:w="1274"/>
      </w:tblGrid>
      <w:tr w:rsidR="002E68B5" w14:paraId="67F73701" w14:textId="77777777" w:rsidTr="00A22241">
        <w:trPr>
          <w:cnfStyle w:val="100000000000" w:firstRow="1" w:lastRow="0" w:firstColumn="0" w:lastColumn="0" w:oddVBand="0" w:evenVBand="0" w:oddHBand="0" w:evenHBand="0" w:firstRowFirstColumn="0" w:firstRowLastColumn="0" w:lastRowFirstColumn="0" w:lastRowLastColumn="0"/>
          <w:trHeight w:val="806"/>
        </w:trPr>
        <w:tc>
          <w:tcPr>
            <w:cnfStyle w:val="001000000000" w:firstRow="0" w:lastRow="0" w:firstColumn="1" w:lastColumn="0" w:oddVBand="0" w:evenVBand="0" w:oddHBand="0" w:evenHBand="0" w:firstRowFirstColumn="0" w:firstRowLastColumn="0" w:lastRowFirstColumn="0" w:lastRowLastColumn="0"/>
            <w:tcW w:w="1129" w:type="dxa"/>
            <w:hideMark/>
          </w:tcPr>
          <w:p w14:paraId="19297AAB" w14:textId="77777777" w:rsidR="002E68B5" w:rsidRDefault="002E68B5" w:rsidP="00A22241">
            <w:pPr>
              <w:pStyle w:val="MYCListingBullets1"/>
              <w:rPr>
                <w:rFonts w:ascii="Arial" w:hAnsi="Arial" w:cs="Arial"/>
                <w:sz w:val="18"/>
                <w:szCs w:val="18"/>
                <w:lang w:val="en-GB" w:eastAsia="en-US"/>
              </w:rPr>
            </w:pPr>
            <w:r>
              <w:rPr>
                <w:rFonts w:ascii="Arial" w:hAnsi="Arial" w:cs="Arial"/>
                <w:sz w:val="18"/>
                <w:szCs w:val="18"/>
                <w:lang w:val="en-GB" w:eastAsia="en-US"/>
              </w:rPr>
              <w:t>Functions/ Transport mode</w:t>
            </w:r>
          </w:p>
        </w:tc>
        <w:tc>
          <w:tcPr>
            <w:tcW w:w="851" w:type="dxa"/>
            <w:hideMark/>
          </w:tcPr>
          <w:p w14:paraId="6753A213" w14:textId="77777777" w:rsidR="002E68B5" w:rsidRDefault="002E68B5" w:rsidP="00A22241">
            <w:pPr>
              <w:pStyle w:val="MYCListingBullets1"/>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en-GB" w:eastAsia="en-US"/>
              </w:rPr>
            </w:pPr>
            <w:r>
              <w:rPr>
                <w:rFonts w:ascii="Arial" w:hAnsi="Arial" w:cs="Arial"/>
                <w:sz w:val="18"/>
                <w:szCs w:val="18"/>
                <w:lang w:val="en-GB" w:eastAsia="en-US"/>
              </w:rPr>
              <w:t>Modal share</w:t>
            </w:r>
          </w:p>
        </w:tc>
        <w:tc>
          <w:tcPr>
            <w:tcW w:w="992" w:type="dxa"/>
            <w:hideMark/>
          </w:tcPr>
          <w:p w14:paraId="0E7D9656" w14:textId="77777777" w:rsidR="002E68B5" w:rsidRDefault="002E68B5" w:rsidP="00A22241">
            <w:pPr>
              <w:pStyle w:val="MYCListingBullets1"/>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en-GB" w:eastAsia="en-US"/>
              </w:rPr>
            </w:pPr>
            <w:r>
              <w:rPr>
                <w:rFonts w:ascii="Arial" w:hAnsi="Arial" w:cs="Arial"/>
                <w:sz w:val="18"/>
                <w:szCs w:val="18"/>
                <w:lang w:val="en-GB" w:eastAsia="en-US"/>
              </w:rPr>
              <w:t>Quality of infra-structure</w:t>
            </w:r>
          </w:p>
        </w:tc>
        <w:tc>
          <w:tcPr>
            <w:tcW w:w="1134" w:type="dxa"/>
            <w:hideMark/>
          </w:tcPr>
          <w:p w14:paraId="02FD1625" w14:textId="77777777" w:rsidR="002E68B5" w:rsidRDefault="002E68B5" w:rsidP="00A22241">
            <w:pPr>
              <w:pStyle w:val="MYCListingBullets1"/>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en-GB" w:eastAsia="en-US"/>
              </w:rPr>
            </w:pPr>
            <w:r>
              <w:rPr>
                <w:rFonts w:ascii="Arial" w:hAnsi="Arial" w:cs="Arial"/>
                <w:sz w:val="18"/>
                <w:szCs w:val="18"/>
                <w:lang w:val="en-GB" w:eastAsia="en-US"/>
              </w:rPr>
              <w:t>Safety and liveability</w:t>
            </w:r>
          </w:p>
        </w:tc>
        <w:tc>
          <w:tcPr>
            <w:tcW w:w="1276" w:type="dxa"/>
            <w:hideMark/>
          </w:tcPr>
          <w:p w14:paraId="4247460F" w14:textId="77777777" w:rsidR="002E68B5" w:rsidRDefault="002E68B5" w:rsidP="00A22241">
            <w:pPr>
              <w:pStyle w:val="MYCListingBullets1"/>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en-GB" w:eastAsia="en-US"/>
              </w:rPr>
            </w:pPr>
            <w:r>
              <w:rPr>
                <w:rFonts w:ascii="Arial" w:hAnsi="Arial" w:cs="Arial"/>
                <w:sz w:val="18"/>
                <w:szCs w:val="18"/>
                <w:lang w:val="en-GB" w:eastAsia="en-US"/>
              </w:rPr>
              <w:t>Environment and health</w:t>
            </w:r>
          </w:p>
        </w:tc>
        <w:tc>
          <w:tcPr>
            <w:tcW w:w="1417" w:type="dxa"/>
            <w:hideMark/>
          </w:tcPr>
          <w:p w14:paraId="43578545" w14:textId="77777777" w:rsidR="002E68B5" w:rsidRDefault="002E68B5" w:rsidP="00A22241">
            <w:pPr>
              <w:pStyle w:val="MYCListingBullets1"/>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en-GB" w:eastAsia="en-US"/>
              </w:rPr>
            </w:pPr>
            <w:r>
              <w:rPr>
                <w:rFonts w:ascii="Arial" w:hAnsi="Arial" w:cs="Arial"/>
                <w:sz w:val="18"/>
                <w:szCs w:val="18"/>
                <w:lang w:val="en-GB" w:eastAsia="en-US"/>
              </w:rPr>
              <w:t>Equitable accessibility</w:t>
            </w:r>
          </w:p>
        </w:tc>
        <w:tc>
          <w:tcPr>
            <w:tcW w:w="1560" w:type="dxa"/>
            <w:hideMark/>
          </w:tcPr>
          <w:p w14:paraId="0FA06E0D" w14:textId="77777777" w:rsidR="002E68B5" w:rsidRDefault="002E68B5" w:rsidP="00A22241">
            <w:pPr>
              <w:pStyle w:val="MYCListingBullets1"/>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en-GB" w:eastAsia="en-US"/>
              </w:rPr>
            </w:pPr>
            <w:r>
              <w:rPr>
                <w:rFonts w:ascii="Arial" w:hAnsi="Arial" w:cs="Arial"/>
                <w:sz w:val="18"/>
                <w:szCs w:val="18"/>
                <w:lang w:val="en-GB" w:eastAsia="en-US"/>
              </w:rPr>
              <w:t>Status of measure implementation</w:t>
            </w:r>
          </w:p>
        </w:tc>
        <w:tc>
          <w:tcPr>
            <w:tcW w:w="1275" w:type="dxa"/>
            <w:hideMark/>
          </w:tcPr>
          <w:p w14:paraId="18AAB53A" w14:textId="77777777" w:rsidR="002E68B5" w:rsidRDefault="002E68B5" w:rsidP="00A22241">
            <w:pPr>
              <w:pStyle w:val="MYCListingBullets1"/>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en-GB" w:eastAsia="en-US"/>
              </w:rPr>
            </w:pPr>
            <w:r>
              <w:rPr>
                <w:rFonts w:ascii="Arial" w:hAnsi="Arial" w:cs="Arial"/>
                <w:sz w:val="18"/>
                <w:szCs w:val="18"/>
                <w:lang w:val="en-GB" w:eastAsia="en-US"/>
              </w:rPr>
              <w:t>Main recommendations</w:t>
            </w:r>
          </w:p>
        </w:tc>
      </w:tr>
      <w:tr w:rsidR="002E68B5" w:rsidRPr="002D7ED9" w14:paraId="4527E4CE" w14:textId="77777777" w:rsidTr="00A222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205FF67" w14:textId="77777777" w:rsidR="002E68B5" w:rsidRDefault="002E68B5" w:rsidP="00A22241">
            <w:pPr>
              <w:pStyle w:val="MYCListingBullets1"/>
              <w:jc w:val="center"/>
              <w:rPr>
                <w:rFonts w:ascii="Arial" w:hAnsi="Arial" w:cs="Arial"/>
                <w:color w:val="000000" w:themeColor="text1"/>
                <w:sz w:val="18"/>
                <w:szCs w:val="18"/>
                <w:lang w:val="en-GB" w:eastAsia="en-US"/>
              </w:rPr>
            </w:pPr>
            <w:r>
              <w:rPr>
                <w:rFonts w:ascii="Arial" w:hAnsi="Arial" w:cs="Arial"/>
                <w:color w:val="000000" w:themeColor="text1"/>
                <w:sz w:val="18"/>
                <w:szCs w:val="18"/>
                <w:lang w:val="en-GB" w:eastAsia="en-US"/>
              </w:rPr>
              <w:br/>
              <w:t>Walking</w:t>
            </w:r>
          </w:p>
        </w:tc>
        <w:tc>
          <w:tcPr>
            <w:tcW w:w="85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B23C453" w14:textId="77777777" w:rsidR="002E68B5" w:rsidRPr="00595403" w:rsidRDefault="002E68B5"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BFBFBF" w:themeColor="background1" w:themeShade="BF"/>
                <w:sz w:val="18"/>
                <w:szCs w:val="18"/>
                <w:lang w:val="en-GB" w:eastAsia="en-US"/>
              </w:rPr>
            </w:pPr>
            <w:r w:rsidRPr="00595403">
              <w:rPr>
                <w:rFonts w:ascii="Arial" w:hAnsi="Arial" w:cs="Arial"/>
                <w:i/>
                <w:iCs/>
                <w:color w:val="BFBFBF" w:themeColor="background1" w:themeShade="BF"/>
                <w:sz w:val="18"/>
                <w:szCs w:val="18"/>
                <w:lang w:val="en-GB" w:eastAsia="en-US"/>
              </w:rPr>
              <w:br/>
              <w:t>12%</w:t>
            </w:r>
          </w:p>
        </w:tc>
        <w:tc>
          <w:tcPr>
            <w:tcW w:w="9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62F5693" w14:textId="77777777" w:rsidR="002E68B5" w:rsidRPr="00595403" w:rsidRDefault="002E68B5"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BFBFBF" w:themeColor="background1" w:themeShade="BF"/>
                <w:sz w:val="18"/>
                <w:szCs w:val="18"/>
                <w:lang w:val="en-GB" w:eastAsia="en-US"/>
              </w:rPr>
            </w:pPr>
            <w:r w:rsidRPr="00595403">
              <w:rPr>
                <w:rFonts w:ascii="Arial" w:hAnsi="Arial" w:cs="Arial"/>
                <w:i/>
                <w:iCs/>
                <w:color w:val="BFBFBF" w:themeColor="background1" w:themeShade="BF"/>
                <w:sz w:val="18"/>
                <w:szCs w:val="18"/>
                <w:lang w:val="en-GB" w:eastAsia="en-US"/>
              </w:rPr>
              <w:br/>
              <w:t>Poor</w:t>
            </w: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1194EF9" w14:textId="77777777" w:rsidR="002E68B5" w:rsidRPr="00595403" w:rsidRDefault="002E68B5"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BFBFBF" w:themeColor="background1" w:themeShade="BF"/>
                <w:sz w:val="18"/>
                <w:szCs w:val="18"/>
                <w:lang w:val="en-GB" w:eastAsia="en-US"/>
              </w:rPr>
            </w:pPr>
            <w:r w:rsidRPr="00595403">
              <w:rPr>
                <w:rFonts w:ascii="Arial" w:hAnsi="Arial" w:cs="Arial"/>
                <w:i/>
                <w:iCs/>
                <w:color w:val="BFBFBF" w:themeColor="background1" w:themeShade="BF"/>
                <w:sz w:val="18"/>
                <w:szCs w:val="18"/>
                <w:lang w:val="en-GB" w:eastAsia="en-US"/>
              </w:rPr>
              <w:br/>
              <w:t>Many accidents on road crossings near schools</w:t>
            </w: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2F76CD1" w14:textId="77777777" w:rsidR="002E68B5" w:rsidRPr="00595403" w:rsidRDefault="002E68B5"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BFBFBF" w:themeColor="background1" w:themeShade="BF"/>
                <w:sz w:val="18"/>
                <w:szCs w:val="18"/>
                <w:lang w:val="en-GB" w:eastAsia="en-US"/>
              </w:rPr>
            </w:pPr>
            <w:r w:rsidRPr="00595403">
              <w:rPr>
                <w:rFonts w:ascii="Arial" w:hAnsi="Arial" w:cs="Arial"/>
                <w:i/>
                <w:iCs/>
                <w:color w:val="BFBFBF" w:themeColor="background1" w:themeShade="BF"/>
                <w:sz w:val="18"/>
                <w:szCs w:val="18"/>
                <w:lang w:val="en-GB" w:eastAsia="en-US"/>
              </w:rPr>
              <w:br/>
              <w:t>Less and less pupils walking to school</w:t>
            </w: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91656E8" w14:textId="77777777" w:rsidR="002E68B5" w:rsidRPr="00595403" w:rsidRDefault="002E68B5"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BFBFBF" w:themeColor="background1" w:themeShade="BF"/>
                <w:sz w:val="18"/>
                <w:szCs w:val="18"/>
                <w:lang w:val="en-GB" w:eastAsia="en-US"/>
              </w:rPr>
            </w:pPr>
            <w:r w:rsidRPr="00595403">
              <w:rPr>
                <w:rFonts w:ascii="Arial" w:hAnsi="Arial" w:cs="Arial"/>
                <w:i/>
                <w:iCs/>
                <w:color w:val="BFBFBF" w:themeColor="background1" w:themeShade="BF"/>
                <w:sz w:val="18"/>
                <w:szCs w:val="18"/>
                <w:lang w:val="en-GB" w:eastAsia="en-US"/>
              </w:rPr>
              <w:br/>
              <w:t>Some areas lack walkable access to parks and sports facilities</w:t>
            </w:r>
          </w:p>
        </w:tc>
        <w:tc>
          <w:tcPr>
            <w:tcW w:w="156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910D8FA" w14:textId="77777777" w:rsidR="002E68B5" w:rsidRPr="00595403" w:rsidRDefault="002E68B5"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BFBFBF" w:themeColor="background1" w:themeShade="BF"/>
                <w:sz w:val="18"/>
                <w:szCs w:val="18"/>
                <w:lang w:val="en-GB" w:eastAsia="en-US"/>
              </w:rPr>
            </w:pPr>
            <w:r w:rsidRPr="00595403">
              <w:rPr>
                <w:rFonts w:ascii="Arial" w:hAnsi="Arial" w:cs="Arial"/>
                <w:i/>
                <w:iCs/>
                <w:color w:val="BFBFBF" w:themeColor="background1" w:themeShade="BF"/>
                <w:sz w:val="18"/>
                <w:szCs w:val="18"/>
                <w:lang w:val="en-GB" w:eastAsia="en-US"/>
              </w:rPr>
              <w:br/>
              <w:t>Low activity. New “walk to school” campaign</w:t>
            </w:r>
          </w:p>
        </w:tc>
        <w:tc>
          <w:tcPr>
            <w:tcW w:w="127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660A85E" w14:textId="77777777" w:rsidR="002E68B5" w:rsidRPr="00595403" w:rsidRDefault="002E68B5"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BFBFBF" w:themeColor="background1" w:themeShade="BF"/>
                <w:sz w:val="18"/>
                <w:szCs w:val="18"/>
                <w:lang w:val="en-GB" w:eastAsia="en-US"/>
              </w:rPr>
            </w:pPr>
            <w:r w:rsidRPr="00595403">
              <w:rPr>
                <w:rFonts w:ascii="Arial" w:hAnsi="Arial" w:cs="Arial"/>
                <w:i/>
                <w:iCs/>
                <w:color w:val="BFBFBF" w:themeColor="background1" w:themeShade="BF"/>
                <w:sz w:val="18"/>
                <w:szCs w:val="18"/>
                <w:lang w:val="en-GB" w:eastAsia="en-US"/>
              </w:rPr>
              <w:br/>
              <w:t>Traffic safety measures are needed</w:t>
            </w:r>
          </w:p>
        </w:tc>
      </w:tr>
      <w:tr w:rsidR="002E68B5" w14:paraId="4CB32981" w14:textId="77777777" w:rsidTr="00A22241">
        <w:tc>
          <w:tcPr>
            <w:cnfStyle w:val="001000000000" w:firstRow="0" w:lastRow="0" w:firstColumn="1" w:lastColumn="0" w:oddVBand="0" w:evenVBand="0" w:oddHBand="0" w:evenHBand="0" w:firstRowFirstColumn="0" w:firstRowLastColumn="0" w:lastRowFirstColumn="0" w:lastRowLastColumn="0"/>
            <w:tcW w:w="112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68197B1" w14:textId="77777777" w:rsidR="002E68B5" w:rsidRDefault="002E68B5" w:rsidP="00A22241">
            <w:pPr>
              <w:pStyle w:val="MYCListingBullets1"/>
              <w:jc w:val="center"/>
              <w:rPr>
                <w:rFonts w:ascii="Arial" w:hAnsi="Arial" w:cs="Arial"/>
                <w:color w:val="000000" w:themeColor="text1"/>
                <w:sz w:val="18"/>
                <w:szCs w:val="18"/>
                <w:lang w:val="en-GB" w:eastAsia="en-US"/>
              </w:rPr>
            </w:pPr>
            <w:r>
              <w:rPr>
                <w:rFonts w:ascii="Arial" w:hAnsi="Arial" w:cs="Arial"/>
                <w:color w:val="000000" w:themeColor="text1"/>
                <w:sz w:val="18"/>
                <w:szCs w:val="18"/>
                <w:lang w:val="en-GB" w:eastAsia="en-US"/>
              </w:rPr>
              <w:br/>
              <w:t>Cycling</w:t>
            </w:r>
          </w:p>
        </w:tc>
        <w:tc>
          <w:tcPr>
            <w:tcW w:w="85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54A52782" w14:textId="77777777" w:rsidR="002E68B5" w:rsidRPr="00595403" w:rsidRDefault="002E68B5"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r w:rsidRPr="00595403">
              <w:rPr>
                <w:rFonts w:ascii="Arial" w:hAnsi="Arial" w:cs="Arial"/>
                <w:color w:val="BFBFBF" w:themeColor="background1" w:themeShade="BF"/>
                <w:sz w:val="18"/>
                <w:szCs w:val="18"/>
                <w:lang w:val="en-GB" w:eastAsia="en-US"/>
              </w:rPr>
              <w:br/>
            </w:r>
            <w:r w:rsidRPr="00595403">
              <w:rPr>
                <w:rFonts w:ascii="Arial" w:hAnsi="Arial" w:cs="Arial"/>
                <w:i/>
                <w:iCs/>
                <w:color w:val="BFBFBF" w:themeColor="background1" w:themeShade="BF"/>
                <w:sz w:val="18"/>
                <w:szCs w:val="18"/>
                <w:lang w:val="en-GB" w:eastAsia="en-US"/>
              </w:rPr>
              <w:t>7%</w:t>
            </w:r>
          </w:p>
        </w:tc>
        <w:tc>
          <w:tcPr>
            <w:tcW w:w="9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5EE987A2" w14:textId="77777777" w:rsidR="002E68B5" w:rsidRPr="00595403" w:rsidRDefault="002E68B5"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00530C9" w14:textId="77777777" w:rsidR="002E68B5" w:rsidRPr="00595403" w:rsidRDefault="002E68B5"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22D6E2E" w14:textId="77777777" w:rsidR="002E68B5" w:rsidRPr="00595403" w:rsidRDefault="002E68B5"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3E8A869" w14:textId="77777777" w:rsidR="002E68B5" w:rsidRPr="00595403" w:rsidRDefault="002E68B5"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56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F91ABD8" w14:textId="77777777" w:rsidR="002E68B5" w:rsidRPr="00595403" w:rsidRDefault="002E68B5"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27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27A664C" w14:textId="77777777" w:rsidR="002E68B5" w:rsidRPr="00595403" w:rsidRDefault="002E68B5"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r>
      <w:tr w:rsidR="002E68B5" w:rsidRPr="002D7ED9" w14:paraId="11B6A078" w14:textId="77777777" w:rsidTr="00A222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04C2709" w14:textId="77777777" w:rsidR="002E68B5" w:rsidRDefault="002E68B5" w:rsidP="00A22241">
            <w:pPr>
              <w:pStyle w:val="MYCListingBullets1"/>
              <w:jc w:val="center"/>
              <w:rPr>
                <w:rFonts w:ascii="Arial" w:hAnsi="Arial" w:cs="Arial"/>
                <w:color w:val="000000" w:themeColor="text1"/>
                <w:sz w:val="18"/>
                <w:szCs w:val="18"/>
                <w:lang w:val="en-GB" w:eastAsia="en-US"/>
              </w:rPr>
            </w:pPr>
            <w:r>
              <w:rPr>
                <w:rFonts w:ascii="Arial" w:hAnsi="Arial" w:cs="Arial"/>
                <w:color w:val="000000" w:themeColor="text1"/>
                <w:sz w:val="18"/>
                <w:szCs w:val="18"/>
                <w:lang w:val="en-GB" w:eastAsia="en-US"/>
              </w:rPr>
              <w:br/>
              <w:t>Public transport (bus, tram, metro, train etc.)</w:t>
            </w:r>
          </w:p>
        </w:tc>
        <w:tc>
          <w:tcPr>
            <w:tcW w:w="85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548250B2" w14:textId="77777777" w:rsidR="002E68B5" w:rsidRPr="00595403" w:rsidRDefault="002E68B5"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18"/>
                <w:szCs w:val="18"/>
                <w:lang w:val="en-GB" w:eastAsia="en-US"/>
              </w:rPr>
            </w:pPr>
            <w:r w:rsidRPr="00595403">
              <w:rPr>
                <w:rFonts w:ascii="Arial" w:hAnsi="Arial" w:cs="Arial"/>
                <w:color w:val="BFBFBF" w:themeColor="background1" w:themeShade="BF"/>
                <w:sz w:val="18"/>
                <w:szCs w:val="18"/>
                <w:lang w:val="en-GB" w:eastAsia="en-US"/>
              </w:rPr>
              <w:br/>
              <w:t>….</w:t>
            </w:r>
          </w:p>
        </w:tc>
        <w:tc>
          <w:tcPr>
            <w:tcW w:w="9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65EA0FF" w14:textId="77777777" w:rsidR="002E68B5" w:rsidRPr="00595403" w:rsidRDefault="002E68B5"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BFBFBF" w:themeColor="background1" w:themeShade="BF"/>
                <w:sz w:val="18"/>
                <w:szCs w:val="18"/>
                <w:lang w:val="en-GB" w:eastAsia="en-US"/>
              </w:rPr>
            </w:pPr>
            <w:r w:rsidRPr="00595403">
              <w:rPr>
                <w:rFonts w:ascii="Arial" w:hAnsi="Arial" w:cs="Arial"/>
                <w:i/>
                <w:iCs/>
                <w:color w:val="BFBFBF" w:themeColor="background1" w:themeShade="BF"/>
                <w:sz w:val="18"/>
                <w:szCs w:val="18"/>
                <w:lang w:val="en-GB" w:eastAsia="en-US"/>
              </w:rPr>
              <w:br/>
              <w:t>Good</w:t>
            </w: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753126F" w14:textId="77777777" w:rsidR="002E68B5" w:rsidRPr="00595403" w:rsidRDefault="002E68B5"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BFBFBF" w:themeColor="background1" w:themeShade="BF"/>
                <w:sz w:val="18"/>
                <w:szCs w:val="18"/>
                <w:lang w:val="en-GB" w:eastAsia="en-US"/>
              </w:rPr>
            </w:pPr>
            <w:r w:rsidRPr="00595403">
              <w:rPr>
                <w:rFonts w:ascii="Arial" w:hAnsi="Arial" w:cs="Arial"/>
                <w:i/>
                <w:iCs/>
                <w:color w:val="BFBFBF" w:themeColor="background1" w:themeShade="BF"/>
                <w:sz w:val="18"/>
                <w:szCs w:val="18"/>
                <w:lang w:val="en-GB" w:eastAsia="en-US"/>
              </w:rPr>
              <w:br/>
              <w:t>Some bus stops need repair</w:t>
            </w: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68F6DDDA" w14:textId="77777777" w:rsidR="002E68B5" w:rsidRPr="00595403" w:rsidRDefault="002E68B5"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BFBFBF" w:themeColor="background1" w:themeShade="BF"/>
                <w:sz w:val="18"/>
                <w:szCs w:val="18"/>
                <w:lang w:val="en-GB" w:eastAsia="en-US"/>
              </w:rPr>
            </w:pPr>
            <w:r w:rsidRPr="00595403">
              <w:rPr>
                <w:rFonts w:ascii="Arial" w:hAnsi="Arial" w:cs="Arial"/>
                <w:i/>
                <w:iCs/>
                <w:color w:val="BFBFBF" w:themeColor="background1" w:themeShade="BF"/>
                <w:sz w:val="18"/>
                <w:szCs w:val="18"/>
                <w:lang w:val="en-GB" w:eastAsia="en-US"/>
              </w:rPr>
              <w:br/>
              <w:t>New bus fleet has been installed, decreased impact on air quality</w:t>
            </w: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61A9D081" w14:textId="77777777" w:rsidR="002E68B5" w:rsidRPr="00595403" w:rsidRDefault="002E68B5"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BFBFBF" w:themeColor="background1" w:themeShade="BF"/>
                <w:sz w:val="18"/>
                <w:szCs w:val="18"/>
                <w:lang w:val="en-GB" w:eastAsia="en-US"/>
              </w:rPr>
            </w:pPr>
            <w:r w:rsidRPr="00595403">
              <w:rPr>
                <w:rFonts w:ascii="Arial" w:hAnsi="Arial" w:cs="Arial"/>
                <w:i/>
                <w:iCs/>
                <w:color w:val="BFBFBF" w:themeColor="background1" w:themeShade="BF"/>
                <w:sz w:val="18"/>
                <w:szCs w:val="18"/>
                <w:lang w:val="en-GB" w:eastAsia="en-US"/>
              </w:rPr>
              <w:br/>
              <w:t>Reduced fare for unemployed, but infrequent buses to poor outskirts</w:t>
            </w:r>
          </w:p>
        </w:tc>
        <w:tc>
          <w:tcPr>
            <w:tcW w:w="156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4AB0DCAC" w14:textId="77777777" w:rsidR="002E68B5" w:rsidRPr="00595403" w:rsidRDefault="002E68B5"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BFBFBF" w:themeColor="background1" w:themeShade="BF"/>
                <w:sz w:val="18"/>
                <w:szCs w:val="18"/>
                <w:lang w:val="en-GB" w:eastAsia="en-US"/>
              </w:rPr>
            </w:pPr>
            <w:r w:rsidRPr="00595403">
              <w:rPr>
                <w:rFonts w:ascii="Arial" w:hAnsi="Arial" w:cs="Arial"/>
                <w:i/>
                <w:iCs/>
                <w:color w:val="BFBFBF" w:themeColor="background1" w:themeShade="BF"/>
                <w:sz w:val="18"/>
                <w:szCs w:val="18"/>
                <w:lang w:val="en-GB" w:eastAsia="en-US"/>
              </w:rPr>
              <w:br/>
              <w:t>High activity, public transport strategy planned</w:t>
            </w:r>
          </w:p>
        </w:tc>
        <w:tc>
          <w:tcPr>
            <w:tcW w:w="127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E0E9D54" w14:textId="77777777" w:rsidR="002E68B5" w:rsidRPr="00595403" w:rsidRDefault="002E68B5"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18"/>
                <w:szCs w:val="18"/>
                <w:lang w:val="en-GB" w:eastAsia="en-US"/>
              </w:rPr>
            </w:pPr>
          </w:p>
        </w:tc>
      </w:tr>
      <w:tr w:rsidR="002E68B5" w14:paraId="646CEC5E" w14:textId="77777777" w:rsidTr="00A22241">
        <w:tc>
          <w:tcPr>
            <w:cnfStyle w:val="001000000000" w:firstRow="0" w:lastRow="0" w:firstColumn="1" w:lastColumn="0" w:oddVBand="0" w:evenVBand="0" w:oddHBand="0" w:evenHBand="0" w:firstRowFirstColumn="0" w:firstRowLastColumn="0" w:lastRowFirstColumn="0" w:lastRowLastColumn="0"/>
            <w:tcW w:w="112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636E64D" w14:textId="77777777" w:rsidR="002E68B5" w:rsidRDefault="002E68B5" w:rsidP="00A22241">
            <w:pPr>
              <w:pStyle w:val="MYCListingBullets1"/>
              <w:jc w:val="center"/>
              <w:rPr>
                <w:rFonts w:ascii="Arial" w:hAnsi="Arial" w:cs="Arial"/>
                <w:color w:val="000000" w:themeColor="text1"/>
                <w:sz w:val="18"/>
                <w:szCs w:val="18"/>
                <w:lang w:val="en-GB" w:eastAsia="en-US"/>
              </w:rPr>
            </w:pPr>
            <w:r>
              <w:rPr>
                <w:rFonts w:ascii="Arial" w:hAnsi="Arial" w:cs="Arial"/>
                <w:color w:val="000000" w:themeColor="text1"/>
                <w:sz w:val="18"/>
                <w:szCs w:val="18"/>
                <w:lang w:val="en-GB" w:eastAsia="en-US"/>
              </w:rPr>
              <w:br/>
              <w:t>Vehicle sharing (car, bicycle, e-scooter etc.)</w:t>
            </w:r>
          </w:p>
        </w:tc>
        <w:tc>
          <w:tcPr>
            <w:tcW w:w="85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32DCF1F" w14:textId="77777777" w:rsidR="002E68B5" w:rsidRPr="00595403" w:rsidRDefault="002E68B5"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r w:rsidRPr="00595403">
              <w:rPr>
                <w:rFonts w:ascii="Arial" w:hAnsi="Arial" w:cs="Arial"/>
                <w:color w:val="BFBFBF" w:themeColor="background1" w:themeShade="BF"/>
                <w:sz w:val="18"/>
                <w:szCs w:val="18"/>
                <w:lang w:val="en-GB" w:eastAsia="en-US"/>
              </w:rPr>
              <w:br/>
              <w:t>….</w:t>
            </w:r>
          </w:p>
        </w:tc>
        <w:tc>
          <w:tcPr>
            <w:tcW w:w="9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F6FA61D" w14:textId="77777777" w:rsidR="002E68B5" w:rsidRPr="00595403" w:rsidRDefault="002E68B5"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94475CF" w14:textId="77777777" w:rsidR="002E68B5" w:rsidRPr="00595403" w:rsidRDefault="002E68B5"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26866C9" w14:textId="77777777" w:rsidR="002E68B5" w:rsidRPr="00595403" w:rsidRDefault="002E68B5"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A3BE5A9" w14:textId="77777777" w:rsidR="002E68B5" w:rsidRPr="00595403" w:rsidRDefault="002E68B5"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56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6E690E3" w14:textId="77777777" w:rsidR="002E68B5" w:rsidRPr="00595403" w:rsidRDefault="002E68B5"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27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651350C" w14:textId="77777777" w:rsidR="002E68B5" w:rsidRPr="00595403" w:rsidRDefault="002E68B5"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r>
      <w:tr w:rsidR="002E68B5" w:rsidRPr="00D37547" w14:paraId="42CFACC0" w14:textId="77777777" w:rsidTr="00A222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1B4B847" w14:textId="77777777" w:rsidR="002E68B5" w:rsidRDefault="002E68B5" w:rsidP="00A22241">
            <w:pPr>
              <w:pStyle w:val="MYCListingBullets1"/>
              <w:jc w:val="center"/>
              <w:rPr>
                <w:rFonts w:ascii="Arial" w:hAnsi="Arial" w:cs="Arial"/>
                <w:b w:val="0"/>
                <w:bCs w:val="0"/>
                <w:color w:val="000000" w:themeColor="text1"/>
                <w:sz w:val="18"/>
                <w:szCs w:val="18"/>
                <w:lang w:val="en-GB" w:eastAsia="en-US"/>
              </w:rPr>
            </w:pPr>
          </w:p>
          <w:p w14:paraId="4D0E455F" w14:textId="77777777" w:rsidR="002E68B5" w:rsidRDefault="002E68B5" w:rsidP="00A22241">
            <w:pPr>
              <w:pStyle w:val="MYCListingBullets1"/>
              <w:jc w:val="center"/>
              <w:rPr>
                <w:rFonts w:ascii="Arial" w:hAnsi="Arial" w:cs="Arial"/>
                <w:color w:val="000000" w:themeColor="text1"/>
                <w:sz w:val="18"/>
                <w:szCs w:val="18"/>
                <w:lang w:val="en-GB" w:eastAsia="en-US"/>
              </w:rPr>
            </w:pPr>
            <w:r>
              <w:rPr>
                <w:rFonts w:ascii="Arial" w:hAnsi="Arial" w:cs="Arial"/>
                <w:color w:val="000000" w:themeColor="text1"/>
                <w:sz w:val="18"/>
                <w:szCs w:val="18"/>
                <w:lang w:val="en-GB" w:eastAsia="en-US"/>
              </w:rPr>
              <w:lastRenderedPageBreak/>
              <w:t>Private motorised transport (car, motorcycle etc.)</w:t>
            </w:r>
          </w:p>
        </w:tc>
        <w:tc>
          <w:tcPr>
            <w:tcW w:w="85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7883597" w14:textId="77777777" w:rsidR="002E68B5" w:rsidRPr="00595403" w:rsidRDefault="002E68B5"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9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F7CA0CB" w14:textId="77777777" w:rsidR="002E68B5" w:rsidRPr="00595403" w:rsidRDefault="002E68B5"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B317BC3" w14:textId="77777777" w:rsidR="002E68B5" w:rsidRPr="00595403" w:rsidRDefault="002E68B5"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465D6F5" w14:textId="77777777" w:rsidR="002E68B5" w:rsidRPr="00595403" w:rsidRDefault="002E68B5"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1F45D3B" w14:textId="77777777" w:rsidR="002E68B5" w:rsidRPr="00595403" w:rsidRDefault="002E68B5"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56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6A96D50" w14:textId="77777777" w:rsidR="002E68B5" w:rsidRPr="00595403" w:rsidRDefault="002E68B5"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27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CD3577A" w14:textId="77777777" w:rsidR="002E68B5" w:rsidRPr="00595403" w:rsidRDefault="002E68B5"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18"/>
                <w:szCs w:val="18"/>
                <w:lang w:val="en-GB" w:eastAsia="en-US"/>
              </w:rPr>
            </w:pPr>
          </w:p>
        </w:tc>
      </w:tr>
      <w:tr w:rsidR="002E68B5" w14:paraId="0AD0A750" w14:textId="77777777" w:rsidTr="00A22241">
        <w:tc>
          <w:tcPr>
            <w:cnfStyle w:val="001000000000" w:firstRow="0" w:lastRow="0" w:firstColumn="1" w:lastColumn="0" w:oddVBand="0" w:evenVBand="0" w:oddHBand="0" w:evenHBand="0" w:firstRowFirstColumn="0" w:firstRowLastColumn="0" w:lastRowFirstColumn="0" w:lastRowLastColumn="0"/>
            <w:tcW w:w="112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4231BE4" w14:textId="77777777" w:rsidR="002E68B5" w:rsidRDefault="002E68B5" w:rsidP="00A22241">
            <w:pPr>
              <w:pStyle w:val="MYCListingBullets1"/>
              <w:jc w:val="center"/>
              <w:rPr>
                <w:rFonts w:ascii="Arial" w:hAnsi="Arial" w:cs="Arial"/>
                <w:color w:val="000000" w:themeColor="text1"/>
                <w:sz w:val="18"/>
                <w:szCs w:val="18"/>
                <w:lang w:val="en-GB" w:eastAsia="en-US"/>
              </w:rPr>
            </w:pPr>
          </w:p>
          <w:p w14:paraId="41F1C103" w14:textId="77777777" w:rsidR="002E68B5" w:rsidRDefault="002E68B5" w:rsidP="00A22241">
            <w:pPr>
              <w:pStyle w:val="MYCListingBullets1"/>
              <w:jc w:val="center"/>
              <w:rPr>
                <w:rFonts w:ascii="Arial" w:hAnsi="Arial" w:cs="Arial"/>
                <w:sz w:val="18"/>
                <w:szCs w:val="18"/>
                <w:lang w:val="en-GB" w:eastAsia="en-US"/>
              </w:rPr>
            </w:pPr>
            <w:r>
              <w:rPr>
                <w:rFonts w:ascii="Arial" w:hAnsi="Arial" w:cs="Arial"/>
                <w:color w:val="000000" w:themeColor="text1"/>
                <w:sz w:val="18"/>
                <w:szCs w:val="18"/>
                <w:lang w:val="en-GB" w:eastAsia="en-US"/>
              </w:rPr>
              <w:t>Multimodality (train station, interchanges</w:t>
            </w:r>
            <w:r>
              <w:rPr>
                <w:rFonts w:ascii="Arial" w:hAnsi="Arial" w:cs="Arial"/>
                <w:sz w:val="18"/>
                <w:szCs w:val="18"/>
                <w:lang w:val="en-GB" w:eastAsia="en-US"/>
              </w:rPr>
              <w:t>)</w:t>
            </w:r>
          </w:p>
        </w:tc>
        <w:tc>
          <w:tcPr>
            <w:tcW w:w="85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28658FE" w14:textId="77777777" w:rsidR="002E68B5" w:rsidRDefault="002E68B5"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highlight w:val="yellow"/>
                <w:lang w:val="en-GB" w:eastAsia="en-US"/>
              </w:rPr>
            </w:pPr>
            <w:r>
              <w:rPr>
                <w:rFonts w:ascii="Arial" w:hAnsi="Arial" w:cs="Arial"/>
                <w:sz w:val="18"/>
                <w:szCs w:val="18"/>
                <w:lang w:val="en-GB" w:eastAsia="en-US"/>
              </w:rPr>
              <w:br/>
            </w:r>
            <w:r>
              <w:rPr>
                <w:rFonts w:ascii="Arial" w:hAnsi="Arial" w:cs="Arial"/>
                <w:color w:val="000000" w:themeColor="text1"/>
                <w:sz w:val="18"/>
                <w:szCs w:val="18"/>
                <w:lang w:val="en-GB" w:eastAsia="en-US"/>
              </w:rPr>
              <w:t>n/a</w:t>
            </w:r>
          </w:p>
        </w:tc>
        <w:tc>
          <w:tcPr>
            <w:tcW w:w="9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710FE5D" w14:textId="77777777" w:rsidR="002E68B5" w:rsidRDefault="002E68B5"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eastAsia="en-US"/>
              </w:rPr>
            </w:pP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51FAF373" w14:textId="77777777" w:rsidR="002E68B5" w:rsidRDefault="002E68B5"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eastAsia="en-US"/>
              </w:rPr>
            </w:pP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35A6F6D" w14:textId="77777777" w:rsidR="002E68B5" w:rsidRPr="00595403" w:rsidRDefault="002E68B5"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5F716A9C" w14:textId="77777777" w:rsidR="002E68B5" w:rsidRPr="00595403" w:rsidRDefault="002E68B5"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56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D13BD7D" w14:textId="77777777" w:rsidR="002E68B5" w:rsidRPr="00595403" w:rsidRDefault="002E68B5"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27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9591D95" w14:textId="77777777" w:rsidR="002E68B5" w:rsidRPr="00595403" w:rsidRDefault="002E68B5"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r>
      <w:tr w:rsidR="002E68B5" w14:paraId="6E2283B0" w14:textId="77777777" w:rsidTr="00A22241">
        <w:trPr>
          <w:cnfStyle w:val="000000100000" w:firstRow="0" w:lastRow="0" w:firstColumn="0" w:lastColumn="0" w:oddVBand="0" w:evenVBand="0" w:oddHBand="1" w:evenHBand="0" w:firstRowFirstColumn="0" w:firstRowLastColumn="0" w:lastRowFirstColumn="0" w:lastRowLastColumn="0"/>
          <w:trHeight w:val="813"/>
        </w:trPr>
        <w:tc>
          <w:tcPr>
            <w:cnfStyle w:val="001000000000" w:firstRow="0" w:lastRow="0" w:firstColumn="1" w:lastColumn="0" w:oddVBand="0" w:evenVBand="0" w:oddHBand="0" w:evenHBand="0" w:firstRowFirstColumn="0" w:firstRowLastColumn="0" w:lastRowFirstColumn="0" w:lastRowLastColumn="0"/>
            <w:tcW w:w="112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1AF54CC" w14:textId="77777777" w:rsidR="002E68B5" w:rsidRDefault="002E68B5" w:rsidP="00A22241">
            <w:pPr>
              <w:pStyle w:val="MYCListingBullets1"/>
              <w:jc w:val="center"/>
              <w:rPr>
                <w:rFonts w:ascii="Arial" w:hAnsi="Arial" w:cs="Arial"/>
                <w:b w:val="0"/>
                <w:bCs w:val="0"/>
                <w:color w:val="000000" w:themeColor="text1"/>
                <w:sz w:val="18"/>
                <w:szCs w:val="18"/>
                <w:lang w:val="en-GB" w:eastAsia="en-US"/>
              </w:rPr>
            </w:pPr>
          </w:p>
          <w:p w14:paraId="3E54DA72" w14:textId="77777777" w:rsidR="002E68B5" w:rsidRDefault="002E68B5" w:rsidP="00A22241">
            <w:pPr>
              <w:pStyle w:val="MYCListingBullets1"/>
              <w:jc w:val="center"/>
              <w:rPr>
                <w:rFonts w:ascii="Arial" w:hAnsi="Arial" w:cs="Arial"/>
                <w:color w:val="000000" w:themeColor="text1"/>
                <w:sz w:val="18"/>
                <w:szCs w:val="18"/>
                <w:lang w:val="en-GB" w:eastAsia="en-US"/>
              </w:rPr>
            </w:pPr>
            <w:r>
              <w:rPr>
                <w:rFonts w:ascii="Arial" w:hAnsi="Arial" w:cs="Arial"/>
                <w:color w:val="000000" w:themeColor="text1"/>
                <w:sz w:val="18"/>
                <w:szCs w:val="18"/>
                <w:lang w:val="en-GB" w:eastAsia="en-US"/>
              </w:rPr>
              <w:t>Freight</w:t>
            </w:r>
          </w:p>
        </w:tc>
        <w:tc>
          <w:tcPr>
            <w:tcW w:w="85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584D1411" w14:textId="77777777" w:rsidR="002E68B5" w:rsidRDefault="002E68B5"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eastAsia="en-US"/>
              </w:rPr>
            </w:pPr>
            <w:r>
              <w:rPr>
                <w:rFonts w:ascii="Arial" w:hAnsi="Arial" w:cs="Arial"/>
                <w:sz w:val="18"/>
                <w:szCs w:val="18"/>
                <w:lang w:val="en-GB" w:eastAsia="en-US"/>
              </w:rPr>
              <w:br/>
              <w:t>n/a</w:t>
            </w:r>
          </w:p>
        </w:tc>
        <w:tc>
          <w:tcPr>
            <w:tcW w:w="9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007BA0D" w14:textId="77777777" w:rsidR="002E68B5" w:rsidRDefault="002E68B5"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eastAsia="en-US"/>
              </w:rPr>
            </w:pP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3795173" w14:textId="77777777" w:rsidR="002E68B5" w:rsidRDefault="002E68B5"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eastAsia="en-US"/>
              </w:rPr>
            </w:pP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036829E" w14:textId="77777777" w:rsidR="002E68B5" w:rsidRPr="00595403" w:rsidRDefault="002E68B5"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63DB913" w14:textId="77777777" w:rsidR="002E68B5" w:rsidRPr="00595403" w:rsidRDefault="002E68B5"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56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8F1C0EF" w14:textId="77777777" w:rsidR="002E68B5" w:rsidRPr="00595403" w:rsidRDefault="002E68B5"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27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D8338B0" w14:textId="77777777" w:rsidR="002E68B5" w:rsidRPr="00595403" w:rsidRDefault="002E68B5" w:rsidP="00A22241">
            <w:pPr>
              <w:pStyle w:val="MYCListingBullets1"/>
              <w:jc w:val="center"/>
              <w:cnfStyle w:val="000000100000" w:firstRow="0" w:lastRow="0" w:firstColumn="0" w:lastColumn="0" w:oddVBand="0" w:evenVBand="0" w:oddHBand="1" w:evenHBand="0" w:firstRowFirstColumn="0" w:firstRowLastColumn="0" w:lastRowFirstColumn="0" w:lastRowLastColumn="0"/>
              <w:rPr>
                <w:rFonts w:ascii="Arial" w:hAnsi="Arial" w:cs="Arial"/>
                <w:color w:val="BFBFBF" w:themeColor="background1" w:themeShade="BF"/>
                <w:sz w:val="18"/>
                <w:szCs w:val="18"/>
                <w:lang w:val="en-GB" w:eastAsia="en-US"/>
              </w:rPr>
            </w:pPr>
          </w:p>
        </w:tc>
      </w:tr>
      <w:tr w:rsidR="002E68B5" w:rsidRPr="002D7ED9" w14:paraId="23AD7544" w14:textId="77777777" w:rsidTr="00A22241">
        <w:tc>
          <w:tcPr>
            <w:cnfStyle w:val="001000000000" w:firstRow="0" w:lastRow="0" w:firstColumn="1" w:lastColumn="0" w:oddVBand="0" w:evenVBand="0" w:oddHBand="0" w:evenHBand="0" w:firstRowFirstColumn="0" w:firstRowLastColumn="0" w:lastRowFirstColumn="0" w:lastRowLastColumn="0"/>
            <w:tcW w:w="112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D22E947" w14:textId="77777777" w:rsidR="002E68B5" w:rsidRDefault="002E68B5" w:rsidP="00A22241">
            <w:pPr>
              <w:pStyle w:val="MYCListingBullets1"/>
              <w:jc w:val="center"/>
              <w:rPr>
                <w:rFonts w:ascii="Arial" w:hAnsi="Arial" w:cs="Arial"/>
                <w:b w:val="0"/>
                <w:bCs w:val="0"/>
                <w:color w:val="000000" w:themeColor="text1"/>
                <w:sz w:val="18"/>
                <w:szCs w:val="18"/>
                <w:lang w:val="en-GB" w:eastAsia="en-US"/>
              </w:rPr>
            </w:pPr>
          </w:p>
          <w:p w14:paraId="7F5C29D2" w14:textId="77777777" w:rsidR="002E68B5" w:rsidRDefault="002E68B5" w:rsidP="00A22241">
            <w:pPr>
              <w:pStyle w:val="MYCListingBullets1"/>
              <w:jc w:val="center"/>
              <w:rPr>
                <w:rFonts w:ascii="Arial" w:hAnsi="Arial" w:cs="Arial"/>
                <w:b w:val="0"/>
                <w:bCs w:val="0"/>
                <w:color w:val="000000" w:themeColor="text1"/>
                <w:sz w:val="18"/>
                <w:szCs w:val="18"/>
                <w:lang w:val="en-GB" w:eastAsia="en-US"/>
              </w:rPr>
            </w:pPr>
          </w:p>
          <w:p w14:paraId="0DBD661D" w14:textId="77777777" w:rsidR="002E68B5" w:rsidRDefault="002E68B5" w:rsidP="00A22241">
            <w:pPr>
              <w:pStyle w:val="MYCListingBullets1"/>
              <w:jc w:val="center"/>
              <w:rPr>
                <w:rFonts w:ascii="Arial" w:hAnsi="Arial" w:cs="Arial"/>
                <w:color w:val="000000" w:themeColor="text1"/>
                <w:sz w:val="18"/>
                <w:szCs w:val="18"/>
                <w:lang w:val="en-GB" w:eastAsia="en-US"/>
              </w:rPr>
            </w:pPr>
            <w:r>
              <w:rPr>
                <w:rFonts w:ascii="Arial" w:hAnsi="Arial" w:cs="Arial"/>
                <w:color w:val="000000" w:themeColor="text1"/>
                <w:sz w:val="18"/>
                <w:szCs w:val="18"/>
                <w:lang w:val="en-GB" w:eastAsia="en-US"/>
              </w:rPr>
              <w:t>ANALYSIS</w:t>
            </w:r>
          </w:p>
        </w:tc>
        <w:tc>
          <w:tcPr>
            <w:tcW w:w="85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6030DB9" w14:textId="77777777" w:rsidR="002E68B5" w:rsidRDefault="002E68B5"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eastAsia="en-US"/>
              </w:rPr>
            </w:pPr>
          </w:p>
        </w:tc>
        <w:tc>
          <w:tcPr>
            <w:tcW w:w="9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E324BF9" w14:textId="77777777" w:rsidR="002E68B5" w:rsidRDefault="002E68B5"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eastAsia="en-US"/>
              </w:rPr>
            </w:pP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5A995A29" w14:textId="77777777" w:rsidR="002E68B5" w:rsidRDefault="002E68B5"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eastAsia="en-US"/>
              </w:rPr>
            </w:pPr>
            <w:r w:rsidRPr="00595403">
              <w:rPr>
                <w:rFonts w:ascii="Arial" w:hAnsi="Arial" w:cs="Arial"/>
                <w:i/>
                <w:iCs/>
                <w:color w:val="BFBFBF" w:themeColor="background1" w:themeShade="BF"/>
                <w:sz w:val="18"/>
                <w:szCs w:val="18"/>
                <w:lang w:val="en-GB" w:eastAsia="en-US"/>
              </w:rPr>
              <w:t>Traffic safety needs to be prioritised</w:t>
            </w: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824B468" w14:textId="77777777" w:rsidR="002E68B5" w:rsidRPr="00595403" w:rsidRDefault="002E68B5"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329C7A2" w14:textId="77777777" w:rsidR="002E68B5" w:rsidRPr="00595403" w:rsidRDefault="002E68B5"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56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4DC6120" w14:textId="77777777" w:rsidR="002E68B5" w:rsidRPr="00595403" w:rsidRDefault="002E68B5"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c>
          <w:tcPr>
            <w:tcW w:w="127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586E936" w14:textId="77777777" w:rsidR="002E68B5" w:rsidRPr="00595403" w:rsidRDefault="002E68B5" w:rsidP="00A22241">
            <w:pPr>
              <w:pStyle w:val="MYCListingBullets1"/>
              <w:jc w:val="center"/>
              <w:cnfStyle w:val="000000000000" w:firstRow="0" w:lastRow="0" w:firstColumn="0" w:lastColumn="0" w:oddVBand="0" w:evenVBand="0" w:oddHBand="0" w:evenHBand="0" w:firstRowFirstColumn="0" w:firstRowLastColumn="0" w:lastRowFirstColumn="0" w:lastRowLastColumn="0"/>
              <w:rPr>
                <w:rFonts w:ascii="Arial" w:hAnsi="Arial" w:cs="Arial"/>
                <w:color w:val="BFBFBF" w:themeColor="background1" w:themeShade="BF"/>
                <w:sz w:val="18"/>
                <w:szCs w:val="18"/>
                <w:lang w:val="en-GB" w:eastAsia="en-US"/>
              </w:rPr>
            </w:pPr>
          </w:p>
        </w:tc>
      </w:tr>
    </w:tbl>
    <w:p w14:paraId="5E43E537" w14:textId="77777777" w:rsidR="00785F68" w:rsidRPr="00BB1868" w:rsidRDefault="00785F68" w:rsidP="00785F68">
      <w:pPr>
        <w:pStyle w:val="MYCListingBullets1"/>
        <w:rPr>
          <w:rFonts w:ascii="Arial" w:hAnsi="Arial" w:cs="Arial"/>
          <w:color w:val="767171" w:themeColor="background2" w:themeShade="80"/>
          <w:lang w:val="en-GB"/>
        </w:rPr>
      </w:pPr>
    </w:p>
    <w:p w14:paraId="448BF6DE" w14:textId="24C4CC4C" w:rsidR="00785F68" w:rsidRPr="00BB1868" w:rsidRDefault="00785F68" w:rsidP="00785F68">
      <w:pPr>
        <w:rPr>
          <w:lang w:val="en-GB"/>
        </w:rPr>
      </w:pPr>
    </w:p>
    <w:p w14:paraId="1D8294FF" w14:textId="77777777" w:rsidR="00B30190" w:rsidRDefault="00B30190" w:rsidP="00785F68">
      <w:pPr>
        <w:rPr>
          <w:lang w:val="en-GB"/>
        </w:rPr>
      </w:pPr>
    </w:p>
    <w:p w14:paraId="6F9F7CC1" w14:textId="0469251C" w:rsidR="00B30190" w:rsidRDefault="001A65AF" w:rsidP="00B30190">
      <w:pPr>
        <w:spacing w:after="0"/>
        <w:jc w:val="center"/>
        <w:rPr>
          <w:rFonts w:ascii="Arial" w:hAnsi="Arial" w:cs="Arial"/>
          <w:b/>
          <w:color w:val="0066FF"/>
          <w:sz w:val="20"/>
          <w:szCs w:val="20"/>
          <w:lang w:val="en-GB"/>
        </w:rPr>
      </w:pPr>
      <w:r w:rsidRPr="00F50C59">
        <w:rPr>
          <w:rFonts w:ascii="Arial" w:hAnsi="Arial" w:cs="Arial"/>
          <w:noProof/>
          <w:color w:val="0066FF"/>
          <w:sz w:val="20"/>
          <w:szCs w:val="20"/>
        </w:rPr>
        <mc:AlternateContent>
          <mc:Choice Requires="wps">
            <w:drawing>
              <wp:anchor distT="0" distB="0" distL="114300" distR="114300" simplePos="0" relativeHeight="251833344" behindDoc="1" locked="0" layoutInCell="1" allowOverlap="1" wp14:anchorId="3A51B8EA" wp14:editId="117E97BC">
                <wp:simplePos x="0" y="0"/>
                <wp:positionH relativeFrom="margin">
                  <wp:align>right</wp:align>
                </wp:positionH>
                <wp:positionV relativeFrom="paragraph">
                  <wp:posOffset>2540</wp:posOffset>
                </wp:positionV>
                <wp:extent cx="5724525" cy="4733925"/>
                <wp:effectExtent l="0" t="0" r="28575" b="28575"/>
                <wp:wrapNone/>
                <wp:docPr id="1073783304" name="Rechteck 1073783304"/>
                <wp:cNvGraphicFramePr/>
                <a:graphic xmlns:a="http://schemas.openxmlformats.org/drawingml/2006/main">
                  <a:graphicData uri="http://schemas.microsoft.com/office/word/2010/wordprocessingShape">
                    <wps:wsp>
                      <wps:cNvSpPr/>
                      <wps:spPr>
                        <a:xfrm>
                          <a:off x="0" y="0"/>
                          <a:ext cx="5724525" cy="4733925"/>
                        </a:xfrm>
                        <a:prstGeom prst="rect">
                          <a:avLst/>
                        </a:prstGeom>
                        <a:noFill/>
                        <a:ln w="19050">
                          <a:solidFill>
                            <a:srgbClr val="0066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730EFC8A" id="Rechteck 1073783304" o:spid="_x0000_s1026" style="position:absolute;margin-left:399.55pt;margin-top:.2pt;width:450.75pt;height:372.75pt;z-index:-251483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" filled="f" strokecolor="#06f" strokeweight="1.5pt">
                <v:stroke dashstyle="dash"/>
                <w10:wrap anchorx="margin"/>
              </v:rect>
            </w:pict>
          </mc:Fallback>
        </mc:AlternateContent>
      </w:r>
      <w:r>
        <w:rPr>
          <w:rFonts w:ascii="Arial" w:hAnsi="Arial" w:cs="Arial"/>
          <w:b/>
          <w:bCs/>
          <w:color w:val="0066CC"/>
          <w:sz w:val="20"/>
          <w:szCs w:val="20"/>
          <w:lang w:val="en-GB"/>
        </w:rPr>
        <w:br/>
      </w:r>
      <w:r w:rsidR="00B30190">
        <w:rPr>
          <w:rFonts w:ascii="Arial" w:hAnsi="Arial" w:cs="Arial"/>
          <w:b/>
          <w:bCs/>
          <w:color w:val="0066CC"/>
          <w:sz w:val="20"/>
          <w:szCs w:val="20"/>
          <w:lang w:val="en-GB"/>
        </w:rPr>
        <w:t>Basic</w:t>
      </w:r>
      <w:r w:rsidR="00B30190" w:rsidRPr="003B3EC2">
        <w:rPr>
          <w:rFonts w:ascii="Arial" w:hAnsi="Arial" w:cs="Arial"/>
          <w:b/>
          <w:bCs/>
          <w:color w:val="0066CC"/>
          <w:sz w:val="20"/>
          <w:szCs w:val="20"/>
          <w:lang w:val="en-GB"/>
        </w:rPr>
        <w:t xml:space="preserve"> element</w:t>
      </w:r>
      <w:r w:rsidR="00FE6B7E" w:rsidRPr="00FE6B7E">
        <w:rPr>
          <w:rFonts w:ascii="Arial" w:hAnsi="Arial" w:cs="Arial"/>
          <w:b/>
          <w:bCs/>
          <w:color w:val="0066CC"/>
          <w:sz w:val="20"/>
          <w:szCs w:val="20"/>
          <w:lang w:val="en-GB"/>
        </w:rPr>
        <w:t xml:space="preserve"> 10</w:t>
      </w:r>
      <w:r w:rsidR="00B30190" w:rsidRPr="003B3EC2">
        <w:rPr>
          <w:rFonts w:ascii="Arial" w:hAnsi="Arial" w:cs="Arial"/>
          <w:b/>
          <w:bCs/>
          <w:color w:val="0066FF"/>
          <w:sz w:val="20"/>
          <w:szCs w:val="20"/>
          <w:lang w:val="en-GB"/>
        </w:rPr>
        <w:t>.</w:t>
      </w:r>
      <w:r w:rsidR="00B30190" w:rsidRPr="009F6639">
        <w:rPr>
          <w:lang w:val="en-GB"/>
        </w:rPr>
        <w:t xml:space="preserve"> </w:t>
      </w:r>
      <w:r w:rsidR="00B30190">
        <w:rPr>
          <w:rFonts w:ascii="Arial" w:hAnsi="Arial" w:cs="Arial"/>
          <w:bCs/>
          <w:color w:val="0066FF"/>
          <w:sz w:val="20"/>
          <w:szCs w:val="20"/>
          <w:lang w:val="en-GB"/>
        </w:rPr>
        <w:t>MYC SUMP Core Indicators</w:t>
      </w:r>
      <w:r w:rsidR="002E68B5">
        <w:rPr>
          <w:rFonts w:ascii="Arial" w:hAnsi="Arial" w:cs="Arial"/>
          <w:bCs/>
          <w:color w:val="0066FF"/>
          <w:sz w:val="20"/>
          <w:szCs w:val="20"/>
          <w:lang w:val="en-GB"/>
        </w:rPr>
        <w:br/>
        <w:t>Please provide the current baseline for each indicator.</w:t>
      </w:r>
    </w:p>
    <w:p w14:paraId="5481FC23" w14:textId="77777777" w:rsidR="00B30190" w:rsidRDefault="00B30190" w:rsidP="00B30190">
      <w:pPr>
        <w:spacing w:after="0"/>
        <w:jc w:val="center"/>
        <w:rPr>
          <w:rFonts w:ascii="Arial" w:hAnsi="Arial" w:cs="Arial"/>
          <w:b/>
          <w:color w:val="0066FF"/>
          <w:sz w:val="20"/>
          <w:szCs w:val="20"/>
          <w:lang w:val="en-GB"/>
        </w:rPr>
      </w:pPr>
    </w:p>
    <w:p w14:paraId="5C217CB8" w14:textId="77777777" w:rsidR="002E68B5" w:rsidRDefault="002E68B5" w:rsidP="002E68B5">
      <w:pPr>
        <w:spacing w:after="0"/>
        <w:jc w:val="center"/>
        <w:rPr>
          <w:rFonts w:ascii="Arial" w:hAnsi="Arial" w:cs="Arial"/>
          <w:b/>
          <w:color w:val="0066FF"/>
          <w:sz w:val="20"/>
          <w:szCs w:val="20"/>
          <w:lang w:val="en-GB"/>
        </w:rPr>
      </w:pPr>
    </w:p>
    <w:tbl>
      <w:tblPr>
        <w:tblStyle w:val="Gitternetztabelle4Akzent3"/>
        <w:tblW w:w="7464" w:type="dxa"/>
        <w:jc w:val="center"/>
        <w:tblLook w:val="04A0" w:firstRow="1" w:lastRow="0" w:firstColumn="1" w:lastColumn="0" w:noHBand="0" w:noVBand="1"/>
      </w:tblPr>
      <w:tblGrid>
        <w:gridCol w:w="5791"/>
        <w:gridCol w:w="1673"/>
      </w:tblGrid>
      <w:tr w:rsidR="002E68B5" w14:paraId="631A44C6" w14:textId="77777777" w:rsidTr="00A22241">
        <w:trPr>
          <w:cnfStyle w:val="100000000000" w:firstRow="1" w:lastRow="0" w:firstColumn="0" w:lastColumn="0" w:oddVBand="0" w:evenVBand="0" w:oddHBand="0"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5791" w:type="dxa"/>
            <w:hideMark/>
          </w:tcPr>
          <w:p w14:paraId="0BBA764A" w14:textId="77777777" w:rsidR="002E68B5" w:rsidRDefault="002E68B5" w:rsidP="00A22241">
            <w:pPr>
              <w:spacing w:before="240" w:after="60"/>
              <w:contextualSpacing/>
              <w:rPr>
                <w:rFonts w:ascii="Arial" w:eastAsia="Times New Roman" w:hAnsi="Arial" w:cs="Arial"/>
                <w:sz w:val="18"/>
                <w:szCs w:val="18"/>
                <w:lang w:val="en-GB" w:eastAsia="fr-FR"/>
              </w:rPr>
            </w:pPr>
            <w:r>
              <w:rPr>
                <w:rFonts w:ascii="Arial" w:eastAsia="Times New Roman" w:hAnsi="Arial" w:cs="Arial"/>
                <w:sz w:val="18"/>
                <w:szCs w:val="18"/>
                <w:lang w:val="en-GB" w:eastAsia="fr-FR"/>
              </w:rPr>
              <w:t>MYC SUMP Core Indicators</w:t>
            </w:r>
          </w:p>
        </w:tc>
        <w:tc>
          <w:tcPr>
            <w:tcW w:w="1673" w:type="dxa"/>
            <w:hideMark/>
          </w:tcPr>
          <w:p w14:paraId="0B58A763" w14:textId="77777777" w:rsidR="002E68B5" w:rsidRDefault="002E68B5" w:rsidP="00A22241">
            <w:pPr>
              <w:spacing w:before="240" w:after="60"/>
              <w:contextualSpacing/>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val="en-GB" w:eastAsia="fr-FR"/>
              </w:rPr>
            </w:pPr>
            <w:r>
              <w:rPr>
                <w:rFonts w:ascii="Arial" w:eastAsia="Times New Roman" w:hAnsi="Arial" w:cs="Arial"/>
                <w:sz w:val="18"/>
                <w:szCs w:val="18"/>
                <w:lang w:val="en-GB" w:eastAsia="fr-FR"/>
              </w:rPr>
              <w:t xml:space="preserve">Baseline </w:t>
            </w:r>
          </w:p>
        </w:tc>
      </w:tr>
      <w:tr w:rsidR="002E68B5" w14:paraId="12C7D604" w14:textId="77777777" w:rsidTr="00A22241">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579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1CD4889" w14:textId="77777777" w:rsidR="002E68B5" w:rsidRDefault="002E68B5" w:rsidP="00A22241">
            <w:pPr>
              <w:spacing w:before="240" w:after="60"/>
              <w:contextualSpacing/>
              <w:rPr>
                <w:rFonts w:ascii="Arial" w:eastAsia="Times New Roman" w:hAnsi="Arial" w:cs="Arial"/>
                <w:sz w:val="18"/>
                <w:szCs w:val="18"/>
                <w:lang w:val="en-GB" w:eastAsia="fr-FR"/>
              </w:rPr>
            </w:pPr>
            <w:r>
              <w:rPr>
                <w:rFonts w:ascii="Arial" w:eastAsia="Times New Roman" w:hAnsi="Arial" w:cs="Arial"/>
                <w:bCs w:val="0"/>
                <w:sz w:val="18"/>
                <w:szCs w:val="18"/>
                <w:lang w:val="en-GB" w:eastAsia="fr-FR"/>
              </w:rPr>
              <w:t>Access to public transport</w:t>
            </w:r>
            <w:r>
              <w:rPr>
                <w:rFonts w:ascii="Arial" w:eastAsia="Times New Roman" w:hAnsi="Arial" w:cs="Arial"/>
                <w:sz w:val="18"/>
                <w:szCs w:val="18"/>
                <w:lang w:val="en-GB" w:eastAsia="fr-FR"/>
              </w:rPr>
              <w:t xml:space="preserve"> (in %)</w:t>
            </w:r>
            <w:r>
              <w:rPr>
                <w:rFonts w:ascii="Arial" w:eastAsia="Times New Roman" w:hAnsi="Arial" w:cs="Arial"/>
                <w:sz w:val="18"/>
                <w:szCs w:val="18"/>
                <w:lang w:val="en-GB" w:eastAsia="fr-FR"/>
              </w:rPr>
              <w:br/>
            </w:r>
            <w:r>
              <w:rPr>
                <w:rFonts w:ascii="Arial" w:eastAsia="Times New Roman" w:hAnsi="Arial" w:cs="Arial"/>
                <w:b w:val="0"/>
                <w:bCs w:val="0"/>
                <w:sz w:val="18"/>
                <w:szCs w:val="18"/>
                <w:lang w:val="en-GB" w:eastAsia="fr-FR"/>
              </w:rPr>
              <w:t>Proportion of the population living within 500 meters or less of a public transport stop with a minimum 20 minutes service at peak hour, or have access to a shared mobility system with comparable service for money</w:t>
            </w:r>
          </w:p>
        </w:tc>
        <w:tc>
          <w:tcPr>
            <w:tcW w:w="167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B6452C3" w14:textId="77777777" w:rsidR="002E68B5" w:rsidRDefault="002E68B5" w:rsidP="00A22241">
            <w:pPr>
              <w:spacing w:before="240" w:after="60"/>
              <w:contextualSpacing/>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GB" w:eastAsia="fr-FR"/>
              </w:rPr>
            </w:pPr>
            <w:r>
              <w:rPr>
                <w:rFonts w:ascii="Arial" w:eastAsia="Times New Roman" w:hAnsi="Arial" w:cs="Arial"/>
                <w:sz w:val="18"/>
                <w:szCs w:val="18"/>
                <w:lang w:val="en-GB" w:eastAsia="fr-FR"/>
              </w:rPr>
              <w:br/>
              <w:t>%</w:t>
            </w:r>
          </w:p>
        </w:tc>
      </w:tr>
      <w:tr w:rsidR="002E68B5" w14:paraId="42A2C929" w14:textId="77777777" w:rsidTr="00A22241">
        <w:trPr>
          <w:trHeight w:val="57"/>
          <w:jc w:val="center"/>
        </w:trPr>
        <w:tc>
          <w:tcPr>
            <w:cnfStyle w:val="001000000000" w:firstRow="0" w:lastRow="0" w:firstColumn="1" w:lastColumn="0" w:oddVBand="0" w:evenVBand="0" w:oddHBand="0" w:evenHBand="0" w:firstRowFirstColumn="0" w:firstRowLastColumn="0" w:lastRowFirstColumn="0" w:lastRowLastColumn="0"/>
            <w:tcW w:w="579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76A1366" w14:textId="77777777" w:rsidR="002E68B5" w:rsidRDefault="002E68B5" w:rsidP="00A22241">
            <w:pPr>
              <w:spacing w:before="240" w:after="60"/>
              <w:contextualSpacing/>
              <w:rPr>
                <w:rFonts w:ascii="Arial" w:eastAsia="Times New Roman" w:hAnsi="Arial" w:cs="Arial"/>
                <w:bCs w:val="0"/>
                <w:color w:val="000000" w:themeColor="text1"/>
                <w:sz w:val="18"/>
                <w:szCs w:val="18"/>
                <w:lang w:val="en-GB" w:eastAsia="fr-FR"/>
              </w:rPr>
            </w:pPr>
            <w:r>
              <w:rPr>
                <w:rFonts w:ascii="Arial" w:eastAsia="Times New Roman" w:hAnsi="Arial" w:cs="Arial"/>
                <w:bCs w:val="0"/>
                <w:color w:val="000000" w:themeColor="text1"/>
                <w:sz w:val="18"/>
                <w:szCs w:val="18"/>
                <w:lang w:val="en-GB" w:eastAsia="fr-FR"/>
              </w:rPr>
              <w:t xml:space="preserve">Air pollution </w:t>
            </w:r>
          </w:p>
          <w:p w14:paraId="5B76EF85" w14:textId="77777777" w:rsidR="002E68B5" w:rsidRDefault="002E68B5" w:rsidP="00A22241">
            <w:pPr>
              <w:spacing w:before="240" w:after="60"/>
              <w:contextualSpacing/>
              <w:rPr>
                <w:rFonts w:ascii="Arial" w:eastAsia="Times New Roman" w:hAnsi="Arial" w:cs="Arial"/>
                <w:b w:val="0"/>
                <w:bCs w:val="0"/>
                <w:sz w:val="18"/>
                <w:szCs w:val="18"/>
                <w:lang w:val="en-GB" w:eastAsia="fr-FR"/>
              </w:rPr>
            </w:pPr>
            <w:r>
              <w:rPr>
                <w:rFonts w:ascii="Arial" w:eastAsia="Times New Roman" w:hAnsi="Arial" w:cs="Arial"/>
                <w:b w:val="0"/>
                <w:bCs w:val="0"/>
                <w:color w:val="000000" w:themeColor="text1"/>
                <w:sz w:val="18"/>
                <w:szCs w:val="18"/>
                <w:lang w:val="en-GB" w:eastAsia="fr-FR"/>
              </w:rPr>
              <w:t>Mean urban air pollution of particulate matter (in mg PM2.5) at road-based monitoring stations</w:t>
            </w:r>
          </w:p>
        </w:tc>
        <w:tc>
          <w:tcPr>
            <w:tcW w:w="167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CCF9562" w14:textId="77777777" w:rsidR="002E68B5" w:rsidRDefault="002E68B5" w:rsidP="00A22241">
            <w:pPr>
              <w:spacing w:before="240" w:after="60"/>
              <w:contextualSpacing/>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5E2966">
              <w:rPr>
                <w:rFonts w:ascii="Arial" w:hAnsi="Arial" w:cs="Arial"/>
                <w:color w:val="000000" w:themeColor="text1"/>
                <w:sz w:val="18"/>
                <w:szCs w:val="18"/>
                <w:lang w:val="en-GB"/>
              </w:rPr>
              <w:br/>
              <w:t xml:space="preserve"> </w:t>
            </w:r>
            <w:r>
              <w:rPr>
                <w:rFonts w:ascii="Arial" w:hAnsi="Arial" w:cs="Arial"/>
                <w:color w:val="000000" w:themeColor="text1"/>
                <w:sz w:val="18"/>
                <w:szCs w:val="18"/>
              </w:rPr>
              <w:t>mg PM2.5</w:t>
            </w:r>
          </w:p>
        </w:tc>
      </w:tr>
      <w:tr w:rsidR="002E68B5" w14:paraId="3624B4D5" w14:textId="77777777" w:rsidTr="00A22241">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579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A0C0DC5" w14:textId="77777777" w:rsidR="002E68B5" w:rsidRDefault="002E68B5" w:rsidP="00A22241">
            <w:pPr>
              <w:spacing w:before="240" w:after="60"/>
              <w:contextualSpacing/>
              <w:rPr>
                <w:rFonts w:ascii="Arial" w:eastAsia="Times New Roman" w:hAnsi="Arial" w:cs="Arial"/>
                <w:sz w:val="18"/>
                <w:szCs w:val="18"/>
                <w:lang w:val="en-GB" w:eastAsia="fr-FR"/>
              </w:rPr>
            </w:pPr>
            <w:r>
              <w:rPr>
                <w:rFonts w:ascii="Arial" w:eastAsia="Times New Roman" w:hAnsi="Arial" w:cs="Arial"/>
                <w:bCs w:val="0"/>
                <w:sz w:val="18"/>
                <w:szCs w:val="18"/>
                <w:lang w:val="en-GB" w:eastAsia="fr-FR"/>
              </w:rPr>
              <w:t xml:space="preserve">Road safety </w:t>
            </w:r>
            <w:r>
              <w:rPr>
                <w:rFonts w:ascii="Arial" w:eastAsia="Times New Roman" w:hAnsi="Arial" w:cs="Arial"/>
                <w:b w:val="0"/>
                <w:sz w:val="18"/>
                <w:szCs w:val="18"/>
                <w:lang w:val="en-GB" w:eastAsia="fr-FR"/>
              </w:rPr>
              <w:br/>
            </w:r>
            <w:r>
              <w:rPr>
                <w:rFonts w:ascii="Arial" w:eastAsia="Times New Roman" w:hAnsi="Arial" w:cs="Arial"/>
                <w:b w:val="0"/>
                <w:bCs w:val="0"/>
                <w:sz w:val="18"/>
                <w:szCs w:val="18"/>
                <w:lang w:val="en-GB" w:eastAsia="fr-FR"/>
              </w:rPr>
              <w:t>Fatalities by all transport accidents in the urban area on a yearly basis. As defined by the WHO, a death counts as related to a traffic accident if it occurs within 30 days after the accident)</w:t>
            </w:r>
          </w:p>
        </w:tc>
        <w:tc>
          <w:tcPr>
            <w:tcW w:w="167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B7943A4" w14:textId="77777777" w:rsidR="002E68B5" w:rsidRDefault="002E68B5" w:rsidP="00A22241">
            <w:pPr>
              <w:spacing w:before="240" w:after="60"/>
              <w:contextualSpacing/>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GB" w:eastAsia="fr-FR"/>
              </w:rPr>
            </w:pPr>
            <w:r>
              <w:rPr>
                <w:rFonts w:ascii="Arial" w:eastAsia="Times New Roman" w:hAnsi="Arial" w:cs="Arial"/>
                <w:sz w:val="18"/>
                <w:szCs w:val="18"/>
                <w:lang w:val="en-GB" w:eastAsia="fr-FR"/>
              </w:rPr>
              <w:br/>
              <w:t>Pers. (in thousands)</w:t>
            </w:r>
            <w:r>
              <w:rPr>
                <w:rFonts w:ascii="Arial" w:eastAsia="Times New Roman" w:hAnsi="Arial" w:cs="Arial"/>
                <w:sz w:val="18"/>
                <w:szCs w:val="18"/>
                <w:lang w:val="en-GB" w:eastAsia="fr-FR"/>
              </w:rPr>
              <w:br/>
            </w:r>
          </w:p>
        </w:tc>
      </w:tr>
      <w:tr w:rsidR="002E68B5" w14:paraId="58887F83" w14:textId="77777777" w:rsidTr="00A22241">
        <w:trPr>
          <w:trHeight w:val="57"/>
          <w:jc w:val="center"/>
        </w:trPr>
        <w:tc>
          <w:tcPr>
            <w:cnfStyle w:val="001000000000" w:firstRow="0" w:lastRow="0" w:firstColumn="1" w:lastColumn="0" w:oddVBand="0" w:evenVBand="0" w:oddHBand="0" w:evenHBand="0" w:firstRowFirstColumn="0" w:firstRowLastColumn="0" w:lastRowFirstColumn="0" w:lastRowLastColumn="0"/>
            <w:tcW w:w="579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93A2972" w14:textId="77777777" w:rsidR="002E68B5" w:rsidRDefault="002E68B5" w:rsidP="00A22241">
            <w:pPr>
              <w:spacing w:before="240" w:after="60"/>
              <w:contextualSpacing/>
              <w:rPr>
                <w:rFonts w:ascii="Arial" w:eastAsia="Times New Roman" w:hAnsi="Arial" w:cs="Arial"/>
                <w:b w:val="0"/>
                <w:sz w:val="18"/>
                <w:szCs w:val="18"/>
                <w:lang w:val="en-GB" w:eastAsia="fr-FR"/>
              </w:rPr>
            </w:pPr>
            <w:r>
              <w:rPr>
                <w:rFonts w:ascii="Arial" w:eastAsia="Times New Roman" w:hAnsi="Arial" w:cs="Arial"/>
                <w:bCs w:val="0"/>
                <w:color w:val="000000" w:themeColor="text1"/>
                <w:sz w:val="18"/>
                <w:szCs w:val="18"/>
                <w:lang w:val="en-GB" w:eastAsia="fr-FR"/>
              </w:rPr>
              <w:t>Modal split</w:t>
            </w:r>
            <w:r>
              <w:rPr>
                <w:rFonts w:ascii="Arial" w:eastAsia="Times New Roman" w:hAnsi="Arial" w:cs="Arial"/>
                <w:b w:val="0"/>
                <w:color w:val="000000" w:themeColor="text1"/>
                <w:sz w:val="18"/>
                <w:szCs w:val="18"/>
                <w:lang w:val="en-GB" w:eastAsia="fr-FR"/>
              </w:rPr>
              <w:t xml:space="preserve"> </w:t>
            </w:r>
            <w:r>
              <w:rPr>
                <w:rFonts w:ascii="Arial" w:eastAsia="Times New Roman" w:hAnsi="Arial" w:cs="Arial"/>
                <w:b w:val="0"/>
                <w:color w:val="000000" w:themeColor="text1"/>
                <w:sz w:val="18"/>
                <w:szCs w:val="18"/>
                <w:lang w:val="en-GB" w:eastAsia="fr-FR"/>
              </w:rPr>
              <w:br/>
              <w:t xml:space="preserve">Share of public and non-motorised transport of total urban transport (in </w:t>
            </w:r>
            <w:proofErr w:type="spellStart"/>
            <w:r>
              <w:rPr>
                <w:rFonts w:ascii="Arial" w:eastAsia="Times New Roman" w:hAnsi="Arial" w:cs="Arial"/>
                <w:b w:val="0"/>
                <w:color w:val="000000" w:themeColor="text1"/>
                <w:sz w:val="18"/>
                <w:szCs w:val="18"/>
                <w:lang w:val="en-GB" w:eastAsia="fr-FR"/>
              </w:rPr>
              <w:t>pkm</w:t>
            </w:r>
            <w:proofErr w:type="spellEnd"/>
            <w:r>
              <w:rPr>
                <w:rFonts w:ascii="Arial" w:eastAsia="Times New Roman" w:hAnsi="Arial" w:cs="Arial"/>
                <w:b w:val="0"/>
                <w:color w:val="000000" w:themeColor="text1"/>
                <w:sz w:val="18"/>
                <w:szCs w:val="18"/>
                <w:lang w:val="en-GB" w:eastAsia="fr-FR"/>
              </w:rPr>
              <w:t xml:space="preserve"> -not trip)</w:t>
            </w:r>
          </w:p>
        </w:tc>
        <w:tc>
          <w:tcPr>
            <w:tcW w:w="167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754BAA2" w14:textId="77777777" w:rsidR="002E68B5" w:rsidRDefault="002E68B5" w:rsidP="00A22241">
            <w:pPr>
              <w:spacing w:before="240" w:after="60"/>
              <w:contextualSpacing/>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GB" w:eastAsia="fr-FR"/>
              </w:rPr>
            </w:pPr>
            <w:r>
              <w:rPr>
                <w:rFonts w:ascii="Arial" w:eastAsia="Times New Roman" w:hAnsi="Arial" w:cs="Arial"/>
                <w:color w:val="000000" w:themeColor="text1"/>
                <w:sz w:val="18"/>
                <w:szCs w:val="18"/>
                <w:lang w:val="en-GB" w:eastAsia="fr-FR"/>
              </w:rPr>
              <w:t>%</w:t>
            </w:r>
          </w:p>
        </w:tc>
      </w:tr>
      <w:tr w:rsidR="002E68B5" w14:paraId="23BC0692" w14:textId="77777777" w:rsidTr="00A22241">
        <w:trPr>
          <w:cnfStyle w:val="000000100000" w:firstRow="0" w:lastRow="0" w:firstColumn="0" w:lastColumn="0" w:oddVBand="0" w:evenVBand="0" w:oddHBand="1" w:evenHBand="0" w:firstRowFirstColumn="0" w:firstRowLastColumn="0" w:lastRowFirstColumn="0" w:lastRowLastColumn="0"/>
          <w:trHeight w:val="771"/>
          <w:jc w:val="center"/>
        </w:trPr>
        <w:tc>
          <w:tcPr>
            <w:cnfStyle w:val="001000000000" w:firstRow="0" w:lastRow="0" w:firstColumn="1" w:lastColumn="0" w:oddVBand="0" w:evenVBand="0" w:oddHBand="0" w:evenHBand="0" w:firstRowFirstColumn="0" w:firstRowLastColumn="0" w:lastRowFirstColumn="0" w:lastRowLastColumn="0"/>
            <w:tcW w:w="579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790BA4E" w14:textId="77777777" w:rsidR="002E68B5" w:rsidRDefault="002E68B5" w:rsidP="00A22241">
            <w:pPr>
              <w:spacing w:before="240" w:after="60"/>
              <w:contextualSpacing/>
              <w:rPr>
                <w:rFonts w:ascii="Arial" w:eastAsia="Times New Roman" w:hAnsi="Arial" w:cs="Arial"/>
                <w:bCs w:val="0"/>
                <w:sz w:val="18"/>
                <w:szCs w:val="18"/>
                <w:lang w:val="en-GB" w:eastAsia="fr-FR"/>
              </w:rPr>
            </w:pPr>
            <w:r>
              <w:rPr>
                <w:rFonts w:ascii="Arial" w:eastAsia="Times New Roman" w:hAnsi="Arial" w:cs="Arial"/>
                <w:bCs w:val="0"/>
                <w:sz w:val="18"/>
                <w:szCs w:val="18"/>
                <w:lang w:val="en-GB" w:eastAsia="fr-FR"/>
              </w:rPr>
              <w:t>GHG emissions from transport [tonnes CO2 (eq.)/cap. per year)</w:t>
            </w:r>
            <w:r>
              <w:rPr>
                <w:rFonts w:ascii="Arial" w:eastAsia="Times New Roman" w:hAnsi="Arial" w:cs="Arial"/>
                <w:bCs w:val="0"/>
                <w:sz w:val="18"/>
                <w:szCs w:val="18"/>
                <w:lang w:val="en-GB" w:eastAsia="fr-FR"/>
              </w:rPr>
              <w:br/>
            </w:r>
            <w:r>
              <w:rPr>
                <w:rFonts w:ascii="Arial" w:eastAsia="Times New Roman" w:hAnsi="Arial" w:cs="Arial"/>
                <w:b w:val="0"/>
                <w:sz w:val="18"/>
                <w:szCs w:val="18"/>
                <w:lang w:val="en-GB" w:eastAsia="fr-FR"/>
              </w:rPr>
              <w:t>Well-to-wheel GHG emissions by all urban area passenger and freight transport modes</w:t>
            </w:r>
          </w:p>
        </w:tc>
        <w:tc>
          <w:tcPr>
            <w:tcW w:w="167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56480386" w14:textId="77777777" w:rsidR="002E68B5" w:rsidRDefault="002E68B5" w:rsidP="00A22241">
            <w:pPr>
              <w:spacing w:before="240" w:after="60"/>
              <w:contextualSpacing/>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GB" w:eastAsia="fr-FR"/>
              </w:rPr>
            </w:pPr>
            <w:r>
              <w:rPr>
                <w:rFonts w:ascii="Arial" w:eastAsia="Times New Roman" w:hAnsi="Arial" w:cs="Arial"/>
                <w:sz w:val="18"/>
                <w:szCs w:val="18"/>
                <w:lang w:val="en-GB" w:eastAsia="fr-FR"/>
              </w:rPr>
              <w:t>MtCO</w:t>
            </w:r>
            <w:r>
              <w:rPr>
                <w:rFonts w:ascii="Arial" w:eastAsia="Times New Roman" w:hAnsi="Arial" w:cs="Arial"/>
                <w:sz w:val="18"/>
                <w:szCs w:val="18"/>
                <w:vertAlign w:val="subscript"/>
                <w:lang w:val="en-GB" w:eastAsia="fr-FR"/>
              </w:rPr>
              <w:t>2</w:t>
            </w:r>
            <w:r>
              <w:rPr>
                <w:rFonts w:ascii="Arial" w:eastAsia="Times New Roman" w:hAnsi="Arial" w:cs="Arial"/>
                <w:sz w:val="18"/>
                <w:szCs w:val="18"/>
                <w:lang w:val="en-GB" w:eastAsia="fr-FR"/>
              </w:rPr>
              <w:t xml:space="preserve">e </w:t>
            </w:r>
            <w:r>
              <w:rPr>
                <w:rFonts w:ascii="Arial" w:eastAsia="Times New Roman" w:hAnsi="Arial" w:cs="Arial"/>
                <w:sz w:val="18"/>
                <w:szCs w:val="18"/>
                <w:lang w:val="en-GB" w:eastAsia="fr-FR"/>
              </w:rPr>
              <w:br/>
              <w:t>per year</w:t>
            </w:r>
          </w:p>
        </w:tc>
      </w:tr>
    </w:tbl>
    <w:p w14:paraId="7F54CF2D" w14:textId="77777777" w:rsidR="002E68B5" w:rsidRDefault="002E68B5" w:rsidP="002E68B5">
      <w:pPr>
        <w:rPr>
          <w:lang w:val="en-GB"/>
        </w:rPr>
      </w:pPr>
    </w:p>
    <w:tbl>
      <w:tblPr>
        <w:tblStyle w:val="Gitternetztabelle4Akzent3"/>
        <w:tblW w:w="7464" w:type="dxa"/>
        <w:jc w:val="center"/>
        <w:tblLook w:val="04A0" w:firstRow="1" w:lastRow="0" w:firstColumn="1" w:lastColumn="0" w:noHBand="0" w:noVBand="1"/>
      </w:tblPr>
      <w:tblGrid>
        <w:gridCol w:w="5791"/>
        <w:gridCol w:w="1673"/>
      </w:tblGrid>
      <w:tr w:rsidR="002E68B5" w14:paraId="3AFBFA64" w14:textId="77777777" w:rsidTr="00A22241">
        <w:trPr>
          <w:cnfStyle w:val="100000000000" w:firstRow="1" w:lastRow="0" w:firstColumn="0" w:lastColumn="0" w:oddVBand="0" w:evenVBand="0" w:oddHBand="0"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5791" w:type="dxa"/>
            <w:hideMark/>
          </w:tcPr>
          <w:p w14:paraId="739CDDC4" w14:textId="77777777" w:rsidR="002E68B5" w:rsidRDefault="002E68B5" w:rsidP="00A22241">
            <w:pPr>
              <w:pStyle w:val="MYCFactsheet"/>
              <w:rPr>
                <w:rFonts w:ascii="Arial" w:hAnsi="Arial" w:cs="Arial"/>
                <w:sz w:val="18"/>
                <w:szCs w:val="18"/>
                <w:lang w:val="en-GB"/>
              </w:rPr>
            </w:pPr>
            <w:r>
              <w:rPr>
                <w:rFonts w:ascii="Arial" w:hAnsi="Arial" w:cs="Arial"/>
                <w:sz w:val="18"/>
                <w:szCs w:val="18"/>
                <w:lang w:val="en-GB"/>
              </w:rPr>
              <w:t>Additional Indicators</w:t>
            </w:r>
          </w:p>
        </w:tc>
        <w:tc>
          <w:tcPr>
            <w:tcW w:w="1673" w:type="dxa"/>
            <w:hideMark/>
          </w:tcPr>
          <w:p w14:paraId="63F4A21C" w14:textId="77777777" w:rsidR="002E68B5" w:rsidRDefault="002E68B5" w:rsidP="00A22241">
            <w:pPr>
              <w:pStyle w:val="MYCFactsheet"/>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en-GB"/>
              </w:rPr>
            </w:pPr>
            <w:r>
              <w:rPr>
                <w:rFonts w:ascii="Arial" w:hAnsi="Arial" w:cs="Arial"/>
                <w:sz w:val="18"/>
                <w:szCs w:val="18"/>
                <w:lang w:val="en-GB"/>
              </w:rPr>
              <w:t xml:space="preserve">Base line </w:t>
            </w:r>
          </w:p>
        </w:tc>
      </w:tr>
      <w:tr w:rsidR="002E68B5" w14:paraId="025948E4" w14:textId="77777777" w:rsidTr="00A22241">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579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6FC1AF95" w14:textId="77777777" w:rsidR="002E68B5" w:rsidRDefault="002E68B5" w:rsidP="00A22241">
            <w:pPr>
              <w:pStyle w:val="MYCFactsheet"/>
              <w:rPr>
                <w:rFonts w:ascii="Arial" w:hAnsi="Arial" w:cs="Arial"/>
                <w:sz w:val="18"/>
                <w:szCs w:val="18"/>
                <w:lang w:val="en-GB"/>
              </w:rPr>
            </w:pPr>
            <w:r>
              <w:rPr>
                <w:rFonts w:ascii="Arial" w:hAnsi="Arial" w:cs="Arial"/>
                <w:bCs w:val="0"/>
                <w:sz w:val="18"/>
                <w:szCs w:val="18"/>
                <w:lang w:val="en-GB"/>
              </w:rPr>
              <w:t>Commercial speed</w:t>
            </w:r>
            <w:r>
              <w:rPr>
                <w:rFonts w:ascii="Arial" w:hAnsi="Arial" w:cs="Arial"/>
                <w:b w:val="0"/>
                <w:sz w:val="18"/>
                <w:szCs w:val="18"/>
                <w:lang w:val="en-GB"/>
              </w:rPr>
              <w:br/>
            </w:r>
            <w:r>
              <w:rPr>
                <w:rFonts w:ascii="Arial" w:hAnsi="Arial" w:cs="Arial"/>
                <w:b w:val="0"/>
                <w:bCs w:val="0"/>
                <w:sz w:val="18"/>
                <w:szCs w:val="18"/>
                <w:lang w:val="en-GB" w:eastAsia="en-US"/>
              </w:rPr>
              <w:t>Average speed of a mode of transport between the two terminals, including all operational stops</w:t>
            </w:r>
          </w:p>
        </w:tc>
        <w:tc>
          <w:tcPr>
            <w:tcW w:w="167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479DE7D" w14:textId="77777777" w:rsidR="002E68B5" w:rsidRDefault="002E68B5" w:rsidP="00A2224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Pr>
                <w:rFonts w:ascii="Arial" w:hAnsi="Arial" w:cs="Arial"/>
                <w:sz w:val="18"/>
                <w:szCs w:val="18"/>
                <w:lang w:val="en-GB"/>
              </w:rPr>
              <w:t>km/h</w:t>
            </w:r>
          </w:p>
        </w:tc>
      </w:tr>
      <w:tr w:rsidR="002E68B5" w:rsidRPr="002D7ED9" w14:paraId="347CE9A6" w14:textId="77777777" w:rsidTr="00A22241">
        <w:trPr>
          <w:trHeight w:val="57"/>
          <w:jc w:val="center"/>
        </w:trPr>
        <w:tc>
          <w:tcPr>
            <w:cnfStyle w:val="001000000000" w:firstRow="0" w:lastRow="0" w:firstColumn="1" w:lastColumn="0" w:oddVBand="0" w:evenVBand="0" w:oddHBand="0" w:evenHBand="0" w:firstRowFirstColumn="0" w:firstRowLastColumn="0" w:lastRowFirstColumn="0" w:lastRowLastColumn="0"/>
            <w:tcW w:w="579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64E0076" w14:textId="77777777" w:rsidR="002E68B5" w:rsidRDefault="002E68B5" w:rsidP="00A22241">
            <w:pPr>
              <w:pStyle w:val="MYCFactsheet"/>
              <w:rPr>
                <w:rFonts w:ascii="Arial" w:hAnsi="Arial" w:cs="Arial"/>
                <w:sz w:val="18"/>
                <w:szCs w:val="18"/>
                <w:lang w:val="en-GB"/>
              </w:rPr>
            </w:pPr>
            <w:r>
              <w:rPr>
                <w:rFonts w:ascii="Arial" w:hAnsi="Arial" w:cs="Arial"/>
                <w:b w:val="0"/>
                <w:color w:val="000000" w:themeColor="text1"/>
                <w:sz w:val="18"/>
                <w:szCs w:val="18"/>
                <w:lang w:val="en-GB"/>
              </w:rPr>
              <w:t>Mobilised public and private funding</w:t>
            </w:r>
            <w:r>
              <w:rPr>
                <w:rFonts w:ascii="Arial" w:hAnsi="Arial" w:cs="Arial"/>
                <w:color w:val="000000" w:themeColor="text1"/>
                <w:sz w:val="18"/>
                <w:szCs w:val="18"/>
                <w:lang w:val="en-GB"/>
              </w:rPr>
              <w:t xml:space="preserve"> </w:t>
            </w:r>
          </w:p>
        </w:tc>
        <w:tc>
          <w:tcPr>
            <w:tcW w:w="167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9747A18" w14:textId="77777777" w:rsidR="002E68B5" w:rsidRDefault="002E68B5" w:rsidP="00A22241">
            <w:pPr>
              <w:pStyle w:val="MYCFactsheet"/>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r>
      <w:tr w:rsidR="002E68B5" w14:paraId="6C98DEC3" w14:textId="77777777" w:rsidTr="00A22241">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579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71C539B" w14:textId="77777777" w:rsidR="002E68B5" w:rsidRDefault="002E68B5" w:rsidP="00A22241">
            <w:pPr>
              <w:pStyle w:val="MYCFactsheet"/>
              <w:rPr>
                <w:rFonts w:ascii="Arial" w:hAnsi="Arial" w:cs="Arial"/>
                <w:sz w:val="18"/>
                <w:szCs w:val="18"/>
                <w:lang w:val="en-GB"/>
              </w:rPr>
            </w:pPr>
            <w:r>
              <w:rPr>
                <w:rFonts w:ascii="Arial" w:hAnsi="Arial" w:cs="Arial"/>
                <w:b w:val="0"/>
                <w:sz w:val="18"/>
                <w:szCs w:val="18"/>
                <w:lang w:val="en-GB"/>
              </w:rPr>
              <w:t xml:space="preserve">Others </w:t>
            </w:r>
            <w:r>
              <w:rPr>
                <w:rFonts w:ascii="Arial" w:hAnsi="Arial" w:cs="Arial"/>
                <w:sz w:val="18"/>
                <w:szCs w:val="18"/>
                <w:lang w:val="en-GB"/>
              </w:rPr>
              <w:t>(city specific)</w:t>
            </w:r>
          </w:p>
        </w:tc>
        <w:tc>
          <w:tcPr>
            <w:tcW w:w="167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54C03407" w14:textId="77777777" w:rsidR="002E68B5" w:rsidRDefault="002E68B5" w:rsidP="00A22241">
            <w:pPr>
              <w:pStyle w:val="MYCFactshee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r>
    </w:tbl>
    <w:p w14:paraId="62BC5F43" w14:textId="77777777" w:rsidR="00B30190" w:rsidRPr="00BB1868" w:rsidRDefault="00B30190" w:rsidP="00785F68">
      <w:pPr>
        <w:rPr>
          <w:lang w:val="en-GB"/>
        </w:rPr>
      </w:pPr>
    </w:p>
    <w:p w14:paraId="666ADEAA" w14:textId="02ED0E1A" w:rsidR="00785F68" w:rsidRPr="00091997" w:rsidRDefault="00785F68" w:rsidP="00785F68">
      <w:pPr>
        <w:pStyle w:val="berschrift1"/>
        <w:rPr>
          <w:lang w:val="en-GB"/>
        </w:rPr>
      </w:pPr>
      <w:bookmarkStart w:id="326" w:name="_Toc25861049"/>
      <w:bookmarkStart w:id="327" w:name="_Toc39148989"/>
      <w:r w:rsidRPr="00BB1868">
        <w:rPr>
          <w:lang w:val="en-GB"/>
        </w:rPr>
        <w:lastRenderedPageBreak/>
        <w:t>Vision and objectives</w:t>
      </w:r>
      <w:bookmarkEnd w:id="326"/>
      <w:bookmarkEnd w:id="327"/>
      <w:r w:rsidRPr="00BB1868">
        <w:rPr>
          <w:lang w:val="en-GB"/>
        </w:rPr>
        <w:t xml:space="preserve"> </w:t>
      </w:r>
    </w:p>
    <w:p w14:paraId="69541AA1" w14:textId="3E469B18" w:rsidR="00785F68" w:rsidRPr="00091997" w:rsidRDefault="00785F68" w:rsidP="00785F68">
      <w:pPr>
        <w:pStyle w:val="berschrift2"/>
        <w:rPr>
          <w:lang w:val="en-GB"/>
        </w:rPr>
      </w:pPr>
      <w:bookmarkStart w:id="328" w:name="_Toc25861050"/>
      <w:bookmarkStart w:id="329" w:name="_Toc39148990"/>
      <w:r w:rsidRPr="00BB1868">
        <w:rPr>
          <w:lang w:val="en-GB"/>
        </w:rPr>
        <w:t>Vision</w:t>
      </w:r>
      <w:bookmarkEnd w:id="328"/>
      <w:bookmarkEnd w:id="329"/>
    </w:p>
    <w:p w14:paraId="27CA0291" w14:textId="1E4E07B1" w:rsidR="00785F68" w:rsidRPr="00BB1868" w:rsidRDefault="009A3CDF" w:rsidP="00785F68">
      <w:pPr>
        <w:pStyle w:val="berschrift2"/>
        <w:rPr>
          <w:lang w:val="en-GB"/>
        </w:rPr>
      </w:pPr>
      <w:bookmarkStart w:id="330" w:name="_Toc25861051"/>
      <w:bookmarkStart w:id="331" w:name="_Toc39148991"/>
      <w:r>
        <w:rPr>
          <w:lang w:val="en-GB"/>
        </w:rPr>
        <w:t>O</w:t>
      </w:r>
      <w:r w:rsidR="00785F68" w:rsidRPr="00BB1868">
        <w:rPr>
          <w:lang w:val="en-GB"/>
        </w:rPr>
        <w:t>bjectives, targets and indicators</w:t>
      </w:r>
      <w:bookmarkEnd w:id="330"/>
      <w:bookmarkEnd w:id="331"/>
    </w:p>
    <w:p w14:paraId="2DF0AC95" w14:textId="7E12A249" w:rsidR="00135F87" w:rsidRDefault="00135F87" w:rsidP="00135F87">
      <w:pPr>
        <w:pStyle w:val="berschrift1"/>
        <w:numPr>
          <w:ilvl w:val="0"/>
          <w:numId w:val="0"/>
        </w:numPr>
        <w:rPr>
          <w:rFonts w:ascii="Arial" w:hAnsi="Arial" w:cs="Arial"/>
          <w:b w:val="0"/>
          <w:color w:val="0066FF"/>
          <w:sz w:val="20"/>
          <w:szCs w:val="20"/>
          <w:lang w:val="en-GB"/>
        </w:rPr>
      </w:pPr>
      <w:bookmarkStart w:id="332" w:name="_Toc39148992"/>
      <w:r>
        <w:rPr>
          <w:rFonts w:ascii="Arial" w:hAnsi="Arial" w:cs="Arial"/>
          <w:b w:val="0"/>
          <w:bCs/>
          <w:color w:val="0066CC"/>
          <w:sz w:val="20"/>
          <w:szCs w:val="20"/>
          <w:lang w:val="en-GB"/>
        </w:rPr>
        <w:t>Basic</w:t>
      </w:r>
      <w:r w:rsidRPr="003B3EC2">
        <w:rPr>
          <w:rFonts w:ascii="Arial" w:hAnsi="Arial" w:cs="Arial"/>
          <w:b w:val="0"/>
          <w:bCs/>
          <w:color w:val="0066CC"/>
          <w:sz w:val="20"/>
          <w:szCs w:val="20"/>
          <w:lang w:val="en-GB"/>
        </w:rPr>
        <w:t xml:space="preserve"> element</w:t>
      </w:r>
      <w:r w:rsidRPr="00FE6B7E">
        <w:rPr>
          <w:rFonts w:ascii="Arial" w:hAnsi="Arial" w:cs="Arial"/>
          <w:b w:val="0"/>
          <w:bCs/>
          <w:color w:val="0066CC"/>
          <w:sz w:val="20"/>
          <w:szCs w:val="20"/>
          <w:lang w:val="en-GB"/>
        </w:rPr>
        <w:t xml:space="preserve"> 11</w:t>
      </w:r>
      <w:r w:rsidRPr="003B3EC2">
        <w:rPr>
          <w:rFonts w:ascii="Arial" w:hAnsi="Arial" w:cs="Arial"/>
          <w:b w:val="0"/>
          <w:bCs/>
          <w:color w:val="0066FF"/>
          <w:sz w:val="20"/>
          <w:szCs w:val="20"/>
          <w:lang w:val="en-GB"/>
        </w:rPr>
        <w:t>.</w:t>
      </w:r>
      <w:r w:rsidR="00BA7BCC">
        <w:rPr>
          <w:rFonts w:ascii="Arial" w:hAnsi="Arial" w:cs="Arial"/>
          <w:b w:val="0"/>
          <w:bCs/>
          <w:color w:val="0066FF"/>
          <w:sz w:val="20"/>
          <w:szCs w:val="20"/>
          <w:lang w:val="en-GB"/>
        </w:rPr>
        <w:t xml:space="preserve"> SUMP strategic indicators and targets (Template)</w:t>
      </w:r>
      <w:bookmarkEnd w:id="332"/>
    </w:p>
    <w:tbl>
      <w:tblPr>
        <w:tblStyle w:val="Gitternetztabelle4Akzent3"/>
        <w:tblpPr w:leftFromText="141" w:rightFromText="141" w:vertAnchor="text" w:tblpY="1"/>
        <w:tblOverlap w:val="never"/>
        <w:tblW w:w="8784" w:type="dxa"/>
        <w:tblLook w:val="04A0" w:firstRow="1" w:lastRow="0" w:firstColumn="1" w:lastColumn="0" w:noHBand="0" w:noVBand="1"/>
      </w:tblPr>
      <w:tblGrid>
        <w:gridCol w:w="4815"/>
        <w:gridCol w:w="1276"/>
        <w:gridCol w:w="1417"/>
        <w:gridCol w:w="1276"/>
      </w:tblGrid>
      <w:tr w:rsidR="00BA7BCC" w14:paraId="252092FE" w14:textId="77777777" w:rsidTr="00BA7BCC">
        <w:trPr>
          <w:cnfStyle w:val="100000000000" w:firstRow="1" w:lastRow="0" w:firstColumn="0" w:lastColumn="0" w:oddVBand="0" w:evenVBand="0" w:oddHBand="0"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815" w:type="dxa"/>
            <w:hideMark/>
          </w:tcPr>
          <w:p w14:paraId="232B710E" w14:textId="77777777" w:rsidR="00BA7BCC" w:rsidRDefault="00BA7BCC" w:rsidP="00F75B71">
            <w:pPr>
              <w:pStyle w:val="MYCFactsheet"/>
              <w:rPr>
                <w:rFonts w:ascii="Arial" w:hAnsi="Arial" w:cs="Arial"/>
                <w:color w:val="000000" w:themeColor="text1"/>
                <w:sz w:val="18"/>
                <w:szCs w:val="18"/>
                <w:lang w:val="en-GB"/>
              </w:rPr>
            </w:pPr>
            <w:r>
              <w:rPr>
                <w:rFonts w:ascii="Arial" w:hAnsi="Arial" w:cs="Arial"/>
                <w:color w:val="000000" w:themeColor="text1"/>
                <w:sz w:val="18"/>
                <w:szCs w:val="18"/>
                <w:lang w:val="en-GB"/>
              </w:rPr>
              <w:t>Indicators</w:t>
            </w:r>
          </w:p>
        </w:tc>
        <w:tc>
          <w:tcPr>
            <w:tcW w:w="1276" w:type="dxa"/>
            <w:hideMark/>
          </w:tcPr>
          <w:p w14:paraId="549CF403" w14:textId="77777777" w:rsidR="00BA7BCC" w:rsidRDefault="00BA7BCC" w:rsidP="00F75B71">
            <w:pPr>
              <w:pStyle w:val="MYCFactsheet"/>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n-GB"/>
              </w:rPr>
            </w:pPr>
            <w:r>
              <w:rPr>
                <w:rFonts w:ascii="Arial" w:hAnsi="Arial" w:cs="Arial"/>
                <w:color w:val="000000" w:themeColor="text1"/>
                <w:sz w:val="18"/>
                <w:szCs w:val="18"/>
                <w:lang w:val="en-GB"/>
              </w:rPr>
              <w:t xml:space="preserve">Baseline </w:t>
            </w:r>
          </w:p>
        </w:tc>
        <w:tc>
          <w:tcPr>
            <w:tcW w:w="1417" w:type="dxa"/>
            <w:hideMark/>
          </w:tcPr>
          <w:p w14:paraId="2449ED56" w14:textId="77777777" w:rsidR="00BA7BCC" w:rsidRDefault="00BA7BCC" w:rsidP="00F75B71">
            <w:pPr>
              <w:pStyle w:val="MYCFactsheet"/>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n-GB"/>
              </w:rPr>
            </w:pPr>
            <w:r>
              <w:rPr>
                <w:rFonts w:ascii="Arial" w:hAnsi="Arial" w:cs="Arial"/>
                <w:color w:val="000000" w:themeColor="text1"/>
                <w:sz w:val="18"/>
                <w:szCs w:val="18"/>
                <w:lang w:val="en-GB"/>
              </w:rPr>
              <w:t>Business as Usual 2030 (2040/2050)</w:t>
            </w:r>
          </w:p>
        </w:tc>
        <w:tc>
          <w:tcPr>
            <w:tcW w:w="1276" w:type="dxa"/>
            <w:hideMark/>
          </w:tcPr>
          <w:p w14:paraId="4322B257" w14:textId="77777777" w:rsidR="00BA7BCC" w:rsidRDefault="00BA7BCC" w:rsidP="00F75B71">
            <w:pPr>
              <w:pStyle w:val="MYCFactsheet"/>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n-GB"/>
              </w:rPr>
            </w:pPr>
            <w:r>
              <w:rPr>
                <w:rFonts w:ascii="Arial" w:hAnsi="Arial" w:cs="Arial"/>
                <w:color w:val="000000" w:themeColor="text1"/>
                <w:sz w:val="18"/>
                <w:szCs w:val="18"/>
                <w:lang w:val="en-GB"/>
              </w:rPr>
              <w:t>Target 2030</w:t>
            </w:r>
            <w:r>
              <w:rPr>
                <w:rFonts w:ascii="Arial" w:hAnsi="Arial" w:cs="Arial"/>
                <w:color w:val="000000" w:themeColor="text1"/>
                <w:sz w:val="18"/>
                <w:szCs w:val="18"/>
                <w:lang w:val="en-GB"/>
              </w:rPr>
              <w:br/>
              <w:t>(2040/2050)</w:t>
            </w:r>
          </w:p>
        </w:tc>
      </w:tr>
      <w:tr w:rsidR="00BA7BCC" w14:paraId="0CBE9912" w14:textId="77777777" w:rsidTr="00BA7BCC">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81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6DB3D683" w14:textId="77777777" w:rsidR="00BA7BCC" w:rsidRDefault="00BA7BCC" w:rsidP="00F75B71">
            <w:pPr>
              <w:pStyle w:val="MYCFactsheet"/>
              <w:rPr>
                <w:rFonts w:ascii="Arial" w:hAnsi="Arial" w:cs="Arial"/>
                <w:color w:val="000000" w:themeColor="text1"/>
                <w:sz w:val="18"/>
                <w:szCs w:val="18"/>
                <w:lang w:val="en-GB"/>
              </w:rPr>
            </w:pPr>
            <w:r>
              <w:rPr>
                <w:rFonts w:ascii="Arial" w:hAnsi="Arial" w:cs="Arial"/>
                <w:color w:val="000000" w:themeColor="text1"/>
                <w:sz w:val="18"/>
                <w:szCs w:val="18"/>
                <w:lang w:val="en-GB"/>
              </w:rPr>
              <w:t xml:space="preserve">Access to public transport </w:t>
            </w:r>
            <w:r>
              <w:rPr>
                <w:rFonts w:ascii="Arial" w:hAnsi="Arial" w:cs="Arial"/>
                <w:color w:val="000000" w:themeColor="text1"/>
                <w:sz w:val="18"/>
                <w:szCs w:val="18"/>
                <w:lang w:val="en-GB"/>
              </w:rPr>
              <w:br/>
            </w:r>
            <w:r>
              <w:rPr>
                <w:rFonts w:ascii="Arial" w:hAnsi="Arial" w:cs="Arial"/>
                <w:b w:val="0"/>
                <w:bCs w:val="0"/>
                <w:color w:val="000000" w:themeColor="text1"/>
                <w:sz w:val="18"/>
                <w:szCs w:val="18"/>
                <w:lang w:val="en-GB"/>
              </w:rPr>
              <w:t>Proportion of the population living within 500 meters or less of a public transport stop with a minimum 20 minutes service at peak hour, or have access to a shared mobility system with comparable service for money</w:t>
            </w: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739614B" w14:textId="77777777" w:rsidR="00BA7BCC" w:rsidRDefault="00BA7BCC" w:rsidP="00F75B7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p>
          <w:p w14:paraId="5F563DE8" w14:textId="77777777" w:rsidR="00BA7BCC" w:rsidRDefault="00BA7BCC" w:rsidP="00F75B7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r>
              <w:rPr>
                <w:rFonts w:ascii="Arial" w:hAnsi="Arial" w:cs="Arial"/>
                <w:color w:val="000000" w:themeColor="text1"/>
                <w:sz w:val="18"/>
                <w:szCs w:val="18"/>
                <w:lang w:val="en-GB"/>
              </w:rPr>
              <w:t xml:space="preserve"> %</w:t>
            </w: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A91C7F3" w14:textId="77777777" w:rsidR="00BA7BCC" w:rsidRDefault="00BA7BCC" w:rsidP="00F75B7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r>
              <w:rPr>
                <w:rFonts w:ascii="Arial" w:hAnsi="Arial" w:cs="Arial"/>
                <w:color w:val="000000" w:themeColor="text1"/>
                <w:sz w:val="18"/>
                <w:szCs w:val="18"/>
                <w:lang w:val="en-GB"/>
              </w:rPr>
              <w:t xml:space="preserve"> </w:t>
            </w:r>
          </w:p>
          <w:p w14:paraId="15B06084" w14:textId="77777777" w:rsidR="00BA7BCC" w:rsidRDefault="00BA7BCC" w:rsidP="00F75B7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r>
              <w:rPr>
                <w:rFonts w:ascii="Arial" w:hAnsi="Arial" w:cs="Arial"/>
                <w:color w:val="000000" w:themeColor="text1"/>
                <w:sz w:val="18"/>
                <w:szCs w:val="18"/>
                <w:lang w:val="en-GB"/>
              </w:rPr>
              <w:t>%</w:t>
            </w: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A735403" w14:textId="77777777" w:rsidR="00BA7BCC" w:rsidRDefault="00BA7BCC" w:rsidP="00F75B7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p>
          <w:p w14:paraId="256AC970" w14:textId="77777777" w:rsidR="00BA7BCC" w:rsidRDefault="00BA7BCC" w:rsidP="00F75B7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r>
              <w:rPr>
                <w:rFonts w:ascii="Arial" w:hAnsi="Arial" w:cs="Arial"/>
                <w:color w:val="000000" w:themeColor="text1"/>
                <w:sz w:val="18"/>
                <w:szCs w:val="18"/>
                <w:lang w:val="en-GB"/>
              </w:rPr>
              <w:t xml:space="preserve"> %</w:t>
            </w:r>
          </w:p>
        </w:tc>
      </w:tr>
      <w:tr w:rsidR="00BA7BCC" w14:paraId="0647D095" w14:textId="77777777" w:rsidTr="00BA7BCC">
        <w:trPr>
          <w:trHeight w:val="57"/>
        </w:trPr>
        <w:tc>
          <w:tcPr>
            <w:cnfStyle w:val="001000000000" w:firstRow="0" w:lastRow="0" w:firstColumn="1" w:lastColumn="0" w:oddVBand="0" w:evenVBand="0" w:oddHBand="0" w:evenHBand="0" w:firstRowFirstColumn="0" w:firstRowLastColumn="0" w:lastRowFirstColumn="0" w:lastRowLastColumn="0"/>
            <w:tcW w:w="481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702F0AE" w14:textId="77777777" w:rsidR="00BA7BCC" w:rsidRDefault="00BA7BCC" w:rsidP="00F75B71">
            <w:pPr>
              <w:pStyle w:val="MYCFactsheet"/>
              <w:rPr>
                <w:rFonts w:ascii="Arial" w:hAnsi="Arial" w:cs="Arial"/>
                <w:color w:val="000000" w:themeColor="text1"/>
                <w:sz w:val="18"/>
                <w:szCs w:val="18"/>
                <w:lang w:val="en-GB"/>
              </w:rPr>
            </w:pPr>
            <w:r>
              <w:rPr>
                <w:rFonts w:ascii="Arial" w:hAnsi="Arial" w:cs="Arial"/>
                <w:color w:val="000000" w:themeColor="text1"/>
                <w:sz w:val="18"/>
                <w:szCs w:val="18"/>
                <w:lang w:val="en-GB"/>
              </w:rPr>
              <w:t>Air pollution</w:t>
            </w:r>
            <w:r>
              <w:rPr>
                <w:rFonts w:ascii="Arial" w:hAnsi="Arial" w:cs="Arial"/>
                <w:bCs w:val="0"/>
                <w:color w:val="000000" w:themeColor="text1"/>
                <w:sz w:val="18"/>
                <w:szCs w:val="18"/>
                <w:lang w:val="en-GB"/>
              </w:rPr>
              <w:t xml:space="preserve"> </w:t>
            </w:r>
          </w:p>
          <w:p w14:paraId="16D7EBFA" w14:textId="77777777" w:rsidR="00BA7BCC" w:rsidRDefault="00BA7BCC" w:rsidP="00F75B71">
            <w:pPr>
              <w:pStyle w:val="MYCFactsheet"/>
              <w:rPr>
                <w:rFonts w:ascii="Arial" w:hAnsi="Arial" w:cs="Arial"/>
                <w:bCs w:val="0"/>
                <w:color w:val="000000" w:themeColor="text1"/>
                <w:sz w:val="18"/>
                <w:szCs w:val="18"/>
                <w:lang w:val="en-GB"/>
              </w:rPr>
            </w:pPr>
            <w:r>
              <w:rPr>
                <w:rFonts w:ascii="Arial" w:hAnsi="Arial" w:cs="Arial"/>
                <w:b w:val="0"/>
                <w:bCs w:val="0"/>
                <w:color w:val="000000" w:themeColor="text1"/>
                <w:sz w:val="18"/>
                <w:szCs w:val="18"/>
                <w:lang w:val="en-GB"/>
              </w:rPr>
              <w:t>Mean urban air pollution of particulate matter (in mg PM2.5) at road-based monitoring stations</w:t>
            </w: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484821A" w14:textId="77777777" w:rsidR="00BA7BCC" w:rsidRDefault="00BA7BCC" w:rsidP="00F75B71">
            <w:pPr>
              <w:pStyle w:val="MYCFactsheet"/>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1A8006B3" w14:textId="77777777" w:rsidR="00BA7BCC" w:rsidRDefault="00BA7BCC" w:rsidP="00F75B71">
            <w:pPr>
              <w:pStyle w:val="MYCFactsheet"/>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n-GB"/>
              </w:rPr>
            </w:pPr>
            <w:r>
              <w:rPr>
                <w:rFonts w:ascii="Arial" w:hAnsi="Arial" w:cs="Arial"/>
                <w:color w:val="000000" w:themeColor="text1"/>
                <w:sz w:val="18"/>
                <w:szCs w:val="18"/>
              </w:rPr>
              <w:t>mg PM2.5</w:t>
            </w: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C8DC031" w14:textId="77777777" w:rsidR="00BA7BCC" w:rsidRDefault="00BA7BCC" w:rsidP="00F75B71">
            <w:pPr>
              <w:pStyle w:val="MYCFactsheet"/>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2512F65D" w14:textId="77777777" w:rsidR="00BA7BCC" w:rsidRDefault="00BA7BCC" w:rsidP="00F75B71">
            <w:pPr>
              <w:pStyle w:val="MYCFactsheet"/>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n-GB"/>
              </w:rPr>
            </w:pPr>
            <w:r>
              <w:rPr>
                <w:rFonts w:ascii="Arial" w:hAnsi="Arial" w:cs="Arial"/>
                <w:color w:val="000000" w:themeColor="text1"/>
                <w:sz w:val="18"/>
                <w:szCs w:val="18"/>
              </w:rPr>
              <w:t>mg PM2.5</w:t>
            </w: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3820A1A" w14:textId="77777777" w:rsidR="00BA7BCC" w:rsidRDefault="00BA7BCC" w:rsidP="00F75B71">
            <w:pPr>
              <w:pStyle w:val="MYCFactsheet"/>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0ECA69C1" w14:textId="77777777" w:rsidR="00BA7BCC" w:rsidRDefault="00BA7BCC" w:rsidP="00F75B71">
            <w:pPr>
              <w:pStyle w:val="MYCFactsheet"/>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n-GB"/>
              </w:rPr>
            </w:pPr>
            <w:r>
              <w:rPr>
                <w:rFonts w:ascii="Arial" w:hAnsi="Arial" w:cs="Arial"/>
                <w:color w:val="000000" w:themeColor="text1"/>
                <w:sz w:val="18"/>
                <w:szCs w:val="18"/>
              </w:rPr>
              <w:t>mg PM2.5</w:t>
            </w:r>
          </w:p>
        </w:tc>
      </w:tr>
      <w:tr w:rsidR="00BA7BCC" w14:paraId="4A9B6F0B" w14:textId="77777777" w:rsidTr="00BA7BCC">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81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C1991D7" w14:textId="2BE8CBC6" w:rsidR="00BA7BCC" w:rsidRDefault="00BA7BCC" w:rsidP="00F75B71">
            <w:pPr>
              <w:pStyle w:val="MYCFactsheet"/>
              <w:rPr>
                <w:rFonts w:ascii="Arial" w:hAnsi="Arial" w:cs="Arial"/>
                <w:color w:val="000000" w:themeColor="text1"/>
                <w:sz w:val="18"/>
                <w:szCs w:val="18"/>
                <w:lang w:val="en-GB"/>
              </w:rPr>
            </w:pPr>
            <w:r>
              <w:rPr>
                <w:rFonts w:ascii="Arial" w:hAnsi="Arial" w:cs="Arial"/>
                <w:color w:val="000000" w:themeColor="text1"/>
                <w:sz w:val="18"/>
                <w:szCs w:val="18"/>
                <w:lang w:val="en-GB"/>
              </w:rPr>
              <w:t>Road safety</w:t>
            </w:r>
            <w:r>
              <w:rPr>
                <w:rFonts w:ascii="Arial" w:hAnsi="Arial" w:cs="Arial"/>
                <w:b w:val="0"/>
                <w:color w:val="000000" w:themeColor="text1"/>
                <w:sz w:val="18"/>
                <w:szCs w:val="18"/>
                <w:lang w:val="en-GB"/>
              </w:rPr>
              <w:t xml:space="preserve"> </w:t>
            </w:r>
            <w:r>
              <w:rPr>
                <w:rFonts w:ascii="Arial" w:hAnsi="Arial" w:cs="Arial"/>
                <w:b w:val="0"/>
                <w:color w:val="000000" w:themeColor="text1"/>
                <w:sz w:val="18"/>
                <w:szCs w:val="18"/>
                <w:lang w:val="en-GB"/>
              </w:rPr>
              <w:br/>
            </w:r>
            <w:r>
              <w:rPr>
                <w:rFonts w:ascii="Arial" w:hAnsi="Arial" w:cs="Arial"/>
                <w:b w:val="0"/>
                <w:bCs w:val="0"/>
                <w:sz w:val="18"/>
                <w:szCs w:val="18"/>
                <w:lang w:val="en-GB"/>
              </w:rPr>
              <w:t>Fatalities by all transport accidents in the urban area on a yearly basis. As defined by the WHO, a death counts as related to a traffic accident if it occurs within 30 days after the accident)</w:t>
            </w: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BFC90F0" w14:textId="77777777" w:rsidR="00BA7BCC" w:rsidRDefault="00BA7BCC" w:rsidP="00F75B7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p w14:paraId="33512AFE" w14:textId="77777777" w:rsidR="00BA7BCC" w:rsidRDefault="00BA7BCC" w:rsidP="00F75B7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r>
              <w:rPr>
                <w:rFonts w:ascii="Arial" w:hAnsi="Arial" w:cs="Arial"/>
                <w:sz w:val="18"/>
                <w:szCs w:val="18"/>
                <w:lang w:val="en-GB"/>
              </w:rPr>
              <w:t>Pers. (in thousands)</w:t>
            </w:r>
            <w:r>
              <w:rPr>
                <w:rFonts w:ascii="Arial" w:hAnsi="Arial" w:cs="Arial"/>
                <w:color w:val="000000" w:themeColor="text1"/>
                <w:sz w:val="18"/>
                <w:szCs w:val="18"/>
                <w:lang w:val="en-GB"/>
              </w:rPr>
              <w:br/>
            </w: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BEB2A04" w14:textId="77777777" w:rsidR="00BA7BCC" w:rsidRDefault="00BA7BCC" w:rsidP="00F75B7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p>
          <w:p w14:paraId="17B7A9D5" w14:textId="77777777" w:rsidR="00BA7BCC" w:rsidRDefault="00BA7BCC" w:rsidP="00F75B7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r>
              <w:rPr>
                <w:rFonts w:ascii="Arial" w:hAnsi="Arial" w:cs="Arial"/>
                <w:sz w:val="18"/>
                <w:szCs w:val="18"/>
                <w:lang w:val="en-GB"/>
              </w:rPr>
              <w:t>Pers. (in thousands)</w:t>
            </w:r>
            <w:r>
              <w:rPr>
                <w:rFonts w:ascii="Arial" w:hAnsi="Arial" w:cs="Arial"/>
                <w:color w:val="000000" w:themeColor="text1"/>
                <w:sz w:val="18"/>
                <w:szCs w:val="18"/>
                <w:lang w:val="en-GB"/>
              </w:rPr>
              <w:br/>
            </w: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BFB03B4" w14:textId="77777777" w:rsidR="00BA7BCC" w:rsidRDefault="00BA7BCC" w:rsidP="00F75B7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p>
          <w:p w14:paraId="67C9FA7D" w14:textId="77777777" w:rsidR="00BA7BCC" w:rsidRDefault="00BA7BCC" w:rsidP="00F75B7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r>
              <w:rPr>
                <w:rFonts w:ascii="Arial" w:hAnsi="Arial" w:cs="Arial"/>
                <w:sz w:val="18"/>
                <w:szCs w:val="18"/>
                <w:lang w:val="en-GB"/>
              </w:rPr>
              <w:t>Pers. (in thousands)</w:t>
            </w:r>
            <w:r>
              <w:rPr>
                <w:rFonts w:ascii="Arial" w:hAnsi="Arial" w:cs="Arial"/>
                <w:color w:val="000000" w:themeColor="text1"/>
                <w:sz w:val="18"/>
                <w:szCs w:val="18"/>
                <w:lang w:val="en-GB"/>
              </w:rPr>
              <w:br/>
            </w:r>
          </w:p>
        </w:tc>
      </w:tr>
      <w:tr w:rsidR="00BA7BCC" w14:paraId="6618B986" w14:textId="77777777" w:rsidTr="00BA7BCC">
        <w:trPr>
          <w:trHeight w:val="57"/>
        </w:trPr>
        <w:tc>
          <w:tcPr>
            <w:cnfStyle w:val="001000000000" w:firstRow="0" w:lastRow="0" w:firstColumn="1" w:lastColumn="0" w:oddVBand="0" w:evenVBand="0" w:oddHBand="0" w:evenHBand="0" w:firstRowFirstColumn="0" w:firstRowLastColumn="0" w:lastRowFirstColumn="0" w:lastRowLastColumn="0"/>
            <w:tcW w:w="481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47FFC679" w14:textId="77777777" w:rsidR="00BA7BCC" w:rsidRDefault="00BA7BCC" w:rsidP="00F75B71">
            <w:pPr>
              <w:pStyle w:val="MYCFactsheet"/>
              <w:rPr>
                <w:rFonts w:ascii="Arial" w:hAnsi="Arial" w:cs="Arial"/>
                <w:color w:val="000000" w:themeColor="text1"/>
                <w:sz w:val="18"/>
                <w:szCs w:val="18"/>
                <w:lang w:val="en-GB"/>
              </w:rPr>
            </w:pPr>
            <w:r>
              <w:rPr>
                <w:rFonts w:ascii="Arial" w:hAnsi="Arial" w:cs="Arial"/>
                <w:color w:val="000000" w:themeColor="text1"/>
                <w:sz w:val="18"/>
                <w:szCs w:val="18"/>
                <w:lang w:val="en-GB"/>
              </w:rPr>
              <w:t xml:space="preserve">Modal split </w:t>
            </w:r>
            <w:r>
              <w:rPr>
                <w:rFonts w:ascii="Arial" w:hAnsi="Arial" w:cs="Arial"/>
                <w:color w:val="000000" w:themeColor="text1"/>
                <w:sz w:val="18"/>
                <w:szCs w:val="18"/>
                <w:lang w:val="en-GB"/>
              </w:rPr>
              <w:br/>
            </w:r>
            <w:r>
              <w:rPr>
                <w:rFonts w:ascii="Arial" w:hAnsi="Arial" w:cs="Arial"/>
                <w:b w:val="0"/>
                <w:bCs w:val="0"/>
                <w:color w:val="000000" w:themeColor="text1"/>
                <w:sz w:val="18"/>
                <w:szCs w:val="18"/>
                <w:lang w:val="en-GB"/>
              </w:rPr>
              <w:t xml:space="preserve">Share of public and non-motorised transport of total urban transport (in </w:t>
            </w:r>
            <w:proofErr w:type="spellStart"/>
            <w:r>
              <w:rPr>
                <w:rFonts w:ascii="Arial" w:hAnsi="Arial" w:cs="Arial"/>
                <w:b w:val="0"/>
                <w:bCs w:val="0"/>
                <w:color w:val="000000" w:themeColor="text1"/>
                <w:sz w:val="18"/>
                <w:szCs w:val="18"/>
                <w:lang w:val="en-GB"/>
              </w:rPr>
              <w:t>pkm</w:t>
            </w:r>
            <w:proofErr w:type="spellEnd"/>
            <w:r>
              <w:rPr>
                <w:rFonts w:ascii="Arial" w:hAnsi="Arial" w:cs="Arial"/>
                <w:b w:val="0"/>
                <w:bCs w:val="0"/>
                <w:color w:val="000000" w:themeColor="text1"/>
                <w:sz w:val="18"/>
                <w:szCs w:val="18"/>
                <w:lang w:val="en-GB"/>
              </w:rPr>
              <w:t xml:space="preserve"> -not trip)</w:t>
            </w: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A6DE2C1" w14:textId="77777777" w:rsidR="00BA7BCC" w:rsidRDefault="00BA7BCC" w:rsidP="00F75B71">
            <w:pPr>
              <w:pStyle w:val="MYCFactsheet"/>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n-GB"/>
              </w:rPr>
            </w:pPr>
            <w:r>
              <w:rPr>
                <w:rFonts w:ascii="Arial" w:hAnsi="Arial" w:cs="Arial"/>
                <w:color w:val="000000" w:themeColor="text1"/>
                <w:sz w:val="18"/>
                <w:szCs w:val="18"/>
                <w:lang w:val="en-GB"/>
              </w:rPr>
              <w:t xml:space="preserve"> %</w:t>
            </w: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4A0D4F1" w14:textId="77777777" w:rsidR="00BA7BCC" w:rsidRDefault="00BA7BCC" w:rsidP="00F75B71">
            <w:pPr>
              <w:pStyle w:val="MYCFactsheet"/>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n-GB"/>
              </w:rPr>
            </w:pPr>
            <w:r>
              <w:rPr>
                <w:rFonts w:ascii="Arial" w:hAnsi="Arial" w:cs="Arial"/>
                <w:color w:val="000000" w:themeColor="text1"/>
                <w:sz w:val="18"/>
                <w:szCs w:val="18"/>
                <w:lang w:val="en-GB"/>
              </w:rPr>
              <w:t xml:space="preserve"> %</w:t>
            </w: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4915D853" w14:textId="77777777" w:rsidR="00BA7BCC" w:rsidRDefault="00BA7BCC" w:rsidP="00F75B71">
            <w:pPr>
              <w:pStyle w:val="MYCFactsheet"/>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n-GB"/>
              </w:rPr>
            </w:pPr>
            <w:r>
              <w:rPr>
                <w:rFonts w:ascii="Arial" w:hAnsi="Arial" w:cs="Arial"/>
                <w:color w:val="000000" w:themeColor="text1"/>
                <w:sz w:val="18"/>
                <w:szCs w:val="18"/>
                <w:lang w:val="en-GB"/>
              </w:rPr>
              <w:t xml:space="preserve"> %</w:t>
            </w:r>
          </w:p>
        </w:tc>
      </w:tr>
      <w:tr w:rsidR="00BA7BCC" w14:paraId="743E8CB9" w14:textId="77777777" w:rsidTr="00BA7BCC">
        <w:trPr>
          <w:cnfStyle w:val="000000100000" w:firstRow="0" w:lastRow="0" w:firstColumn="0" w:lastColumn="0" w:oddVBand="0" w:evenVBand="0" w:oddHBand="1" w:evenHBand="0" w:firstRowFirstColumn="0" w:firstRowLastColumn="0" w:lastRowFirstColumn="0" w:lastRowLastColumn="0"/>
          <w:trHeight w:val="1032"/>
        </w:trPr>
        <w:tc>
          <w:tcPr>
            <w:cnfStyle w:val="001000000000" w:firstRow="0" w:lastRow="0" w:firstColumn="1" w:lastColumn="0" w:oddVBand="0" w:evenVBand="0" w:oddHBand="0" w:evenHBand="0" w:firstRowFirstColumn="0" w:firstRowLastColumn="0" w:lastRowFirstColumn="0" w:lastRowLastColumn="0"/>
            <w:tcW w:w="481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5D922D8F" w14:textId="77777777" w:rsidR="00BA7BCC" w:rsidRDefault="00BA7BCC" w:rsidP="00F75B71">
            <w:pPr>
              <w:pStyle w:val="MYCFactsheet"/>
              <w:rPr>
                <w:rFonts w:ascii="Arial" w:hAnsi="Arial" w:cs="Arial"/>
                <w:color w:val="000000" w:themeColor="text1"/>
                <w:sz w:val="18"/>
                <w:szCs w:val="18"/>
                <w:lang w:val="en-GB"/>
              </w:rPr>
            </w:pPr>
            <w:r>
              <w:rPr>
                <w:rFonts w:ascii="Arial" w:hAnsi="Arial" w:cs="Arial"/>
                <w:bCs w:val="0"/>
                <w:sz w:val="18"/>
                <w:szCs w:val="18"/>
                <w:lang w:val="en-GB"/>
              </w:rPr>
              <w:t>GHG emissions from transport [tonnes CO2 (eq.)/cap. per year)</w:t>
            </w:r>
            <w:r>
              <w:rPr>
                <w:rFonts w:ascii="Arial" w:hAnsi="Arial" w:cs="Arial"/>
                <w:bCs w:val="0"/>
                <w:sz w:val="18"/>
                <w:szCs w:val="18"/>
                <w:lang w:val="en-GB"/>
              </w:rPr>
              <w:br/>
            </w:r>
            <w:r>
              <w:rPr>
                <w:rFonts w:ascii="Arial" w:hAnsi="Arial" w:cs="Arial"/>
                <w:b w:val="0"/>
                <w:sz w:val="18"/>
                <w:szCs w:val="18"/>
                <w:lang w:val="en-GB"/>
              </w:rPr>
              <w:t>Well-to-wheel GHG emissions by all urban area passenger and freight transport modes</w:t>
            </w: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4BEAA5A8" w14:textId="77777777" w:rsidR="00BA7BCC" w:rsidRDefault="00BA7BCC" w:rsidP="00F75B7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r>
              <w:rPr>
                <w:rFonts w:ascii="Arial" w:hAnsi="Arial" w:cs="Arial"/>
                <w:color w:val="000000" w:themeColor="text1"/>
                <w:sz w:val="18"/>
                <w:szCs w:val="18"/>
                <w:lang w:val="en-GB"/>
              </w:rPr>
              <w:t>MtCO</w:t>
            </w:r>
            <w:r>
              <w:rPr>
                <w:rFonts w:ascii="Arial" w:hAnsi="Arial" w:cs="Arial"/>
                <w:color w:val="000000" w:themeColor="text1"/>
                <w:sz w:val="18"/>
                <w:szCs w:val="18"/>
                <w:vertAlign w:val="subscript"/>
                <w:lang w:val="en-GB"/>
              </w:rPr>
              <w:t>2</w:t>
            </w:r>
            <w:r>
              <w:rPr>
                <w:rFonts w:ascii="Arial" w:hAnsi="Arial" w:cs="Arial"/>
                <w:color w:val="000000" w:themeColor="text1"/>
                <w:sz w:val="18"/>
                <w:szCs w:val="18"/>
                <w:lang w:val="en-GB"/>
              </w:rPr>
              <w:t xml:space="preserve">e </w:t>
            </w:r>
            <w:r>
              <w:rPr>
                <w:rFonts w:ascii="Arial" w:hAnsi="Arial" w:cs="Arial"/>
                <w:color w:val="000000" w:themeColor="text1"/>
                <w:sz w:val="18"/>
                <w:szCs w:val="18"/>
                <w:lang w:val="en-GB"/>
              </w:rPr>
              <w:br/>
              <w:t>per year</w:t>
            </w: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3E20EA7" w14:textId="77777777" w:rsidR="00BA7BCC" w:rsidRDefault="00BA7BCC" w:rsidP="00F75B7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r>
              <w:rPr>
                <w:rFonts w:ascii="Arial" w:hAnsi="Arial" w:cs="Arial"/>
                <w:color w:val="000000" w:themeColor="text1"/>
                <w:sz w:val="18"/>
                <w:szCs w:val="18"/>
                <w:lang w:val="en-GB"/>
              </w:rPr>
              <w:t xml:space="preserve"> MtCO</w:t>
            </w:r>
            <w:r>
              <w:rPr>
                <w:rFonts w:ascii="Arial" w:hAnsi="Arial" w:cs="Arial"/>
                <w:color w:val="000000" w:themeColor="text1"/>
                <w:sz w:val="18"/>
                <w:szCs w:val="18"/>
                <w:vertAlign w:val="subscript"/>
                <w:lang w:val="en-GB"/>
              </w:rPr>
              <w:t>2</w:t>
            </w:r>
            <w:r>
              <w:rPr>
                <w:rFonts w:ascii="Arial" w:hAnsi="Arial" w:cs="Arial"/>
                <w:color w:val="000000" w:themeColor="text1"/>
                <w:sz w:val="18"/>
                <w:szCs w:val="18"/>
                <w:lang w:val="en-GB"/>
              </w:rPr>
              <w:t xml:space="preserve">e </w:t>
            </w:r>
            <w:r>
              <w:rPr>
                <w:rFonts w:ascii="Arial" w:hAnsi="Arial" w:cs="Arial"/>
                <w:color w:val="000000" w:themeColor="text1"/>
                <w:sz w:val="18"/>
                <w:szCs w:val="18"/>
                <w:lang w:val="en-GB"/>
              </w:rPr>
              <w:br/>
              <w:t>per year</w:t>
            </w:r>
          </w:p>
        </w:tc>
        <w:tc>
          <w:tcPr>
            <w:tcW w:w="127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258D05F" w14:textId="77777777" w:rsidR="00BA7BCC" w:rsidRDefault="00BA7BCC" w:rsidP="00F75B71">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r>
              <w:rPr>
                <w:rFonts w:ascii="Arial" w:hAnsi="Arial" w:cs="Arial"/>
                <w:color w:val="000000" w:themeColor="text1"/>
                <w:sz w:val="18"/>
                <w:szCs w:val="18"/>
                <w:lang w:val="en-GB"/>
              </w:rPr>
              <w:t>MtCO</w:t>
            </w:r>
            <w:r>
              <w:rPr>
                <w:rFonts w:ascii="Arial" w:hAnsi="Arial" w:cs="Arial"/>
                <w:color w:val="000000" w:themeColor="text1"/>
                <w:sz w:val="18"/>
                <w:szCs w:val="18"/>
                <w:vertAlign w:val="subscript"/>
                <w:lang w:val="en-GB"/>
              </w:rPr>
              <w:t>2</w:t>
            </w:r>
            <w:r>
              <w:rPr>
                <w:rFonts w:ascii="Arial" w:hAnsi="Arial" w:cs="Arial"/>
                <w:color w:val="000000" w:themeColor="text1"/>
                <w:sz w:val="18"/>
                <w:szCs w:val="18"/>
                <w:lang w:val="en-GB"/>
              </w:rPr>
              <w:t xml:space="preserve">e </w:t>
            </w:r>
            <w:r>
              <w:rPr>
                <w:rFonts w:ascii="Arial" w:hAnsi="Arial" w:cs="Arial"/>
                <w:color w:val="000000" w:themeColor="text1"/>
                <w:sz w:val="18"/>
                <w:szCs w:val="18"/>
                <w:lang w:val="en-GB"/>
              </w:rPr>
              <w:br/>
              <w:t>per year</w:t>
            </w:r>
          </w:p>
        </w:tc>
      </w:tr>
    </w:tbl>
    <w:p w14:paraId="241C19A6" w14:textId="77777777" w:rsidR="00135F87" w:rsidRPr="00BB1868" w:rsidRDefault="00135F87" w:rsidP="00135F87">
      <w:pPr>
        <w:rPr>
          <w:rFonts w:ascii="Arial" w:hAnsi="Arial" w:cs="Arial"/>
          <w:i/>
          <w:iCs/>
          <w:color w:val="B45057"/>
          <w:lang w:val="en-GB"/>
        </w:rPr>
      </w:pPr>
    </w:p>
    <w:p w14:paraId="7F6C6C9D" w14:textId="177C6B05" w:rsidR="00135F87" w:rsidRDefault="00135F87" w:rsidP="00135F87">
      <w:pPr>
        <w:pStyle w:val="berschrift2"/>
        <w:numPr>
          <w:ilvl w:val="0"/>
          <w:numId w:val="0"/>
        </w:numPr>
        <w:ind w:left="576" w:hanging="576"/>
        <w:rPr>
          <w:lang w:val="en-GB"/>
        </w:rPr>
      </w:pPr>
      <w:bookmarkStart w:id="333" w:name="_Toc25765012"/>
      <w:bookmarkStart w:id="334" w:name="_Toc25861059"/>
      <w:bookmarkStart w:id="335" w:name="_Toc39148993"/>
      <w:r>
        <w:rPr>
          <w:lang w:val="en-GB"/>
        </w:rPr>
        <w:t>4.3 Planned and proposed measures</w:t>
      </w:r>
      <w:bookmarkEnd w:id="333"/>
      <w:bookmarkEnd w:id="334"/>
      <w:bookmarkEnd w:id="335"/>
    </w:p>
    <w:p w14:paraId="6AD90758" w14:textId="051A9378" w:rsidR="00135F87" w:rsidRDefault="00135F87" w:rsidP="00135F87">
      <w:pPr>
        <w:pStyle w:val="berschrift2"/>
        <w:numPr>
          <w:ilvl w:val="0"/>
          <w:numId w:val="0"/>
        </w:numPr>
        <w:ind w:left="576" w:hanging="576"/>
        <w:rPr>
          <w:lang w:val="en-GB"/>
        </w:rPr>
      </w:pPr>
      <w:bookmarkStart w:id="336" w:name="_Toc39148994"/>
      <w:r>
        <w:rPr>
          <w:lang w:val="en-GB"/>
        </w:rPr>
        <w:t>4.4 identification of integrated packages of measures</w:t>
      </w:r>
      <w:bookmarkEnd w:id="336"/>
    </w:p>
    <w:p w14:paraId="67982042" w14:textId="104D56CF" w:rsidR="00135F87" w:rsidRDefault="00135F87" w:rsidP="00135F87">
      <w:pPr>
        <w:pStyle w:val="berschrift2"/>
        <w:numPr>
          <w:ilvl w:val="0"/>
          <w:numId w:val="0"/>
        </w:numPr>
        <w:ind w:left="576" w:hanging="576"/>
        <w:rPr>
          <w:lang w:val="en-GB"/>
        </w:rPr>
      </w:pPr>
      <w:bookmarkStart w:id="337" w:name="_Toc39148995"/>
      <w:r>
        <w:rPr>
          <w:lang w:val="en-GB"/>
        </w:rPr>
        <w:t>4.5 Short- and long-term scenarios</w:t>
      </w:r>
      <w:bookmarkEnd w:id="337"/>
    </w:p>
    <w:p w14:paraId="05B1B687" w14:textId="11F73E8F" w:rsidR="00135F87" w:rsidRDefault="00135F87" w:rsidP="00135F87">
      <w:pPr>
        <w:pStyle w:val="berschrift3"/>
        <w:numPr>
          <w:ilvl w:val="0"/>
          <w:numId w:val="0"/>
        </w:numPr>
        <w:ind w:left="720"/>
        <w:rPr>
          <w:lang w:val="en-GB"/>
        </w:rPr>
      </w:pPr>
      <w:bookmarkStart w:id="338" w:name="_Toc39148996"/>
      <w:r>
        <w:rPr>
          <w:lang w:val="en-GB"/>
        </w:rPr>
        <w:t>4.5.1 Business-as-usual scenario (BAU)</w:t>
      </w:r>
      <w:bookmarkEnd w:id="338"/>
    </w:p>
    <w:p w14:paraId="5527BFA0" w14:textId="4E10E2F3" w:rsidR="00135F87" w:rsidRDefault="00135F87" w:rsidP="00135F87">
      <w:pPr>
        <w:pStyle w:val="berschrift3"/>
        <w:numPr>
          <w:ilvl w:val="0"/>
          <w:numId w:val="0"/>
        </w:numPr>
        <w:ind w:left="720"/>
        <w:rPr>
          <w:lang w:val="en-GB"/>
        </w:rPr>
      </w:pPr>
      <w:bookmarkStart w:id="339" w:name="_Toc39148997"/>
      <w:r>
        <w:rPr>
          <w:lang w:val="en-GB"/>
        </w:rPr>
        <w:t xml:space="preserve">4.5.2 Alternative </w:t>
      </w:r>
      <w:r w:rsidR="00140400">
        <w:rPr>
          <w:lang w:val="en-GB"/>
        </w:rPr>
        <w:t>sustainability scenarios</w:t>
      </w:r>
      <w:bookmarkEnd w:id="339"/>
    </w:p>
    <w:p w14:paraId="78DF5FC3" w14:textId="015C13DA" w:rsidR="00140400" w:rsidRDefault="00140400" w:rsidP="00135F87">
      <w:pPr>
        <w:pStyle w:val="berschrift3"/>
        <w:numPr>
          <w:ilvl w:val="0"/>
          <w:numId w:val="0"/>
        </w:numPr>
        <w:ind w:left="720"/>
        <w:rPr>
          <w:lang w:val="en-GB"/>
        </w:rPr>
      </w:pPr>
      <w:bookmarkStart w:id="340" w:name="_Toc39148998"/>
      <w:r>
        <w:rPr>
          <w:lang w:val="en-GB"/>
        </w:rPr>
        <w:t>a) Scenarios description:</w:t>
      </w:r>
      <w:bookmarkEnd w:id="340"/>
    </w:p>
    <w:p w14:paraId="44723FD4" w14:textId="64844369" w:rsidR="00140400" w:rsidRDefault="00140400" w:rsidP="00135F87">
      <w:pPr>
        <w:pStyle w:val="berschrift3"/>
        <w:numPr>
          <w:ilvl w:val="0"/>
          <w:numId w:val="0"/>
        </w:numPr>
        <w:ind w:left="720"/>
        <w:rPr>
          <w:lang w:val="en-GB"/>
        </w:rPr>
      </w:pPr>
      <w:bookmarkStart w:id="341" w:name="_Toc39148999"/>
      <w:r>
        <w:rPr>
          <w:lang w:val="en-GB"/>
        </w:rPr>
        <w:t>b) Traffic forecast modelling results:</w:t>
      </w:r>
      <w:bookmarkEnd w:id="341"/>
    </w:p>
    <w:p w14:paraId="52737565" w14:textId="384B399B" w:rsidR="00F00512" w:rsidRPr="00F00512" w:rsidRDefault="00140400" w:rsidP="00140400">
      <w:pPr>
        <w:pStyle w:val="berschrift3"/>
        <w:numPr>
          <w:ilvl w:val="0"/>
          <w:numId w:val="0"/>
        </w:numPr>
        <w:ind w:left="720"/>
        <w:rPr>
          <w:lang w:val="en-GB"/>
        </w:rPr>
      </w:pPr>
      <w:bookmarkStart w:id="342" w:name="_Toc39149000"/>
      <w:r>
        <w:rPr>
          <w:lang w:val="en-GB"/>
        </w:rPr>
        <w:t>c) Multi-criteria comparison of scenarios:</w:t>
      </w:r>
      <w:bookmarkStart w:id="343" w:name="_Toc25765013"/>
      <w:bookmarkStart w:id="344" w:name="_Toc25861060"/>
      <w:bookmarkEnd w:id="342"/>
    </w:p>
    <w:p w14:paraId="232C0346" w14:textId="77777777" w:rsidR="00F00512" w:rsidRPr="00F00512" w:rsidRDefault="00F00512" w:rsidP="00F00512">
      <w:pPr>
        <w:rPr>
          <w:lang w:val="en-GB"/>
        </w:rPr>
      </w:pPr>
    </w:p>
    <w:p w14:paraId="3F56407E" w14:textId="5DE82E77" w:rsidR="00785F68" w:rsidRPr="00135F87" w:rsidRDefault="00140400" w:rsidP="00145DD8">
      <w:pPr>
        <w:pStyle w:val="berschrift1"/>
        <w:numPr>
          <w:ilvl w:val="0"/>
          <w:numId w:val="34"/>
        </w:numPr>
        <w:rPr>
          <w:lang w:val="en-GB"/>
        </w:rPr>
      </w:pPr>
      <w:bookmarkStart w:id="345" w:name="_Toc39149001"/>
      <w:r>
        <w:rPr>
          <w:lang w:val="en-GB"/>
        </w:rPr>
        <w:t>Selected scenario and a</w:t>
      </w:r>
      <w:r w:rsidR="00785F68" w:rsidRPr="00135F87">
        <w:rPr>
          <w:lang w:val="en-GB"/>
        </w:rPr>
        <w:t>ctions</w:t>
      </w:r>
      <w:bookmarkEnd w:id="343"/>
      <w:bookmarkEnd w:id="344"/>
      <w:bookmarkEnd w:id="345"/>
    </w:p>
    <w:p w14:paraId="7D8DD457" w14:textId="4A19841A" w:rsidR="00785F68" w:rsidRDefault="00F130D8" w:rsidP="00785F68">
      <w:pPr>
        <w:pStyle w:val="berschrift2"/>
        <w:rPr>
          <w:lang w:val="en-GB"/>
        </w:rPr>
      </w:pPr>
      <w:bookmarkStart w:id="346" w:name="_Toc39149002"/>
      <w:r>
        <w:rPr>
          <w:lang w:val="en-GB"/>
        </w:rPr>
        <w:t>Selected scenario</w:t>
      </w:r>
      <w:bookmarkEnd w:id="346"/>
    </w:p>
    <w:p w14:paraId="2582DD9A" w14:textId="4D1478EB" w:rsidR="00555522" w:rsidRDefault="00F130D8" w:rsidP="00555522">
      <w:pPr>
        <w:pStyle w:val="berschrift2"/>
        <w:rPr>
          <w:lang w:val="en-GB"/>
        </w:rPr>
      </w:pPr>
      <w:bookmarkStart w:id="347" w:name="_Toc39149003"/>
      <w:r>
        <w:rPr>
          <w:lang w:val="en-GB"/>
        </w:rPr>
        <w:t>Selected measures</w:t>
      </w:r>
      <w:bookmarkEnd w:id="347"/>
    </w:p>
    <w:p w14:paraId="44B9DE29" w14:textId="35962732" w:rsidR="00555522" w:rsidRDefault="00555522">
      <w:pPr>
        <w:rPr>
          <w:rFonts w:asciiTheme="majorHAnsi" w:eastAsiaTheme="majorEastAsia" w:hAnsiTheme="majorHAnsi" w:cstheme="majorBidi"/>
          <w:b/>
          <w:color w:val="000000" w:themeColor="text1"/>
          <w:sz w:val="26"/>
          <w:szCs w:val="26"/>
          <w:lang w:val="en-GB"/>
        </w:rPr>
      </w:pPr>
      <w:r>
        <w:rPr>
          <w:lang w:val="en-GB"/>
        </w:rPr>
        <w:br w:type="page"/>
      </w:r>
    </w:p>
    <w:bookmarkStart w:id="348" w:name="_Toc25861061"/>
    <w:p w14:paraId="26197440" w14:textId="614A6CB7" w:rsidR="00555522" w:rsidRDefault="00BA7BCC" w:rsidP="00555522">
      <w:pPr>
        <w:spacing w:before="240"/>
        <w:jc w:val="center"/>
        <w:rPr>
          <w:rFonts w:ascii="Arial" w:hAnsi="Arial" w:cs="Arial"/>
          <w:b/>
          <w:color w:val="0066FF"/>
          <w:sz w:val="20"/>
          <w:szCs w:val="20"/>
          <w:lang w:val="en-GB"/>
        </w:rPr>
      </w:pPr>
      <w:r w:rsidRPr="00F50C59">
        <w:rPr>
          <w:rFonts w:ascii="Arial" w:hAnsi="Arial" w:cs="Arial"/>
          <w:noProof/>
          <w:color w:val="0066FF"/>
          <w:sz w:val="20"/>
          <w:szCs w:val="20"/>
        </w:rPr>
        <w:lastRenderedPageBreak/>
        <mc:AlternateContent>
          <mc:Choice Requires="wps">
            <w:drawing>
              <wp:anchor distT="0" distB="0" distL="114300" distR="114300" simplePos="0" relativeHeight="251839488" behindDoc="1" locked="0" layoutInCell="1" allowOverlap="1" wp14:anchorId="11B56A60" wp14:editId="74E15613">
                <wp:simplePos x="0" y="0"/>
                <wp:positionH relativeFrom="margin">
                  <wp:posOffset>-425417</wp:posOffset>
                </wp:positionH>
                <wp:positionV relativeFrom="paragraph">
                  <wp:posOffset>-148499</wp:posOffset>
                </wp:positionV>
                <wp:extent cx="6495803" cy="5462649"/>
                <wp:effectExtent l="0" t="0" r="19685" b="24130"/>
                <wp:wrapNone/>
                <wp:docPr id="1073783307" name="Rechteck 1073783307"/>
                <wp:cNvGraphicFramePr/>
                <a:graphic xmlns:a="http://schemas.openxmlformats.org/drawingml/2006/main">
                  <a:graphicData uri="http://schemas.microsoft.com/office/word/2010/wordprocessingShape">
                    <wps:wsp>
                      <wps:cNvSpPr/>
                      <wps:spPr>
                        <a:xfrm>
                          <a:off x="0" y="0"/>
                          <a:ext cx="6495803" cy="5462649"/>
                        </a:xfrm>
                        <a:prstGeom prst="rect">
                          <a:avLst/>
                        </a:prstGeom>
                        <a:noFill/>
                        <a:ln w="19050">
                          <a:solidFill>
                            <a:srgbClr val="0066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7C889BC1" id="Rechteck 1073783307" o:spid="_x0000_s1026" style="position:absolute;margin-left:-33.5pt;margin-top:-11.7pt;width:511.5pt;height:430.15pt;z-index:-251476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" filled="f" strokecolor="#06f" strokeweight="1.5pt">
                <v:stroke dashstyle="dash"/>
                <w10:wrap anchorx="margin"/>
              </v:rect>
            </w:pict>
          </mc:Fallback>
        </mc:AlternateContent>
      </w:r>
      <w:r w:rsidR="00555522">
        <w:rPr>
          <w:rFonts w:ascii="Arial" w:hAnsi="Arial" w:cs="Arial"/>
          <w:color w:val="0066CC"/>
          <w:sz w:val="20"/>
          <w:szCs w:val="20"/>
          <w:lang w:val="en-GB"/>
        </w:rPr>
        <w:t>Basic</w:t>
      </w:r>
      <w:r w:rsidR="00555522" w:rsidRPr="003B3EC2">
        <w:rPr>
          <w:rFonts w:ascii="Arial" w:hAnsi="Arial" w:cs="Arial"/>
          <w:color w:val="0066CC"/>
          <w:sz w:val="20"/>
          <w:szCs w:val="20"/>
          <w:lang w:val="en-GB"/>
        </w:rPr>
        <w:t xml:space="preserve"> element</w:t>
      </w:r>
      <w:r w:rsidR="00555522" w:rsidRPr="00FE6B7E">
        <w:rPr>
          <w:rFonts w:ascii="Arial" w:hAnsi="Arial" w:cs="Arial"/>
          <w:color w:val="0066CC"/>
          <w:sz w:val="20"/>
          <w:szCs w:val="20"/>
          <w:lang w:val="en-GB"/>
        </w:rPr>
        <w:t xml:space="preserve"> 12</w:t>
      </w:r>
      <w:r w:rsidRPr="00BA7BCC">
        <w:rPr>
          <w:rFonts w:ascii="Arial" w:hAnsi="Arial" w:cs="Arial"/>
          <w:b/>
          <w:bCs/>
          <w:color w:val="0066FF"/>
          <w:sz w:val="20"/>
          <w:szCs w:val="20"/>
          <w:lang w:val="en-GB"/>
        </w:rPr>
        <w:t xml:space="preserve"> </w:t>
      </w:r>
      <w:r>
        <w:rPr>
          <w:rFonts w:ascii="Arial" w:hAnsi="Arial" w:cs="Arial"/>
          <w:b/>
          <w:bCs/>
          <w:color w:val="0066FF"/>
          <w:sz w:val="20"/>
          <w:szCs w:val="20"/>
          <w:lang w:val="en-GB"/>
        </w:rPr>
        <w:t>Description</w:t>
      </w:r>
      <w:r>
        <w:rPr>
          <w:rFonts w:ascii="Arial" w:hAnsi="Arial" w:cs="Arial"/>
          <w:bCs/>
          <w:color w:val="0066FF"/>
          <w:sz w:val="20"/>
          <w:szCs w:val="20"/>
          <w:lang w:val="en-GB"/>
        </w:rPr>
        <w:t xml:space="preserve"> of selected measures and measure packages in an action table (Template)</w:t>
      </w:r>
    </w:p>
    <w:tbl>
      <w:tblPr>
        <w:tblStyle w:val="Gitternetztabelle4Akzent3"/>
        <w:tblpPr w:leftFromText="141" w:rightFromText="141" w:vertAnchor="text" w:horzAnchor="margin" w:tblpY="-60"/>
        <w:tblW w:w="0" w:type="auto"/>
        <w:tblLook w:val="04A0" w:firstRow="1" w:lastRow="0" w:firstColumn="1" w:lastColumn="0" w:noHBand="0" w:noVBand="1"/>
      </w:tblPr>
      <w:tblGrid>
        <w:gridCol w:w="1170"/>
        <w:gridCol w:w="999"/>
        <w:gridCol w:w="1085"/>
        <w:gridCol w:w="844"/>
        <w:gridCol w:w="817"/>
        <w:gridCol w:w="1000"/>
        <w:gridCol w:w="1000"/>
        <w:gridCol w:w="1000"/>
        <w:gridCol w:w="1145"/>
      </w:tblGrid>
      <w:tr w:rsidR="00BA7BCC" w:rsidRPr="007324A0" w14:paraId="00476852" w14:textId="77777777" w:rsidTr="00BA7BCC">
        <w:trPr>
          <w:cnfStyle w:val="100000000000" w:firstRow="1" w:lastRow="0" w:firstColumn="0" w:lastColumn="0" w:oddVBand="0" w:evenVBand="0" w:oddHBand="0" w:evenHBand="0" w:firstRowFirstColumn="0" w:firstRowLastColumn="0" w:lastRowFirstColumn="0" w:lastRowLastColumn="0"/>
          <w:trHeight w:val="1441"/>
        </w:trPr>
        <w:tc>
          <w:tcPr>
            <w:cnfStyle w:val="001000000000" w:firstRow="0" w:lastRow="0" w:firstColumn="1" w:lastColumn="0" w:oddVBand="0" w:evenVBand="0" w:oddHBand="0" w:evenHBand="0" w:firstRowFirstColumn="0" w:firstRowLastColumn="0" w:lastRowFirstColumn="0" w:lastRowLastColumn="0"/>
            <w:tcW w:w="1156" w:type="dxa"/>
            <w:textDirection w:val="btLr"/>
            <w:hideMark/>
          </w:tcPr>
          <w:bookmarkEnd w:id="348"/>
          <w:p w14:paraId="2C280A61" w14:textId="77777777" w:rsidR="00BA7BCC" w:rsidRPr="007324A0" w:rsidRDefault="00BA7BCC" w:rsidP="00BA7BCC">
            <w:pPr>
              <w:pStyle w:val="berschrift1"/>
              <w:outlineLvl w:val="0"/>
              <w:rPr>
                <w:rFonts w:ascii="Arial" w:hAnsi="Arial" w:cs="Arial"/>
                <w:bCs w:val="0"/>
                <w:color w:val="auto"/>
                <w:sz w:val="18"/>
                <w:szCs w:val="18"/>
                <w:lang w:val="en-GB"/>
              </w:rPr>
            </w:pPr>
            <w:r>
              <w:rPr>
                <w:rFonts w:ascii="Arial" w:hAnsi="Arial" w:cs="Arial"/>
                <w:bCs w:val="0"/>
                <w:color w:val="auto"/>
                <w:sz w:val="18"/>
                <w:szCs w:val="18"/>
                <w:lang w:val="en-GB"/>
              </w:rPr>
              <w:br/>
            </w:r>
            <w:bookmarkStart w:id="349" w:name="_Toc39149004"/>
            <w:r w:rsidRPr="007324A0">
              <w:rPr>
                <w:rFonts w:ascii="Arial" w:hAnsi="Arial" w:cs="Arial"/>
                <w:bCs w:val="0"/>
                <w:color w:val="auto"/>
                <w:sz w:val="18"/>
                <w:szCs w:val="18"/>
                <w:lang w:val="en-GB"/>
              </w:rPr>
              <w:t>Measure</w:t>
            </w:r>
            <w:bookmarkEnd w:id="349"/>
          </w:p>
        </w:tc>
        <w:tc>
          <w:tcPr>
            <w:tcW w:w="1022" w:type="dxa"/>
            <w:textDirection w:val="btLr"/>
            <w:hideMark/>
          </w:tcPr>
          <w:p w14:paraId="1722EC81" w14:textId="77777777" w:rsidR="00BA7BCC" w:rsidRPr="007324A0" w:rsidRDefault="00BA7BCC" w:rsidP="00BA7BCC">
            <w:pPr>
              <w:pStyle w:val="berschrift1"/>
              <w:outlineLvl w:val="0"/>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18"/>
                <w:szCs w:val="18"/>
                <w:lang w:val="en-GB"/>
              </w:rPr>
            </w:pPr>
            <w:r>
              <w:rPr>
                <w:rFonts w:ascii="Arial" w:hAnsi="Arial" w:cs="Arial"/>
                <w:bCs w:val="0"/>
                <w:color w:val="auto"/>
                <w:sz w:val="18"/>
                <w:szCs w:val="18"/>
                <w:lang w:val="en-GB"/>
              </w:rPr>
              <w:br/>
            </w:r>
            <w:bookmarkStart w:id="350" w:name="_Toc39149005"/>
            <w:r w:rsidRPr="007324A0">
              <w:rPr>
                <w:rFonts w:ascii="Arial" w:hAnsi="Arial" w:cs="Arial"/>
                <w:bCs w:val="0"/>
                <w:color w:val="auto"/>
                <w:sz w:val="18"/>
                <w:szCs w:val="18"/>
                <w:lang w:val="en-GB"/>
              </w:rPr>
              <w:t>Description of measure</w:t>
            </w:r>
            <w:bookmarkEnd w:id="350"/>
          </w:p>
        </w:tc>
        <w:tc>
          <w:tcPr>
            <w:tcW w:w="1073" w:type="dxa"/>
            <w:textDirection w:val="btLr"/>
            <w:hideMark/>
          </w:tcPr>
          <w:p w14:paraId="31D7CC5C" w14:textId="77777777" w:rsidR="00BA7BCC" w:rsidRPr="007324A0" w:rsidRDefault="00BA7BCC" w:rsidP="00BA7BCC">
            <w:pPr>
              <w:pStyle w:val="berschrift1"/>
              <w:outlineLvl w:val="0"/>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18"/>
                <w:szCs w:val="18"/>
                <w:lang w:val="en-GB"/>
              </w:rPr>
            </w:pPr>
            <w:r>
              <w:rPr>
                <w:rFonts w:ascii="Arial" w:hAnsi="Arial" w:cs="Arial"/>
                <w:bCs w:val="0"/>
                <w:color w:val="auto"/>
                <w:sz w:val="18"/>
                <w:szCs w:val="18"/>
                <w:lang w:val="en-GB"/>
              </w:rPr>
              <w:br/>
            </w:r>
            <w:bookmarkStart w:id="351" w:name="_Toc39149006"/>
            <w:r w:rsidRPr="007324A0">
              <w:rPr>
                <w:rFonts w:ascii="Arial" w:hAnsi="Arial" w:cs="Arial"/>
                <w:bCs w:val="0"/>
                <w:color w:val="auto"/>
                <w:sz w:val="18"/>
                <w:szCs w:val="18"/>
                <w:lang w:val="en-GB"/>
              </w:rPr>
              <w:t>Connection to SUMP targets</w:t>
            </w:r>
            <w:bookmarkEnd w:id="351"/>
          </w:p>
        </w:tc>
        <w:tc>
          <w:tcPr>
            <w:tcW w:w="869" w:type="dxa"/>
            <w:textDirection w:val="btLr"/>
            <w:hideMark/>
          </w:tcPr>
          <w:p w14:paraId="3EC7A171" w14:textId="77777777" w:rsidR="00BA7BCC" w:rsidRPr="007324A0" w:rsidRDefault="00BA7BCC" w:rsidP="00BA7BCC">
            <w:pPr>
              <w:pStyle w:val="berschrift1"/>
              <w:outlineLvl w:val="0"/>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18"/>
                <w:szCs w:val="18"/>
                <w:lang w:val="en-GB"/>
              </w:rPr>
            </w:pPr>
            <w:bookmarkStart w:id="352" w:name="_Toc39149007"/>
            <w:r w:rsidRPr="007324A0">
              <w:rPr>
                <w:rFonts w:ascii="Arial" w:hAnsi="Arial" w:cs="Arial"/>
                <w:bCs w:val="0"/>
                <w:color w:val="auto"/>
                <w:sz w:val="18"/>
                <w:szCs w:val="18"/>
                <w:lang w:val="en-GB"/>
              </w:rPr>
              <w:t>Actions within a measure</w:t>
            </w:r>
            <w:bookmarkEnd w:id="352"/>
          </w:p>
        </w:tc>
        <w:tc>
          <w:tcPr>
            <w:tcW w:w="808" w:type="dxa"/>
            <w:textDirection w:val="btLr"/>
            <w:hideMark/>
          </w:tcPr>
          <w:p w14:paraId="0B89327D" w14:textId="77777777" w:rsidR="00BA7BCC" w:rsidRPr="007324A0" w:rsidRDefault="00BA7BCC" w:rsidP="00BA7BCC">
            <w:pPr>
              <w:pStyle w:val="berschrift1"/>
              <w:outlineLvl w:val="0"/>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18"/>
                <w:szCs w:val="18"/>
                <w:lang w:val="en-GB"/>
              </w:rPr>
            </w:pPr>
            <w:bookmarkStart w:id="353" w:name="_Toc39149008"/>
            <w:r w:rsidRPr="007324A0">
              <w:rPr>
                <w:rFonts w:ascii="Arial" w:hAnsi="Arial" w:cs="Arial"/>
                <w:bCs w:val="0"/>
                <w:color w:val="auto"/>
                <w:sz w:val="18"/>
                <w:szCs w:val="18"/>
                <w:lang w:val="en-GB"/>
              </w:rPr>
              <w:t>Implementation period</w:t>
            </w:r>
            <w:bookmarkEnd w:id="353"/>
          </w:p>
        </w:tc>
        <w:tc>
          <w:tcPr>
            <w:tcW w:w="989" w:type="dxa"/>
            <w:textDirection w:val="btLr"/>
            <w:hideMark/>
          </w:tcPr>
          <w:p w14:paraId="29628EFF" w14:textId="77777777" w:rsidR="00BA7BCC" w:rsidRPr="007324A0" w:rsidRDefault="00BA7BCC" w:rsidP="00BA7BCC">
            <w:pPr>
              <w:pStyle w:val="berschrift1"/>
              <w:outlineLvl w:val="0"/>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18"/>
                <w:szCs w:val="18"/>
                <w:lang w:val="en-GB"/>
              </w:rPr>
            </w:pPr>
            <w:r>
              <w:rPr>
                <w:rFonts w:ascii="Arial" w:hAnsi="Arial" w:cs="Arial"/>
                <w:bCs w:val="0"/>
                <w:color w:val="auto"/>
                <w:sz w:val="18"/>
                <w:szCs w:val="18"/>
                <w:lang w:val="en-GB"/>
              </w:rPr>
              <w:br/>
            </w:r>
            <w:bookmarkStart w:id="354" w:name="_Toc39149009"/>
            <w:r w:rsidRPr="007324A0">
              <w:rPr>
                <w:rFonts w:ascii="Arial" w:hAnsi="Arial" w:cs="Arial"/>
                <w:bCs w:val="0"/>
                <w:color w:val="auto"/>
                <w:sz w:val="18"/>
                <w:szCs w:val="18"/>
                <w:lang w:val="en-GB"/>
              </w:rPr>
              <w:t>Resources needed</w:t>
            </w:r>
            <w:bookmarkEnd w:id="354"/>
          </w:p>
        </w:tc>
        <w:tc>
          <w:tcPr>
            <w:tcW w:w="1022" w:type="dxa"/>
            <w:textDirection w:val="btLr"/>
            <w:hideMark/>
          </w:tcPr>
          <w:p w14:paraId="45149F35" w14:textId="77777777" w:rsidR="00BA7BCC" w:rsidRPr="007324A0" w:rsidRDefault="00BA7BCC" w:rsidP="00BA7BCC">
            <w:pPr>
              <w:pStyle w:val="berschrift1"/>
              <w:outlineLvl w:val="0"/>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18"/>
                <w:szCs w:val="18"/>
                <w:lang w:val="en-GB"/>
              </w:rPr>
            </w:pPr>
            <w:r>
              <w:rPr>
                <w:rFonts w:ascii="Arial" w:hAnsi="Arial" w:cs="Arial"/>
                <w:bCs w:val="0"/>
                <w:color w:val="auto"/>
                <w:sz w:val="18"/>
                <w:szCs w:val="18"/>
                <w:lang w:val="en-GB"/>
              </w:rPr>
              <w:br/>
            </w:r>
            <w:bookmarkStart w:id="355" w:name="_Toc39149010"/>
            <w:r w:rsidRPr="007324A0">
              <w:rPr>
                <w:rFonts w:ascii="Arial" w:hAnsi="Arial" w:cs="Arial"/>
                <w:bCs w:val="0"/>
                <w:color w:val="auto"/>
                <w:sz w:val="18"/>
                <w:szCs w:val="18"/>
                <w:lang w:val="en-GB"/>
              </w:rPr>
              <w:t>Cost</w:t>
            </w:r>
            <w:r>
              <w:rPr>
                <w:rFonts w:ascii="Arial" w:hAnsi="Arial" w:cs="Arial"/>
                <w:bCs w:val="0"/>
                <w:color w:val="auto"/>
                <w:sz w:val="18"/>
                <w:szCs w:val="18"/>
                <w:lang w:val="en-GB"/>
              </w:rPr>
              <w:t>s</w:t>
            </w:r>
            <w:bookmarkEnd w:id="355"/>
          </w:p>
        </w:tc>
        <w:tc>
          <w:tcPr>
            <w:tcW w:w="989" w:type="dxa"/>
            <w:textDirection w:val="btLr"/>
            <w:hideMark/>
          </w:tcPr>
          <w:p w14:paraId="432C9489" w14:textId="77777777" w:rsidR="00BA7BCC" w:rsidRPr="007324A0" w:rsidRDefault="00BA7BCC" w:rsidP="00BA7BCC">
            <w:pPr>
              <w:pStyle w:val="berschrift1"/>
              <w:outlineLvl w:val="0"/>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18"/>
                <w:szCs w:val="18"/>
                <w:lang w:val="en-GB"/>
              </w:rPr>
            </w:pPr>
            <w:r>
              <w:rPr>
                <w:rFonts w:ascii="Arial" w:hAnsi="Arial" w:cs="Arial"/>
                <w:bCs w:val="0"/>
                <w:color w:val="auto"/>
                <w:sz w:val="18"/>
                <w:szCs w:val="18"/>
                <w:lang w:val="en-GB"/>
              </w:rPr>
              <w:br/>
            </w:r>
            <w:bookmarkStart w:id="356" w:name="_Toc39149011"/>
            <w:r w:rsidRPr="007324A0">
              <w:rPr>
                <w:rFonts w:ascii="Arial" w:hAnsi="Arial" w:cs="Arial"/>
                <w:bCs w:val="0"/>
                <w:color w:val="auto"/>
                <w:sz w:val="18"/>
                <w:szCs w:val="18"/>
                <w:lang w:val="en-GB"/>
              </w:rPr>
              <w:t>Funding source</w:t>
            </w:r>
            <w:bookmarkEnd w:id="356"/>
          </w:p>
        </w:tc>
        <w:tc>
          <w:tcPr>
            <w:tcW w:w="1132" w:type="dxa"/>
            <w:textDirection w:val="btLr"/>
            <w:hideMark/>
          </w:tcPr>
          <w:p w14:paraId="204B3545" w14:textId="77777777" w:rsidR="00BA7BCC" w:rsidRPr="007324A0" w:rsidRDefault="00BA7BCC" w:rsidP="00BA7BCC">
            <w:pPr>
              <w:pStyle w:val="berschrift1"/>
              <w:outlineLvl w:val="0"/>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18"/>
                <w:szCs w:val="18"/>
                <w:lang w:val="en-GB"/>
              </w:rPr>
            </w:pPr>
            <w:r>
              <w:rPr>
                <w:rFonts w:ascii="Arial" w:hAnsi="Arial" w:cs="Arial"/>
                <w:bCs w:val="0"/>
                <w:color w:val="auto"/>
                <w:sz w:val="18"/>
                <w:szCs w:val="18"/>
                <w:lang w:val="en-GB"/>
              </w:rPr>
              <w:br/>
            </w:r>
            <w:bookmarkStart w:id="357" w:name="_Toc39149012"/>
            <w:r w:rsidRPr="007324A0">
              <w:rPr>
                <w:rFonts w:ascii="Arial" w:hAnsi="Arial" w:cs="Arial"/>
                <w:bCs w:val="0"/>
                <w:color w:val="auto"/>
                <w:sz w:val="18"/>
                <w:szCs w:val="18"/>
                <w:lang w:val="en-GB"/>
              </w:rPr>
              <w:t>Stakeholders involved</w:t>
            </w:r>
            <w:bookmarkEnd w:id="357"/>
          </w:p>
        </w:tc>
      </w:tr>
      <w:tr w:rsidR="00BA7BCC" w:rsidRPr="00595403" w14:paraId="39CC383F" w14:textId="77777777" w:rsidTr="00BA7BCC">
        <w:trPr>
          <w:cnfStyle w:val="000000100000" w:firstRow="0" w:lastRow="0" w:firstColumn="0" w:lastColumn="0" w:oddVBand="0" w:evenVBand="0" w:oddHBand="1" w:evenHBand="0" w:firstRowFirstColumn="0" w:firstRowLastColumn="0" w:lastRowFirstColumn="0" w:lastRowLastColumn="0"/>
          <w:trHeight w:val="760"/>
        </w:trPr>
        <w:tc>
          <w:tcPr>
            <w:cnfStyle w:val="001000000000" w:firstRow="0" w:lastRow="0" w:firstColumn="1" w:lastColumn="0" w:oddVBand="0" w:evenVBand="0" w:oddHBand="0" w:evenHBand="0" w:firstRowFirstColumn="0" w:firstRowLastColumn="0" w:lastRowFirstColumn="0" w:lastRowLastColumn="0"/>
            <w:tcW w:w="1156" w:type="dxa"/>
            <w:vMerge w:val="restart"/>
            <w:tcBorders>
              <w:top w:val="single" w:sz="4" w:space="0" w:color="C9C9C9" w:themeColor="accent3" w:themeTint="99"/>
              <w:left w:val="single" w:sz="4" w:space="0" w:color="C9C9C9" w:themeColor="accent3" w:themeTint="99"/>
              <w:right w:val="single" w:sz="4" w:space="0" w:color="C9C9C9" w:themeColor="accent3" w:themeTint="99"/>
            </w:tcBorders>
            <w:hideMark/>
          </w:tcPr>
          <w:p w14:paraId="4E79B382" w14:textId="77777777" w:rsidR="00BA7BCC" w:rsidRPr="00595403" w:rsidRDefault="00BA7BCC" w:rsidP="00BA7BCC">
            <w:pPr>
              <w:jc w:val="center"/>
              <w:rPr>
                <w:rFonts w:ascii="Arial" w:hAnsi="Arial" w:cs="Arial"/>
                <w:bCs w:val="0"/>
                <w:color w:val="BFBFBF" w:themeColor="background1" w:themeShade="BF"/>
                <w:sz w:val="18"/>
                <w:szCs w:val="18"/>
                <w:lang w:val="en-GB"/>
              </w:rPr>
            </w:pPr>
          </w:p>
          <w:p w14:paraId="2DE85207" w14:textId="77777777" w:rsidR="00BA7BCC" w:rsidRPr="00595403" w:rsidRDefault="00BA7BCC" w:rsidP="00BA7BCC">
            <w:pPr>
              <w:jc w:val="center"/>
              <w:rPr>
                <w:rFonts w:ascii="Arial" w:hAnsi="Arial" w:cs="Arial"/>
                <w:b w:val="0"/>
                <w:i/>
                <w:iCs/>
                <w:color w:val="BFBFBF" w:themeColor="background1" w:themeShade="BF"/>
                <w:sz w:val="18"/>
                <w:szCs w:val="18"/>
                <w:lang w:val="en-GB"/>
              </w:rPr>
            </w:pPr>
            <w:r w:rsidRPr="00595403">
              <w:rPr>
                <w:rFonts w:ascii="Arial" w:hAnsi="Arial" w:cs="Arial"/>
                <w:bCs w:val="0"/>
                <w:i/>
                <w:iCs/>
                <w:color w:val="BFBFBF" w:themeColor="background1" w:themeShade="BF"/>
                <w:sz w:val="18"/>
                <w:szCs w:val="18"/>
                <w:lang w:val="en-GB"/>
              </w:rPr>
              <w:t>Segregated cycle facilities</w:t>
            </w:r>
          </w:p>
        </w:tc>
        <w:tc>
          <w:tcPr>
            <w:tcW w:w="1022" w:type="dxa"/>
            <w:vMerge w:val="restart"/>
            <w:tcBorders>
              <w:top w:val="single" w:sz="4" w:space="0" w:color="C9C9C9" w:themeColor="accent3" w:themeTint="99"/>
              <w:left w:val="single" w:sz="4" w:space="0" w:color="C9C9C9" w:themeColor="accent3" w:themeTint="99"/>
              <w:right w:val="single" w:sz="4" w:space="0" w:color="C9C9C9" w:themeColor="accent3" w:themeTint="99"/>
            </w:tcBorders>
          </w:tcPr>
          <w:p w14:paraId="449FA990" w14:textId="77777777" w:rsidR="00BA7BCC" w:rsidRPr="00595403" w:rsidRDefault="00BA7BCC" w:rsidP="00BA7BC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BFBFBF" w:themeColor="background1" w:themeShade="BF"/>
                <w:sz w:val="18"/>
                <w:szCs w:val="18"/>
                <w:lang w:val="en-GB"/>
              </w:rPr>
            </w:pPr>
            <w:r w:rsidRPr="00595403">
              <w:rPr>
                <w:rFonts w:ascii="Arial" w:hAnsi="Arial" w:cs="Arial"/>
                <w:b/>
                <w:color w:val="BFBFBF" w:themeColor="background1" w:themeShade="BF"/>
                <w:sz w:val="18"/>
                <w:szCs w:val="18"/>
                <w:lang w:val="en-GB"/>
              </w:rPr>
              <w:br/>
            </w:r>
            <w:r w:rsidRPr="00595403">
              <w:rPr>
                <w:rFonts w:ascii="Arial" w:hAnsi="Arial" w:cs="Arial"/>
                <w:bCs/>
                <w:i/>
                <w:iCs/>
                <w:color w:val="BFBFBF" w:themeColor="background1" w:themeShade="BF"/>
                <w:sz w:val="18"/>
                <w:szCs w:val="18"/>
                <w:lang w:val="en-GB"/>
              </w:rPr>
              <w:t>Marked lanes and tracks along major urban streets</w:t>
            </w:r>
          </w:p>
        </w:tc>
        <w:tc>
          <w:tcPr>
            <w:tcW w:w="1073" w:type="dxa"/>
            <w:vMerge w:val="restart"/>
            <w:tcBorders>
              <w:top w:val="single" w:sz="4" w:space="0" w:color="C9C9C9" w:themeColor="accent3" w:themeTint="99"/>
              <w:left w:val="single" w:sz="4" w:space="0" w:color="C9C9C9" w:themeColor="accent3" w:themeTint="99"/>
              <w:right w:val="single" w:sz="4" w:space="0" w:color="C9C9C9" w:themeColor="accent3" w:themeTint="99"/>
            </w:tcBorders>
          </w:tcPr>
          <w:p w14:paraId="3C38DD0B" w14:textId="77777777" w:rsidR="00BA7BCC" w:rsidRPr="00595403" w:rsidRDefault="00BA7BCC" w:rsidP="00BA7BC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br/>
              <w:t>Very high (improve accessibility, increase road safety, promote active travel, reduce air and noise pollution)</w:t>
            </w:r>
          </w:p>
        </w:tc>
        <w:tc>
          <w:tcPr>
            <w:tcW w:w="86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C84BFC4" w14:textId="77777777" w:rsidR="00BA7BCC" w:rsidRPr="00595403" w:rsidRDefault="00BA7BCC" w:rsidP="00BA7BCC">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br/>
              <w:t>Analysis of bicycle lanes needed</w:t>
            </w:r>
          </w:p>
        </w:tc>
        <w:tc>
          <w:tcPr>
            <w:tcW w:w="808" w:type="dxa"/>
            <w:tcBorders>
              <w:top w:val="single" w:sz="4" w:space="0" w:color="C9C9C9" w:themeColor="accent3" w:themeTint="99"/>
              <w:left w:val="single" w:sz="4" w:space="0" w:color="C9C9C9" w:themeColor="accent3" w:themeTint="99"/>
              <w:right w:val="single" w:sz="4" w:space="0" w:color="C9C9C9" w:themeColor="accent3" w:themeTint="99"/>
            </w:tcBorders>
          </w:tcPr>
          <w:p w14:paraId="3BBDBB10" w14:textId="77777777" w:rsidR="00BA7BCC" w:rsidRPr="00595403" w:rsidRDefault="00BA7BCC" w:rsidP="00BA7BCC">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br/>
              <w:t>Year 1: Jan-May</w:t>
            </w:r>
          </w:p>
        </w:tc>
        <w:tc>
          <w:tcPr>
            <w:tcW w:w="989" w:type="dxa"/>
            <w:tcBorders>
              <w:top w:val="single" w:sz="4" w:space="0" w:color="C9C9C9" w:themeColor="accent3" w:themeTint="99"/>
              <w:left w:val="single" w:sz="4" w:space="0" w:color="C9C9C9" w:themeColor="accent3" w:themeTint="99"/>
              <w:right w:val="single" w:sz="4" w:space="0" w:color="C9C9C9" w:themeColor="accent3" w:themeTint="99"/>
            </w:tcBorders>
          </w:tcPr>
          <w:p w14:paraId="78BE2E33" w14:textId="77777777" w:rsidR="00BA7BCC" w:rsidRPr="00595403" w:rsidRDefault="00BA7BCC" w:rsidP="00BA7BCC">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br/>
              <w:t>2 traffic and city planners</w:t>
            </w:r>
          </w:p>
        </w:tc>
        <w:tc>
          <w:tcPr>
            <w:tcW w:w="1022" w:type="dxa"/>
            <w:tcBorders>
              <w:top w:val="single" w:sz="4" w:space="0" w:color="C9C9C9" w:themeColor="accent3" w:themeTint="99"/>
              <w:left w:val="single" w:sz="4" w:space="0" w:color="C9C9C9" w:themeColor="accent3" w:themeTint="99"/>
              <w:right w:val="single" w:sz="4" w:space="0" w:color="C9C9C9" w:themeColor="accent3" w:themeTint="99"/>
            </w:tcBorders>
          </w:tcPr>
          <w:p w14:paraId="32FF4F1E" w14:textId="77777777" w:rsidR="00BA7BCC" w:rsidRPr="00595403" w:rsidRDefault="00BA7BCC" w:rsidP="00BA7BCC">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br/>
              <w:t>30.000$ + 20% of fulltime from traffic planner</w:t>
            </w:r>
          </w:p>
        </w:tc>
        <w:tc>
          <w:tcPr>
            <w:tcW w:w="989" w:type="dxa"/>
            <w:tcBorders>
              <w:top w:val="single" w:sz="4" w:space="0" w:color="C9C9C9" w:themeColor="accent3" w:themeTint="99"/>
              <w:left w:val="single" w:sz="4" w:space="0" w:color="C9C9C9" w:themeColor="accent3" w:themeTint="99"/>
              <w:right w:val="single" w:sz="4" w:space="0" w:color="C9C9C9" w:themeColor="accent3" w:themeTint="99"/>
            </w:tcBorders>
          </w:tcPr>
          <w:p w14:paraId="078AFDA8" w14:textId="77777777" w:rsidR="00BA7BCC" w:rsidRPr="00595403" w:rsidRDefault="00BA7BCC" w:rsidP="00BA7BCC">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br/>
              <w:t>Municipal budget</w:t>
            </w:r>
          </w:p>
        </w:tc>
        <w:tc>
          <w:tcPr>
            <w:tcW w:w="1132" w:type="dxa"/>
            <w:tcBorders>
              <w:top w:val="single" w:sz="4" w:space="0" w:color="C9C9C9" w:themeColor="accent3" w:themeTint="99"/>
              <w:left w:val="single" w:sz="4" w:space="0" w:color="C9C9C9" w:themeColor="accent3" w:themeTint="99"/>
              <w:right w:val="single" w:sz="4" w:space="0" w:color="C9C9C9" w:themeColor="accent3" w:themeTint="99"/>
            </w:tcBorders>
          </w:tcPr>
          <w:p w14:paraId="7A31BBA4" w14:textId="77777777" w:rsidR="00BA7BCC" w:rsidRPr="00595403" w:rsidRDefault="00BA7BCC" w:rsidP="00BA7BCC">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iCs/>
                <w:color w:val="BFBFBF" w:themeColor="background1" w:themeShade="BF"/>
                <w:sz w:val="18"/>
                <w:szCs w:val="18"/>
                <w:lang w:val="en-GB"/>
              </w:rPr>
            </w:pPr>
          </w:p>
          <w:p w14:paraId="60F889D2" w14:textId="77777777" w:rsidR="00BA7BCC" w:rsidRPr="00595403" w:rsidRDefault="00BA7BCC" w:rsidP="00BA7BCC">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t>Bicycle associations</w:t>
            </w:r>
          </w:p>
        </w:tc>
      </w:tr>
      <w:tr w:rsidR="00BA7BCC" w:rsidRPr="00595403" w14:paraId="65C435B5" w14:textId="77777777" w:rsidTr="00BA7BCC">
        <w:trPr>
          <w:trHeight w:val="760"/>
        </w:trPr>
        <w:tc>
          <w:tcPr>
            <w:cnfStyle w:val="001000000000" w:firstRow="0" w:lastRow="0" w:firstColumn="1" w:lastColumn="0" w:oddVBand="0" w:evenVBand="0" w:oddHBand="0" w:evenHBand="0" w:firstRowFirstColumn="0" w:firstRowLastColumn="0" w:lastRowFirstColumn="0" w:lastRowLastColumn="0"/>
            <w:tcW w:w="1156" w:type="dxa"/>
            <w:vMerge/>
            <w:tcBorders>
              <w:left w:val="single" w:sz="4" w:space="0" w:color="C9C9C9" w:themeColor="accent3" w:themeTint="99"/>
              <w:right w:val="single" w:sz="4" w:space="0" w:color="C9C9C9" w:themeColor="accent3" w:themeTint="99"/>
            </w:tcBorders>
            <w:shd w:val="clear" w:color="auto" w:fill="EDEDED" w:themeFill="accent3" w:themeFillTint="33"/>
          </w:tcPr>
          <w:p w14:paraId="6A96A57F" w14:textId="77777777" w:rsidR="00BA7BCC" w:rsidRPr="00595403" w:rsidRDefault="00BA7BCC" w:rsidP="00BA7BCC">
            <w:pPr>
              <w:jc w:val="center"/>
              <w:rPr>
                <w:rFonts w:ascii="Arial" w:hAnsi="Arial" w:cs="Arial"/>
                <w:bCs w:val="0"/>
                <w:color w:val="BFBFBF" w:themeColor="background1" w:themeShade="BF"/>
                <w:sz w:val="18"/>
                <w:szCs w:val="18"/>
                <w:lang w:val="en-GB"/>
              </w:rPr>
            </w:pPr>
          </w:p>
        </w:tc>
        <w:tc>
          <w:tcPr>
            <w:tcW w:w="1022" w:type="dxa"/>
            <w:vMerge/>
            <w:tcBorders>
              <w:left w:val="single" w:sz="4" w:space="0" w:color="C9C9C9" w:themeColor="accent3" w:themeTint="99"/>
              <w:right w:val="single" w:sz="4" w:space="0" w:color="C9C9C9" w:themeColor="accent3" w:themeTint="99"/>
            </w:tcBorders>
            <w:shd w:val="clear" w:color="auto" w:fill="EDEDED" w:themeFill="accent3" w:themeFillTint="33"/>
          </w:tcPr>
          <w:p w14:paraId="3057E675" w14:textId="77777777" w:rsidR="00BA7BCC" w:rsidRPr="00595403" w:rsidRDefault="00BA7BCC" w:rsidP="00BA7BCC">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BFBFBF" w:themeColor="background1" w:themeShade="BF"/>
                <w:sz w:val="18"/>
                <w:szCs w:val="18"/>
                <w:lang w:val="en-GB"/>
              </w:rPr>
            </w:pPr>
          </w:p>
        </w:tc>
        <w:tc>
          <w:tcPr>
            <w:tcW w:w="1073" w:type="dxa"/>
            <w:vMerge/>
            <w:tcBorders>
              <w:left w:val="single" w:sz="4" w:space="0" w:color="C9C9C9" w:themeColor="accent3" w:themeTint="99"/>
              <w:right w:val="single" w:sz="4" w:space="0" w:color="C9C9C9" w:themeColor="accent3" w:themeTint="99"/>
            </w:tcBorders>
            <w:shd w:val="clear" w:color="auto" w:fill="EDEDED" w:themeFill="accent3" w:themeFillTint="33"/>
          </w:tcPr>
          <w:p w14:paraId="3730F0DE" w14:textId="77777777" w:rsidR="00BA7BCC" w:rsidRPr="00595403" w:rsidRDefault="00BA7BCC" w:rsidP="00BA7BCC">
            <w:pPr>
              <w:jc w:val="center"/>
              <w:cnfStyle w:val="000000000000" w:firstRow="0" w:lastRow="0" w:firstColumn="0" w:lastColumn="0" w:oddVBand="0" w:evenVBand="0" w:oddHBand="0" w:evenHBand="0" w:firstRowFirstColumn="0" w:firstRowLastColumn="0" w:lastRowFirstColumn="0" w:lastRowLastColumn="0"/>
              <w:rPr>
                <w:rFonts w:ascii="Arial" w:hAnsi="Arial" w:cs="Arial"/>
                <w:bCs/>
                <w:i/>
                <w:iCs/>
                <w:color w:val="BFBFBF" w:themeColor="background1" w:themeShade="BF"/>
                <w:sz w:val="18"/>
                <w:szCs w:val="18"/>
                <w:lang w:val="en-GB"/>
              </w:rPr>
            </w:pPr>
          </w:p>
        </w:tc>
        <w:tc>
          <w:tcPr>
            <w:tcW w:w="86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EDEDED" w:themeFill="accent3" w:themeFillTint="33"/>
          </w:tcPr>
          <w:p w14:paraId="6B9550BC" w14:textId="77777777" w:rsidR="00BA7BCC" w:rsidRPr="00595403" w:rsidRDefault="00BA7BCC" w:rsidP="00BA7BCC">
            <w:pPr>
              <w:jc w:val="center"/>
              <w:cnfStyle w:val="000000000000" w:firstRow="0" w:lastRow="0" w:firstColumn="0" w:lastColumn="0" w:oddVBand="0" w:evenVBand="0" w:oddHBand="0"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br/>
              <w:t>Develop a bicycle network plan</w:t>
            </w:r>
          </w:p>
        </w:tc>
        <w:tc>
          <w:tcPr>
            <w:tcW w:w="808" w:type="dxa"/>
            <w:tcBorders>
              <w:left w:val="single" w:sz="4" w:space="0" w:color="C9C9C9" w:themeColor="accent3" w:themeTint="99"/>
              <w:right w:val="single" w:sz="4" w:space="0" w:color="C9C9C9" w:themeColor="accent3" w:themeTint="99"/>
            </w:tcBorders>
            <w:shd w:val="clear" w:color="auto" w:fill="EDEDED" w:themeFill="accent3" w:themeFillTint="33"/>
          </w:tcPr>
          <w:p w14:paraId="5A471F33" w14:textId="77777777" w:rsidR="00BA7BCC" w:rsidRPr="00595403" w:rsidRDefault="00BA7BCC" w:rsidP="00BA7BCC">
            <w:pPr>
              <w:jc w:val="center"/>
              <w:cnfStyle w:val="000000000000" w:firstRow="0" w:lastRow="0" w:firstColumn="0" w:lastColumn="0" w:oddVBand="0" w:evenVBand="0" w:oddHBand="0"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br/>
              <w:t>Year 1: May-Dec</w:t>
            </w:r>
          </w:p>
        </w:tc>
        <w:tc>
          <w:tcPr>
            <w:tcW w:w="989" w:type="dxa"/>
            <w:tcBorders>
              <w:left w:val="single" w:sz="4" w:space="0" w:color="C9C9C9" w:themeColor="accent3" w:themeTint="99"/>
              <w:right w:val="single" w:sz="4" w:space="0" w:color="C9C9C9" w:themeColor="accent3" w:themeTint="99"/>
            </w:tcBorders>
            <w:shd w:val="clear" w:color="auto" w:fill="EDEDED" w:themeFill="accent3" w:themeFillTint="33"/>
          </w:tcPr>
          <w:p w14:paraId="7584DEBC" w14:textId="77777777" w:rsidR="00BA7BCC" w:rsidRPr="00595403" w:rsidRDefault="00BA7BCC" w:rsidP="00BA7BCC">
            <w:pPr>
              <w:jc w:val="center"/>
              <w:cnfStyle w:val="000000000000" w:firstRow="0" w:lastRow="0" w:firstColumn="0" w:lastColumn="0" w:oddVBand="0" w:evenVBand="0" w:oddHBand="0"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br/>
              <w:t>4 traffic and city planners</w:t>
            </w:r>
          </w:p>
        </w:tc>
        <w:tc>
          <w:tcPr>
            <w:tcW w:w="1022" w:type="dxa"/>
            <w:tcBorders>
              <w:left w:val="single" w:sz="4" w:space="0" w:color="C9C9C9" w:themeColor="accent3" w:themeTint="99"/>
              <w:right w:val="single" w:sz="4" w:space="0" w:color="C9C9C9" w:themeColor="accent3" w:themeTint="99"/>
            </w:tcBorders>
            <w:shd w:val="clear" w:color="auto" w:fill="EDEDED" w:themeFill="accent3" w:themeFillTint="33"/>
          </w:tcPr>
          <w:p w14:paraId="0561D221" w14:textId="77777777" w:rsidR="00BA7BCC" w:rsidRPr="00595403" w:rsidRDefault="00BA7BCC" w:rsidP="00BA7BCC">
            <w:pPr>
              <w:jc w:val="center"/>
              <w:cnfStyle w:val="000000000000" w:firstRow="0" w:lastRow="0" w:firstColumn="0" w:lastColumn="0" w:oddVBand="0" w:evenVBand="0" w:oddHBand="0"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br/>
              <w:t>40.000$</w:t>
            </w:r>
          </w:p>
        </w:tc>
        <w:tc>
          <w:tcPr>
            <w:tcW w:w="989" w:type="dxa"/>
            <w:tcBorders>
              <w:left w:val="single" w:sz="4" w:space="0" w:color="C9C9C9" w:themeColor="accent3" w:themeTint="99"/>
              <w:right w:val="single" w:sz="4" w:space="0" w:color="C9C9C9" w:themeColor="accent3" w:themeTint="99"/>
            </w:tcBorders>
            <w:shd w:val="clear" w:color="auto" w:fill="EDEDED" w:themeFill="accent3" w:themeFillTint="33"/>
          </w:tcPr>
          <w:p w14:paraId="14C6EAF9" w14:textId="77777777" w:rsidR="00BA7BCC" w:rsidRPr="00595403" w:rsidRDefault="00BA7BCC" w:rsidP="00BA7BCC">
            <w:pPr>
              <w:jc w:val="center"/>
              <w:cnfStyle w:val="000000000000" w:firstRow="0" w:lastRow="0" w:firstColumn="0" w:lastColumn="0" w:oddVBand="0" w:evenVBand="0" w:oddHBand="0" w:evenHBand="0" w:firstRowFirstColumn="0" w:firstRowLastColumn="0" w:lastRowFirstColumn="0" w:lastRowLastColumn="0"/>
              <w:rPr>
                <w:rFonts w:ascii="Arial" w:hAnsi="Arial" w:cs="Arial"/>
                <w:bCs/>
                <w:i/>
                <w:iCs/>
                <w:color w:val="BFBFBF" w:themeColor="background1" w:themeShade="BF"/>
                <w:sz w:val="18"/>
                <w:szCs w:val="18"/>
                <w:lang w:val="en-GB"/>
              </w:rPr>
            </w:pPr>
          </w:p>
          <w:p w14:paraId="2E3101AA" w14:textId="77777777" w:rsidR="00BA7BCC" w:rsidRPr="00595403" w:rsidRDefault="00BA7BCC" w:rsidP="00BA7BCC">
            <w:pPr>
              <w:jc w:val="center"/>
              <w:cnfStyle w:val="000000000000" w:firstRow="0" w:lastRow="0" w:firstColumn="0" w:lastColumn="0" w:oddVBand="0" w:evenVBand="0" w:oddHBand="0"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t>Municipal budget</w:t>
            </w:r>
          </w:p>
        </w:tc>
        <w:tc>
          <w:tcPr>
            <w:tcW w:w="1132" w:type="dxa"/>
            <w:tcBorders>
              <w:left w:val="single" w:sz="4" w:space="0" w:color="C9C9C9" w:themeColor="accent3" w:themeTint="99"/>
              <w:right w:val="single" w:sz="4" w:space="0" w:color="C9C9C9" w:themeColor="accent3" w:themeTint="99"/>
            </w:tcBorders>
            <w:shd w:val="clear" w:color="auto" w:fill="EDEDED" w:themeFill="accent3" w:themeFillTint="33"/>
          </w:tcPr>
          <w:p w14:paraId="29199ADF" w14:textId="77777777" w:rsidR="00BA7BCC" w:rsidRPr="00595403" w:rsidRDefault="00BA7BCC" w:rsidP="00BA7BCC">
            <w:pPr>
              <w:jc w:val="center"/>
              <w:cnfStyle w:val="000000000000" w:firstRow="0" w:lastRow="0" w:firstColumn="0" w:lastColumn="0" w:oddVBand="0" w:evenVBand="0" w:oddHBand="0" w:evenHBand="0" w:firstRowFirstColumn="0" w:firstRowLastColumn="0" w:lastRowFirstColumn="0" w:lastRowLastColumn="0"/>
              <w:rPr>
                <w:rFonts w:ascii="Arial" w:hAnsi="Arial" w:cs="Arial"/>
                <w:bCs/>
                <w:i/>
                <w:iCs/>
                <w:color w:val="BFBFBF" w:themeColor="background1" w:themeShade="BF"/>
                <w:sz w:val="18"/>
                <w:szCs w:val="18"/>
                <w:lang w:val="en-GB"/>
              </w:rPr>
            </w:pPr>
          </w:p>
          <w:p w14:paraId="565714C2" w14:textId="77777777" w:rsidR="00BA7BCC" w:rsidRPr="00595403" w:rsidRDefault="00BA7BCC" w:rsidP="00BA7BCC">
            <w:pPr>
              <w:jc w:val="center"/>
              <w:cnfStyle w:val="000000000000" w:firstRow="0" w:lastRow="0" w:firstColumn="0" w:lastColumn="0" w:oddVBand="0" w:evenVBand="0" w:oddHBand="0"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t>Bicycle associations, neighbouring municipalities</w:t>
            </w:r>
          </w:p>
        </w:tc>
      </w:tr>
      <w:tr w:rsidR="00BA7BCC" w:rsidRPr="00595403" w14:paraId="091B37D2" w14:textId="77777777" w:rsidTr="00BA7BCC">
        <w:trPr>
          <w:cnfStyle w:val="000000100000" w:firstRow="0" w:lastRow="0" w:firstColumn="0" w:lastColumn="0" w:oddVBand="0" w:evenVBand="0" w:oddHBand="1" w:evenHBand="0" w:firstRowFirstColumn="0" w:firstRowLastColumn="0" w:lastRowFirstColumn="0" w:lastRowLastColumn="0"/>
          <w:trHeight w:val="760"/>
        </w:trPr>
        <w:tc>
          <w:tcPr>
            <w:cnfStyle w:val="001000000000" w:firstRow="0" w:lastRow="0" w:firstColumn="1" w:lastColumn="0" w:oddVBand="0" w:evenVBand="0" w:oddHBand="0" w:evenHBand="0" w:firstRowFirstColumn="0" w:firstRowLastColumn="0" w:lastRowFirstColumn="0" w:lastRowLastColumn="0"/>
            <w:tcW w:w="1156" w:type="dxa"/>
            <w:vMerge/>
            <w:tcBorders>
              <w:left w:val="single" w:sz="4" w:space="0" w:color="C9C9C9" w:themeColor="accent3" w:themeTint="99"/>
              <w:bottom w:val="single" w:sz="4" w:space="0" w:color="C9C9C9" w:themeColor="accent3" w:themeTint="99"/>
              <w:right w:val="single" w:sz="4" w:space="0" w:color="C9C9C9" w:themeColor="accent3" w:themeTint="99"/>
            </w:tcBorders>
          </w:tcPr>
          <w:p w14:paraId="334D5BCA" w14:textId="77777777" w:rsidR="00BA7BCC" w:rsidRPr="00595403" w:rsidRDefault="00BA7BCC" w:rsidP="00BA7BCC">
            <w:pPr>
              <w:jc w:val="center"/>
              <w:rPr>
                <w:rFonts w:ascii="Arial" w:hAnsi="Arial" w:cs="Arial"/>
                <w:bCs w:val="0"/>
                <w:color w:val="BFBFBF" w:themeColor="background1" w:themeShade="BF"/>
                <w:sz w:val="18"/>
                <w:szCs w:val="18"/>
                <w:lang w:val="en-GB"/>
              </w:rPr>
            </w:pPr>
          </w:p>
        </w:tc>
        <w:tc>
          <w:tcPr>
            <w:tcW w:w="1022" w:type="dxa"/>
            <w:vMerge/>
            <w:tcBorders>
              <w:left w:val="single" w:sz="4" w:space="0" w:color="C9C9C9" w:themeColor="accent3" w:themeTint="99"/>
              <w:bottom w:val="single" w:sz="4" w:space="0" w:color="C9C9C9" w:themeColor="accent3" w:themeTint="99"/>
              <w:right w:val="single" w:sz="4" w:space="0" w:color="C9C9C9" w:themeColor="accent3" w:themeTint="99"/>
            </w:tcBorders>
          </w:tcPr>
          <w:p w14:paraId="39C7119A" w14:textId="77777777" w:rsidR="00BA7BCC" w:rsidRPr="00595403" w:rsidRDefault="00BA7BCC" w:rsidP="00BA7BC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BFBFBF" w:themeColor="background1" w:themeShade="BF"/>
                <w:sz w:val="18"/>
                <w:szCs w:val="18"/>
                <w:lang w:val="en-GB"/>
              </w:rPr>
            </w:pPr>
          </w:p>
        </w:tc>
        <w:tc>
          <w:tcPr>
            <w:tcW w:w="1073" w:type="dxa"/>
            <w:vMerge/>
            <w:tcBorders>
              <w:left w:val="single" w:sz="4" w:space="0" w:color="C9C9C9" w:themeColor="accent3" w:themeTint="99"/>
              <w:bottom w:val="single" w:sz="4" w:space="0" w:color="C9C9C9" w:themeColor="accent3" w:themeTint="99"/>
              <w:right w:val="single" w:sz="4" w:space="0" w:color="C9C9C9" w:themeColor="accent3" w:themeTint="99"/>
            </w:tcBorders>
          </w:tcPr>
          <w:p w14:paraId="24FB03C9" w14:textId="77777777" w:rsidR="00BA7BCC" w:rsidRPr="00595403" w:rsidRDefault="00BA7BCC" w:rsidP="00BA7BCC">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iCs/>
                <w:color w:val="BFBFBF" w:themeColor="background1" w:themeShade="BF"/>
                <w:sz w:val="18"/>
                <w:szCs w:val="18"/>
                <w:lang w:val="en-GB"/>
              </w:rPr>
            </w:pPr>
          </w:p>
        </w:tc>
        <w:tc>
          <w:tcPr>
            <w:tcW w:w="86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CCCEA65" w14:textId="77777777" w:rsidR="00BA7BCC" w:rsidRPr="00595403" w:rsidRDefault="00BA7BCC" w:rsidP="00BA7BCC">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br/>
              <w:t>Plan and construct bicycle lanes</w:t>
            </w:r>
          </w:p>
        </w:tc>
        <w:tc>
          <w:tcPr>
            <w:tcW w:w="808" w:type="dxa"/>
            <w:tcBorders>
              <w:left w:val="single" w:sz="4" w:space="0" w:color="C9C9C9" w:themeColor="accent3" w:themeTint="99"/>
              <w:bottom w:val="single" w:sz="4" w:space="0" w:color="C9C9C9" w:themeColor="accent3" w:themeTint="99"/>
              <w:right w:val="single" w:sz="4" w:space="0" w:color="C9C9C9" w:themeColor="accent3" w:themeTint="99"/>
            </w:tcBorders>
          </w:tcPr>
          <w:p w14:paraId="6C48FD41" w14:textId="77777777" w:rsidR="00BA7BCC" w:rsidRPr="00595403" w:rsidRDefault="00BA7BCC" w:rsidP="00BA7BCC">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br/>
              <w:t>Year 2-5</w:t>
            </w:r>
          </w:p>
        </w:tc>
        <w:tc>
          <w:tcPr>
            <w:tcW w:w="989" w:type="dxa"/>
            <w:tcBorders>
              <w:left w:val="single" w:sz="4" w:space="0" w:color="C9C9C9" w:themeColor="accent3" w:themeTint="99"/>
              <w:bottom w:val="single" w:sz="4" w:space="0" w:color="C9C9C9" w:themeColor="accent3" w:themeTint="99"/>
              <w:right w:val="single" w:sz="4" w:space="0" w:color="C9C9C9" w:themeColor="accent3" w:themeTint="99"/>
            </w:tcBorders>
          </w:tcPr>
          <w:p w14:paraId="47289B47" w14:textId="77777777" w:rsidR="00BA7BCC" w:rsidRPr="00595403" w:rsidRDefault="00BA7BCC" w:rsidP="00BA7BCC">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br/>
              <w:t>Planners, developers</w:t>
            </w:r>
          </w:p>
        </w:tc>
        <w:tc>
          <w:tcPr>
            <w:tcW w:w="1022" w:type="dxa"/>
            <w:tcBorders>
              <w:left w:val="single" w:sz="4" w:space="0" w:color="C9C9C9" w:themeColor="accent3" w:themeTint="99"/>
              <w:bottom w:val="single" w:sz="4" w:space="0" w:color="C9C9C9" w:themeColor="accent3" w:themeTint="99"/>
              <w:right w:val="single" w:sz="4" w:space="0" w:color="C9C9C9" w:themeColor="accent3" w:themeTint="99"/>
            </w:tcBorders>
          </w:tcPr>
          <w:p w14:paraId="7BD9C596" w14:textId="77777777" w:rsidR="00BA7BCC" w:rsidRPr="00595403" w:rsidRDefault="00BA7BCC" w:rsidP="00BA7BCC">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br/>
              <w:t>500$/m</w:t>
            </w:r>
          </w:p>
        </w:tc>
        <w:tc>
          <w:tcPr>
            <w:tcW w:w="989" w:type="dxa"/>
            <w:tcBorders>
              <w:left w:val="single" w:sz="4" w:space="0" w:color="C9C9C9" w:themeColor="accent3" w:themeTint="99"/>
              <w:bottom w:val="single" w:sz="4" w:space="0" w:color="C9C9C9" w:themeColor="accent3" w:themeTint="99"/>
              <w:right w:val="single" w:sz="4" w:space="0" w:color="C9C9C9" w:themeColor="accent3" w:themeTint="99"/>
            </w:tcBorders>
          </w:tcPr>
          <w:p w14:paraId="6C7E00AD" w14:textId="77777777" w:rsidR="00BA7BCC" w:rsidRPr="00595403" w:rsidRDefault="00BA7BCC" w:rsidP="00BA7BCC">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iCs/>
                <w:color w:val="BFBFBF" w:themeColor="background1" w:themeShade="BF"/>
                <w:sz w:val="18"/>
                <w:szCs w:val="18"/>
                <w:lang w:val="en-GB"/>
              </w:rPr>
            </w:pPr>
          </w:p>
          <w:p w14:paraId="38ECF059" w14:textId="77777777" w:rsidR="00BA7BCC" w:rsidRPr="00595403" w:rsidRDefault="00BA7BCC" w:rsidP="00BA7BCC">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t>Municipal budget + national funding</w:t>
            </w:r>
          </w:p>
        </w:tc>
        <w:tc>
          <w:tcPr>
            <w:tcW w:w="1132" w:type="dxa"/>
            <w:tcBorders>
              <w:left w:val="single" w:sz="4" w:space="0" w:color="C9C9C9" w:themeColor="accent3" w:themeTint="99"/>
              <w:bottom w:val="single" w:sz="4" w:space="0" w:color="C9C9C9" w:themeColor="accent3" w:themeTint="99"/>
              <w:right w:val="single" w:sz="4" w:space="0" w:color="C9C9C9" w:themeColor="accent3" w:themeTint="99"/>
            </w:tcBorders>
          </w:tcPr>
          <w:p w14:paraId="74CD57C7" w14:textId="77777777" w:rsidR="00BA7BCC" w:rsidRPr="00595403" w:rsidRDefault="00BA7BCC" w:rsidP="00BA7BCC">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iCs/>
                <w:color w:val="BFBFBF" w:themeColor="background1" w:themeShade="BF"/>
                <w:sz w:val="18"/>
                <w:szCs w:val="18"/>
                <w:lang w:val="en-GB"/>
              </w:rPr>
            </w:pPr>
          </w:p>
          <w:p w14:paraId="04AD5825" w14:textId="77777777" w:rsidR="00BA7BCC" w:rsidRPr="00595403" w:rsidRDefault="00BA7BCC" w:rsidP="00BA7BCC">
            <w:pPr>
              <w:jc w:val="center"/>
              <w:cnfStyle w:val="000000100000" w:firstRow="0" w:lastRow="0" w:firstColumn="0" w:lastColumn="0" w:oddVBand="0" w:evenVBand="0" w:oddHBand="1" w:evenHBand="0" w:firstRowFirstColumn="0" w:firstRowLastColumn="0" w:lastRowFirstColumn="0" w:lastRowLastColumn="0"/>
              <w:rPr>
                <w:rFonts w:ascii="Arial" w:hAnsi="Arial" w:cs="Arial"/>
                <w:bCs/>
                <w:i/>
                <w:iCs/>
                <w:color w:val="BFBFBF" w:themeColor="background1" w:themeShade="BF"/>
                <w:sz w:val="18"/>
                <w:szCs w:val="18"/>
                <w:lang w:val="en-GB"/>
              </w:rPr>
            </w:pPr>
            <w:r w:rsidRPr="00595403">
              <w:rPr>
                <w:rFonts w:ascii="Arial" w:hAnsi="Arial" w:cs="Arial"/>
                <w:bCs/>
                <w:i/>
                <w:iCs/>
                <w:color w:val="BFBFBF" w:themeColor="background1" w:themeShade="BF"/>
                <w:sz w:val="18"/>
                <w:szCs w:val="18"/>
                <w:lang w:val="en-GB"/>
              </w:rPr>
              <w:t>Construction companies</w:t>
            </w:r>
          </w:p>
        </w:tc>
      </w:tr>
      <w:tr w:rsidR="00BA7BCC" w:rsidRPr="00595403" w14:paraId="27EDBB39" w14:textId="77777777" w:rsidTr="00BA7BCC">
        <w:tc>
          <w:tcPr>
            <w:cnfStyle w:val="001000000000" w:firstRow="0" w:lastRow="0" w:firstColumn="1" w:lastColumn="0" w:oddVBand="0" w:evenVBand="0" w:oddHBand="0" w:evenHBand="0" w:firstRowFirstColumn="0" w:firstRowLastColumn="0" w:lastRowFirstColumn="0" w:lastRowLastColumn="0"/>
            <w:tcW w:w="115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439257D" w14:textId="77777777" w:rsidR="00BA7BCC" w:rsidRPr="00595403" w:rsidRDefault="00BA7BCC" w:rsidP="00BA7BCC">
            <w:pPr>
              <w:jc w:val="center"/>
              <w:rPr>
                <w:rFonts w:ascii="Arial" w:hAnsi="Arial" w:cs="Arial"/>
                <w:bCs w:val="0"/>
                <w:color w:val="BFBFBF" w:themeColor="background1" w:themeShade="BF"/>
                <w:sz w:val="18"/>
                <w:szCs w:val="18"/>
                <w:lang w:val="en-GB"/>
              </w:rPr>
            </w:pPr>
            <w:r w:rsidRPr="00595403">
              <w:rPr>
                <w:rFonts w:ascii="Arial" w:hAnsi="Arial" w:cs="Arial"/>
                <w:bCs w:val="0"/>
                <w:i/>
                <w:iCs/>
                <w:color w:val="BFBFBF" w:themeColor="background1" w:themeShade="BF"/>
                <w:sz w:val="18"/>
                <w:szCs w:val="18"/>
                <w:lang w:val="en-GB"/>
              </w:rPr>
              <w:t>Develop mobility management plan</w:t>
            </w:r>
          </w:p>
        </w:tc>
        <w:tc>
          <w:tcPr>
            <w:tcW w:w="102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F602113" w14:textId="77777777" w:rsidR="00BA7BCC" w:rsidRPr="00595403" w:rsidRDefault="00BA7BCC" w:rsidP="00BA7BCC">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BFBFBF" w:themeColor="background1" w:themeShade="BF"/>
                <w:sz w:val="18"/>
                <w:szCs w:val="18"/>
                <w:lang w:val="en-GB"/>
              </w:rPr>
            </w:pPr>
          </w:p>
        </w:tc>
        <w:tc>
          <w:tcPr>
            <w:tcW w:w="107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5E1A8B3" w14:textId="77777777" w:rsidR="00BA7BCC" w:rsidRPr="00595403" w:rsidRDefault="00BA7BCC" w:rsidP="00BA7BCC">
            <w:pPr>
              <w:jc w:val="center"/>
              <w:cnfStyle w:val="000000000000" w:firstRow="0" w:lastRow="0" w:firstColumn="0" w:lastColumn="0" w:oddVBand="0" w:evenVBand="0" w:oddHBand="0" w:evenHBand="0" w:firstRowFirstColumn="0" w:firstRowLastColumn="0" w:lastRowFirstColumn="0" w:lastRowLastColumn="0"/>
              <w:rPr>
                <w:rFonts w:ascii="Arial" w:hAnsi="Arial" w:cs="Arial"/>
                <w:bCs/>
                <w:i/>
                <w:iCs/>
                <w:color w:val="BFBFBF" w:themeColor="background1" w:themeShade="BF"/>
                <w:sz w:val="18"/>
                <w:szCs w:val="18"/>
                <w:lang w:val="en-GB"/>
              </w:rPr>
            </w:pPr>
          </w:p>
        </w:tc>
        <w:tc>
          <w:tcPr>
            <w:tcW w:w="86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D11A9DA" w14:textId="77777777" w:rsidR="00BA7BCC" w:rsidRPr="00595403" w:rsidRDefault="00BA7BCC" w:rsidP="00BA7BCC">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BFBFBF" w:themeColor="background1" w:themeShade="BF"/>
                <w:sz w:val="18"/>
                <w:szCs w:val="18"/>
                <w:lang w:val="en-GB"/>
              </w:rPr>
            </w:pPr>
          </w:p>
        </w:tc>
        <w:tc>
          <w:tcPr>
            <w:tcW w:w="80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9ADED55" w14:textId="77777777" w:rsidR="00BA7BCC" w:rsidRPr="00595403" w:rsidRDefault="00BA7BCC" w:rsidP="00BA7BCC">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BFBFBF" w:themeColor="background1" w:themeShade="BF"/>
                <w:sz w:val="18"/>
                <w:szCs w:val="18"/>
                <w:lang w:val="en-GB"/>
              </w:rPr>
            </w:pPr>
          </w:p>
        </w:tc>
        <w:tc>
          <w:tcPr>
            <w:tcW w:w="98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076A740" w14:textId="77777777" w:rsidR="00BA7BCC" w:rsidRPr="00595403" w:rsidRDefault="00BA7BCC" w:rsidP="00BA7BCC">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BFBFBF" w:themeColor="background1" w:themeShade="BF"/>
                <w:sz w:val="18"/>
                <w:szCs w:val="18"/>
                <w:lang w:val="en-GB"/>
              </w:rPr>
            </w:pPr>
          </w:p>
        </w:tc>
        <w:tc>
          <w:tcPr>
            <w:tcW w:w="102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2FB2622" w14:textId="77777777" w:rsidR="00BA7BCC" w:rsidRPr="00595403" w:rsidRDefault="00BA7BCC" w:rsidP="00BA7BCC">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BFBFBF" w:themeColor="background1" w:themeShade="BF"/>
                <w:sz w:val="18"/>
                <w:szCs w:val="18"/>
                <w:lang w:val="en-GB"/>
              </w:rPr>
            </w:pPr>
          </w:p>
        </w:tc>
        <w:tc>
          <w:tcPr>
            <w:tcW w:w="98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7F29EB3" w14:textId="77777777" w:rsidR="00BA7BCC" w:rsidRPr="00595403" w:rsidRDefault="00BA7BCC" w:rsidP="00BA7BCC">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BFBFBF" w:themeColor="background1" w:themeShade="BF"/>
                <w:sz w:val="18"/>
                <w:szCs w:val="18"/>
                <w:lang w:val="en-GB"/>
              </w:rPr>
            </w:pPr>
          </w:p>
        </w:tc>
        <w:tc>
          <w:tcPr>
            <w:tcW w:w="113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51BF0348" w14:textId="77777777" w:rsidR="00BA7BCC" w:rsidRPr="00595403" w:rsidRDefault="00BA7BCC" w:rsidP="00BA7BCC">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BFBFBF" w:themeColor="background1" w:themeShade="BF"/>
                <w:sz w:val="18"/>
                <w:szCs w:val="18"/>
                <w:lang w:val="en-GB"/>
              </w:rPr>
            </w:pPr>
          </w:p>
        </w:tc>
      </w:tr>
      <w:tr w:rsidR="00BA7BCC" w:rsidRPr="007324A0" w14:paraId="5D688265" w14:textId="77777777" w:rsidTr="00BA7BCC">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15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663439EB" w14:textId="77777777" w:rsidR="00BA7BCC" w:rsidRPr="007324A0" w:rsidRDefault="00BA7BCC" w:rsidP="00BA7BCC">
            <w:pPr>
              <w:jc w:val="center"/>
              <w:rPr>
                <w:rFonts w:ascii="Arial" w:hAnsi="Arial" w:cs="Arial"/>
                <w:b w:val="0"/>
                <w:color w:val="0066FF"/>
                <w:sz w:val="18"/>
                <w:szCs w:val="18"/>
                <w:lang w:val="en-GB"/>
              </w:rPr>
            </w:pPr>
            <w:r w:rsidRPr="0064651D">
              <w:rPr>
                <w:rFonts w:ascii="Arial" w:hAnsi="Arial" w:cs="Arial"/>
                <w:b w:val="0"/>
                <w:i/>
                <w:iCs/>
                <w:color w:val="44546A" w:themeColor="text2"/>
                <w:sz w:val="18"/>
                <w:szCs w:val="18"/>
                <w:lang w:val="en-GB"/>
              </w:rPr>
              <w:t>…</w:t>
            </w:r>
          </w:p>
        </w:tc>
        <w:tc>
          <w:tcPr>
            <w:tcW w:w="102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C9EDFC2" w14:textId="77777777" w:rsidR="00BA7BCC" w:rsidRPr="007324A0" w:rsidRDefault="00BA7BCC" w:rsidP="00BA7BC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66FF"/>
                <w:sz w:val="18"/>
                <w:szCs w:val="18"/>
                <w:lang w:val="en-GB"/>
              </w:rPr>
            </w:pPr>
          </w:p>
        </w:tc>
        <w:tc>
          <w:tcPr>
            <w:tcW w:w="107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5FB0B30" w14:textId="77777777" w:rsidR="00BA7BCC" w:rsidRPr="007324A0" w:rsidRDefault="00BA7BCC" w:rsidP="00BA7BC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66FF"/>
                <w:sz w:val="18"/>
                <w:szCs w:val="18"/>
                <w:lang w:val="en-GB"/>
              </w:rPr>
            </w:pPr>
          </w:p>
        </w:tc>
        <w:tc>
          <w:tcPr>
            <w:tcW w:w="86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AE91810" w14:textId="77777777" w:rsidR="00BA7BCC" w:rsidRPr="007324A0" w:rsidRDefault="00BA7BCC" w:rsidP="00BA7BC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66FF"/>
                <w:sz w:val="18"/>
                <w:szCs w:val="18"/>
                <w:lang w:val="en-GB"/>
              </w:rPr>
            </w:pPr>
          </w:p>
        </w:tc>
        <w:tc>
          <w:tcPr>
            <w:tcW w:w="80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B4CFFBF" w14:textId="77777777" w:rsidR="00BA7BCC" w:rsidRPr="007324A0" w:rsidRDefault="00BA7BCC" w:rsidP="00BA7BC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66FF"/>
                <w:sz w:val="18"/>
                <w:szCs w:val="18"/>
                <w:lang w:val="en-GB"/>
              </w:rPr>
            </w:pPr>
          </w:p>
        </w:tc>
        <w:tc>
          <w:tcPr>
            <w:tcW w:w="98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3FC055F" w14:textId="77777777" w:rsidR="00BA7BCC" w:rsidRPr="007324A0" w:rsidRDefault="00BA7BCC" w:rsidP="00BA7BC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66FF"/>
                <w:sz w:val="18"/>
                <w:szCs w:val="18"/>
                <w:lang w:val="en-GB"/>
              </w:rPr>
            </w:pPr>
          </w:p>
        </w:tc>
        <w:tc>
          <w:tcPr>
            <w:tcW w:w="102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666F630" w14:textId="77777777" w:rsidR="00BA7BCC" w:rsidRPr="007324A0" w:rsidRDefault="00BA7BCC" w:rsidP="00BA7BC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66FF"/>
                <w:sz w:val="18"/>
                <w:szCs w:val="18"/>
                <w:lang w:val="en-GB"/>
              </w:rPr>
            </w:pPr>
          </w:p>
        </w:tc>
        <w:tc>
          <w:tcPr>
            <w:tcW w:w="98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56FF5FD6" w14:textId="77777777" w:rsidR="00BA7BCC" w:rsidRPr="007324A0" w:rsidRDefault="00BA7BCC" w:rsidP="00BA7BC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66FF"/>
                <w:sz w:val="18"/>
                <w:szCs w:val="18"/>
                <w:lang w:val="en-GB"/>
              </w:rPr>
            </w:pPr>
          </w:p>
        </w:tc>
        <w:tc>
          <w:tcPr>
            <w:tcW w:w="113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E0C6AC3" w14:textId="77777777" w:rsidR="00BA7BCC" w:rsidRPr="007324A0" w:rsidRDefault="00BA7BCC" w:rsidP="00BA7BC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66FF"/>
                <w:sz w:val="18"/>
                <w:szCs w:val="18"/>
                <w:lang w:val="en-GB"/>
              </w:rPr>
            </w:pPr>
          </w:p>
        </w:tc>
      </w:tr>
    </w:tbl>
    <w:p w14:paraId="22D5EF7E" w14:textId="3237CAF6" w:rsidR="00555522" w:rsidRPr="00555522" w:rsidRDefault="00555522" w:rsidP="00555522">
      <w:pPr>
        <w:pStyle w:val="berschrift2"/>
        <w:numPr>
          <w:ilvl w:val="0"/>
          <w:numId w:val="0"/>
        </w:numPr>
        <w:rPr>
          <w:lang w:val="en-GB"/>
        </w:rPr>
      </w:pPr>
    </w:p>
    <w:p w14:paraId="2D05169E" w14:textId="77777777" w:rsidR="00F130D8" w:rsidRPr="00BB1868" w:rsidRDefault="00F130D8" w:rsidP="00F130D8">
      <w:pPr>
        <w:rPr>
          <w:b/>
          <w:color w:val="70AD47" w:themeColor="accent6"/>
          <w:lang w:val="en-GB"/>
        </w:rPr>
      </w:pPr>
    </w:p>
    <w:bookmarkStart w:id="358" w:name="_Toc39149013"/>
    <w:p w14:paraId="1C3120B1" w14:textId="1914F3D0" w:rsidR="007324B5" w:rsidRPr="007324B5" w:rsidRDefault="007324B5" w:rsidP="00D37547">
      <w:pPr>
        <w:pStyle w:val="berschrift2"/>
        <w:numPr>
          <w:ilvl w:val="0"/>
          <w:numId w:val="0"/>
        </w:numPr>
        <w:ind w:left="576" w:hanging="576"/>
        <w:rPr>
          <w:lang w:val="en-GB"/>
        </w:rPr>
      </w:pPr>
      <w:r w:rsidRPr="00D37547">
        <w:rPr>
          <w:noProof/>
          <w:lang w:val="en-GB"/>
        </w:rPr>
        <mc:AlternateContent>
          <mc:Choice Requires="wps">
            <w:drawing>
              <wp:anchor distT="0" distB="0" distL="114300" distR="114300" simplePos="0" relativeHeight="251889664" behindDoc="1" locked="0" layoutInCell="1" allowOverlap="1" wp14:anchorId="79EB528C" wp14:editId="53CABBD8">
                <wp:simplePos x="0" y="0"/>
                <wp:positionH relativeFrom="margin">
                  <wp:align>right</wp:align>
                </wp:positionH>
                <wp:positionV relativeFrom="paragraph">
                  <wp:posOffset>334010</wp:posOffset>
                </wp:positionV>
                <wp:extent cx="5724525" cy="3581400"/>
                <wp:effectExtent l="0" t="0" r="28575" b="19050"/>
                <wp:wrapNone/>
                <wp:docPr id="50" name="Rechteck 50"/>
                <wp:cNvGraphicFramePr/>
                <a:graphic xmlns:a="http://schemas.openxmlformats.org/drawingml/2006/main">
                  <a:graphicData uri="http://schemas.microsoft.com/office/word/2010/wordprocessingShape">
                    <wps:wsp>
                      <wps:cNvSpPr/>
                      <wps:spPr>
                        <a:xfrm>
                          <a:off x="0" y="0"/>
                          <a:ext cx="5724525" cy="3581400"/>
                        </a:xfrm>
                        <a:prstGeom prst="rect">
                          <a:avLst/>
                        </a:prstGeom>
                        <a:noFill/>
                        <a:ln w="19050">
                          <a:solidFill>
                            <a:srgbClr val="0066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32B7D03B" id="Rechteck 50" o:spid="_x0000_s1026" style="position:absolute;margin-left:399.55pt;margin-top:26.3pt;width:450.75pt;height:282pt;z-index:-251426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" filled="f" strokecolor="#06f" strokeweight="1.5pt">
                <v:stroke dashstyle="dash"/>
                <w10:wrap anchorx="margin"/>
              </v:rect>
            </w:pict>
          </mc:Fallback>
        </mc:AlternateContent>
      </w:r>
      <w:r>
        <w:rPr>
          <w:lang w:val="en-GB"/>
        </w:rPr>
        <w:t xml:space="preserve">5.3 </w:t>
      </w:r>
      <w:r w:rsidRPr="007324B5">
        <w:rPr>
          <w:lang w:val="en-GB"/>
        </w:rPr>
        <w:t>Cost estimates</w:t>
      </w:r>
      <w:bookmarkEnd w:id="358"/>
      <w:r w:rsidRPr="007324B5">
        <w:rPr>
          <w:lang w:val="en-GB"/>
        </w:rPr>
        <w:t xml:space="preserve"> </w:t>
      </w:r>
    </w:p>
    <w:p w14:paraId="23BFEF6F" w14:textId="77777777" w:rsidR="007324B5" w:rsidRDefault="007324B5" w:rsidP="007324B5">
      <w:pPr>
        <w:spacing w:before="240"/>
        <w:jc w:val="center"/>
        <w:rPr>
          <w:rFonts w:ascii="Arial" w:hAnsi="Arial" w:cs="Arial"/>
          <w:b/>
          <w:color w:val="0066FF"/>
          <w:sz w:val="20"/>
          <w:szCs w:val="20"/>
          <w:lang w:val="en-GB"/>
        </w:rPr>
      </w:pPr>
      <w:r>
        <w:rPr>
          <w:rFonts w:ascii="Arial" w:hAnsi="Arial" w:cs="Arial"/>
          <w:b/>
          <w:bCs/>
          <w:color w:val="0066CC"/>
          <w:sz w:val="20"/>
          <w:szCs w:val="20"/>
          <w:lang w:val="en-GB"/>
        </w:rPr>
        <w:t>Basic</w:t>
      </w:r>
      <w:r w:rsidRPr="003B3EC2">
        <w:rPr>
          <w:rFonts w:ascii="Arial" w:hAnsi="Arial" w:cs="Arial"/>
          <w:b/>
          <w:bCs/>
          <w:color w:val="0066CC"/>
          <w:sz w:val="20"/>
          <w:szCs w:val="20"/>
          <w:lang w:val="en-GB"/>
        </w:rPr>
        <w:t xml:space="preserve"> element</w:t>
      </w:r>
      <w:r w:rsidRPr="00FE6B7E">
        <w:rPr>
          <w:rFonts w:ascii="Arial" w:hAnsi="Arial" w:cs="Arial"/>
          <w:b/>
          <w:bCs/>
          <w:color w:val="0066CC"/>
          <w:sz w:val="20"/>
          <w:szCs w:val="20"/>
          <w:lang w:val="en-GB"/>
        </w:rPr>
        <w:t xml:space="preserve"> 13</w:t>
      </w:r>
      <w:r w:rsidRPr="00AF40E5">
        <w:rPr>
          <w:rFonts w:ascii="Arial" w:hAnsi="Arial" w:cs="Arial"/>
          <w:b/>
          <w:bCs/>
          <w:color w:val="0066CC"/>
          <w:sz w:val="20"/>
          <w:szCs w:val="20"/>
          <w:lang w:val="en-GB"/>
        </w:rPr>
        <w:t>.</w:t>
      </w:r>
      <w:r w:rsidRPr="00AF40E5">
        <w:rPr>
          <w:lang w:val="en-GB"/>
        </w:rPr>
        <w:t xml:space="preserve"> </w:t>
      </w:r>
      <w:r>
        <w:rPr>
          <w:rFonts w:ascii="Arial" w:hAnsi="Arial" w:cs="Arial"/>
          <w:bCs/>
          <w:color w:val="0066FF"/>
          <w:sz w:val="20"/>
          <w:szCs w:val="20"/>
          <w:lang w:val="en-GB"/>
        </w:rPr>
        <w:t>Estimation of costs per measure (Template)</w:t>
      </w:r>
    </w:p>
    <w:p w14:paraId="15513398" w14:textId="77777777" w:rsidR="007324B5" w:rsidRDefault="007324B5" w:rsidP="007324B5">
      <w:pPr>
        <w:spacing w:after="0"/>
        <w:rPr>
          <w:rFonts w:ascii="Arial" w:hAnsi="Arial"/>
          <w:color w:val="000000" w:themeColor="text1"/>
          <w:lang w:val="en-GB"/>
        </w:rPr>
      </w:pPr>
    </w:p>
    <w:tbl>
      <w:tblPr>
        <w:tblStyle w:val="Gitternetztabelle4Akzent3"/>
        <w:tblW w:w="8575" w:type="dxa"/>
        <w:jc w:val="center"/>
        <w:tblLook w:val="04A0" w:firstRow="1" w:lastRow="0" w:firstColumn="1" w:lastColumn="0" w:noHBand="0" w:noVBand="1"/>
      </w:tblPr>
      <w:tblGrid>
        <w:gridCol w:w="1888"/>
        <w:gridCol w:w="2036"/>
        <w:gridCol w:w="2507"/>
        <w:gridCol w:w="2144"/>
      </w:tblGrid>
      <w:tr w:rsidR="007324B5" w:rsidRPr="00595403" w14:paraId="3550E951" w14:textId="77777777" w:rsidTr="00E01AD2">
        <w:trPr>
          <w:cnfStyle w:val="100000000000" w:firstRow="1" w:lastRow="0" w:firstColumn="0" w:lastColumn="0" w:oddVBand="0" w:evenVBand="0" w:oddHBand="0" w:evenHBand="0" w:firstRowFirstColumn="0" w:firstRowLastColumn="0" w:lastRowFirstColumn="0" w:lastRowLastColumn="0"/>
          <w:trHeight w:val="516"/>
          <w:jc w:val="center"/>
        </w:trPr>
        <w:tc>
          <w:tcPr>
            <w:cnfStyle w:val="001000000000" w:firstRow="0" w:lastRow="0" w:firstColumn="1" w:lastColumn="0" w:oddVBand="0" w:evenVBand="0" w:oddHBand="0" w:evenHBand="0" w:firstRowFirstColumn="0" w:firstRowLastColumn="0" w:lastRowFirstColumn="0" w:lastRowLastColumn="0"/>
            <w:tcW w:w="1888" w:type="dxa"/>
            <w:hideMark/>
          </w:tcPr>
          <w:p w14:paraId="6734FF85" w14:textId="77777777" w:rsidR="007324B5" w:rsidRPr="00595403" w:rsidRDefault="007324B5" w:rsidP="00E01AD2">
            <w:pPr>
              <w:jc w:val="center"/>
              <w:rPr>
                <w:rFonts w:ascii="Arial" w:hAnsi="Arial" w:cs="Arial"/>
                <w:bCs w:val="0"/>
                <w:color w:val="000000" w:themeColor="text1"/>
                <w:sz w:val="18"/>
                <w:szCs w:val="18"/>
                <w:lang w:val="en-GB"/>
              </w:rPr>
            </w:pPr>
            <w:r w:rsidRPr="00595403">
              <w:rPr>
                <w:rFonts w:ascii="Arial" w:hAnsi="Arial" w:cs="Arial"/>
                <w:color w:val="000000" w:themeColor="text1"/>
                <w:sz w:val="18"/>
                <w:szCs w:val="18"/>
                <w:lang w:val="en-GB"/>
              </w:rPr>
              <w:t>Measure</w:t>
            </w:r>
          </w:p>
        </w:tc>
        <w:tc>
          <w:tcPr>
            <w:tcW w:w="2036" w:type="dxa"/>
            <w:hideMark/>
          </w:tcPr>
          <w:p w14:paraId="773B7F15" w14:textId="77777777" w:rsidR="007324B5" w:rsidRPr="00595403" w:rsidRDefault="007324B5" w:rsidP="00E01AD2">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8"/>
                <w:szCs w:val="18"/>
                <w:lang w:val="en-GB"/>
              </w:rPr>
            </w:pPr>
            <w:r w:rsidRPr="00595403">
              <w:rPr>
                <w:rFonts w:ascii="Arial" w:hAnsi="Arial" w:cs="Arial"/>
                <w:color w:val="000000" w:themeColor="text1"/>
                <w:sz w:val="18"/>
                <w:szCs w:val="18"/>
                <w:lang w:val="en-GB"/>
              </w:rPr>
              <w:t>Actions within a measure</w:t>
            </w:r>
          </w:p>
        </w:tc>
        <w:tc>
          <w:tcPr>
            <w:tcW w:w="2507" w:type="dxa"/>
            <w:hideMark/>
          </w:tcPr>
          <w:p w14:paraId="40874CCD" w14:textId="77777777" w:rsidR="007324B5" w:rsidRPr="00595403" w:rsidRDefault="007324B5" w:rsidP="00E01AD2">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8"/>
                <w:szCs w:val="18"/>
                <w:lang w:val="en-GB"/>
              </w:rPr>
            </w:pPr>
            <w:r w:rsidRPr="00595403">
              <w:rPr>
                <w:rFonts w:ascii="Arial" w:hAnsi="Arial" w:cs="Arial"/>
                <w:color w:val="000000" w:themeColor="text1"/>
                <w:sz w:val="18"/>
                <w:szCs w:val="18"/>
                <w:lang w:val="en-GB"/>
              </w:rPr>
              <w:t>Implementation period</w:t>
            </w:r>
          </w:p>
        </w:tc>
        <w:tc>
          <w:tcPr>
            <w:tcW w:w="2144" w:type="dxa"/>
            <w:hideMark/>
          </w:tcPr>
          <w:p w14:paraId="219A3E33" w14:textId="77777777" w:rsidR="007324B5" w:rsidRPr="00595403" w:rsidRDefault="007324B5" w:rsidP="00E01AD2">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8"/>
                <w:szCs w:val="18"/>
                <w:lang w:val="en-GB"/>
              </w:rPr>
            </w:pPr>
            <w:r w:rsidRPr="00595403">
              <w:rPr>
                <w:rFonts w:ascii="Arial" w:hAnsi="Arial" w:cs="Arial"/>
                <w:color w:val="000000" w:themeColor="text1"/>
                <w:sz w:val="18"/>
                <w:szCs w:val="18"/>
                <w:lang w:val="en-GB"/>
              </w:rPr>
              <w:t>Costs</w:t>
            </w:r>
          </w:p>
        </w:tc>
      </w:tr>
      <w:tr w:rsidR="007324B5" w:rsidRPr="002D7ED9" w14:paraId="7641AECD" w14:textId="77777777" w:rsidTr="00E01AD2">
        <w:trPr>
          <w:cnfStyle w:val="000000100000" w:firstRow="0" w:lastRow="0" w:firstColumn="0" w:lastColumn="0" w:oddVBand="0" w:evenVBand="0" w:oddHBand="1" w:evenHBand="0" w:firstRowFirstColumn="0" w:firstRowLastColumn="0" w:lastRowFirstColumn="0" w:lastRowLastColumn="0"/>
          <w:trHeight w:val="775"/>
          <w:jc w:val="center"/>
        </w:trPr>
        <w:tc>
          <w:tcPr>
            <w:cnfStyle w:val="001000000000" w:firstRow="0" w:lastRow="0" w:firstColumn="1" w:lastColumn="0" w:oddVBand="0" w:evenVBand="0" w:oddHBand="0" w:evenHBand="0" w:firstRowFirstColumn="0" w:firstRowLastColumn="0" w:lastRowFirstColumn="0" w:lastRowLastColumn="0"/>
            <w:tcW w:w="1888" w:type="dxa"/>
            <w:vMerge w:val="restart"/>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C13AA81" w14:textId="77777777" w:rsidR="007324B5" w:rsidRPr="00595403" w:rsidRDefault="007324B5" w:rsidP="00E01AD2">
            <w:pPr>
              <w:rPr>
                <w:rFonts w:ascii="Arial" w:hAnsi="Arial" w:cs="Arial"/>
                <w:color w:val="BFBFBF" w:themeColor="background1" w:themeShade="BF"/>
                <w:sz w:val="18"/>
                <w:szCs w:val="18"/>
                <w:lang w:val="en-GB"/>
              </w:rPr>
            </w:pPr>
            <w:r w:rsidRPr="00595403">
              <w:rPr>
                <w:rFonts w:ascii="Arial" w:hAnsi="Arial" w:cs="Arial"/>
                <w:color w:val="BFBFBF" w:themeColor="background1" w:themeShade="BF"/>
                <w:sz w:val="18"/>
                <w:szCs w:val="18"/>
                <w:lang w:val="en-GB"/>
              </w:rPr>
              <w:t>Segregated Cycle Facilities</w:t>
            </w:r>
          </w:p>
        </w:tc>
        <w:tc>
          <w:tcPr>
            <w:tcW w:w="203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9810E27" w14:textId="77777777" w:rsidR="007324B5" w:rsidRPr="00595403" w:rsidRDefault="007324B5" w:rsidP="00E01AD2">
            <w:pPr>
              <w:cnfStyle w:val="000000100000" w:firstRow="0" w:lastRow="0" w:firstColumn="0" w:lastColumn="0" w:oddVBand="0" w:evenVBand="0" w:oddHBand="1" w:evenHBand="0" w:firstRowFirstColumn="0" w:firstRowLastColumn="0" w:lastRowFirstColumn="0" w:lastRowLastColumn="0"/>
              <w:rPr>
                <w:rFonts w:ascii="Arial" w:hAnsi="Arial" w:cs="Arial"/>
                <w:i/>
                <w:color w:val="BFBFBF" w:themeColor="background1" w:themeShade="BF"/>
                <w:sz w:val="18"/>
                <w:szCs w:val="18"/>
                <w:lang w:val="en-GB"/>
              </w:rPr>
            </w:pPr>
            <w:r w:rsidRPr="00595403">
              <w:rPr>
                <w:rFonts w:ascii="Arial" w:hAnsi="Arial" w:cs="Arial"/>
                <w:i/>
                <w:color w:val="BFBFBF" w:themeColor="background1" w:themeShade="BF"/>
                <w:sz w:val="18"/>
                <w:szCs w:val="18"/>
                <w:lang w:val="en-GB"/>
              </w:rPr>
              <w:t>Analysis of bicycle lanes</w:t>
            </w:r>
          </w:p>
        </w:tc>
        <w:tc>
          <w:tcPr>
            <w:tcW w:w="250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708A83E" w14:textId="77777777" w:rsidR="007324B5" w:rsidRPr="00595403" w:rsidRDefault="007324B5" w:rsidP="00E01AD2">
            <w:pPr>
              <w:cnfStyle w:val="000000100000" w:firstRow="0" w:lastRow="0" w:firstColumn="0" w:lastColumn="0" w:oddVBand="0" w:evenVBand="0" w:oddHBand="1" w:evenHBand="0" w:firstRowFirstColumn="0" w:firstRowLastColumn="0" w:lastRowFirstColumn="0" w:lastRowLastColumn="0"/>
              <w:rPr>
                <w:rFonts w:ascii="Arial" w:hAnsi="Arial" w:cs="Arial"/>
                <w:i/>
                <w:color w:val="BFBFBF" w:themeColor="background1" w:themeShade="BF"/>
                <w:sz w:val="18"/>
                <w:szCs w:val="18"/>
                <w:lang w:val="en-GB"/>
              </w:rPr>
            </w:pPr>
            <w:r w:rsidRPr="00595403">
              <w:rPr>
                <w:rFonts w:ascii="Arial" w:hAnsi="Arial" w:cs="Arial"/>
                <w:i/>
                <w:color w:val="BFBFBF" w:themeColor="background1" w:themeShade="BF"/>
                <w:sz w:val="18"/>
                <w:szCs w:val="18"/>
                <w:lang w:val="en-GB"/>
              </w:rPr>
              <w:t>Year 1: Jan-May</w:t>
            </w:r>
          </w:p>
        </w:tc>
        <w:tc>
          <w:tcPr>
            <w:tcW w:w="214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22AFD3B" w14:textId="77777777" w:rsidR="007324B5" w:rsidRPr="00595403" w:rsidRDefault="007324B5" w:rsidP="00E01AD2">
            <w:pPr>
              <w:cnfStyle w:val="000000100000" w:firstRow="0" w:lastRow="0" w:firstColumn="0" w:lastColumn="0" w:oddVBand="0" w:evenVBand="0" w:oddHBand="1" w:evenHBand="0" w:firstRowFirstColumn="0" w:firstRowLastColumn="0" w:lastRowFirstColumn="0" w:lastRowLastColumn="0"/>
              <w:rPr>
                <w:rFonts w:ascii="Arial" w:hAnsi="Arial" w:cs="Arial"/>
                <w:i/>
                <w:color w:val="BFBFBF" w:themeColor="background1" w:themeShade="BF"/>
                <w:sz w:val="18"/>
                <w:szCs w:val="18"/>
                <w:lang w:val="en-GB"/>
              </w:rPr>
            </w:pPr>
            <w:r w:rsidRPr="00595403">
              <w:rPr>
                <w:rFonts w:ascii="Arial" w:hAnsi="Arial" w:cs="Arial"/>
                <w:i/>
                <w:color w:val="BFBFBF" w:themeColor="background1" w:themeShade="BF"/>
                <w:sz w:val="18"/>
                <w:szCs w:val="18"/>
                <w:lang w:val="en-GB"/>
              </w:rPr>
              <w:t>30.000$ + 20% of fulltime from traffic planner</w:t>
            </w:r>
          </w:p>
        </w:tc>
      </w:tr>
      <w:tr w:rsidR="007324B5" w:rsidRPr="00595403" w14:paraId="2E57F3BF" w14:textId="77777777" w:rsidTr="00E01AD2">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50DBDDBE" w14:textId="77777777" w:rsidR="007324B5" w:rsidRPr="00595403" w:rsidRDefault="007324B5" w:rsidP="00E01AD2">
            <w:pPr>
              <w:rPr>
                <w:rFonts w:ascii="Arial" w:hAnsi="Arial" w:cs="Arial"/>
                <w:color w:val="BFBFBF" w:themeColor="background1" w:themeShade="BF"/>
                <w:sz w:val="18"/>
                <w:szCs w:val="18"/>
                <w:lang w:val="en-GB"/>
              </w:rPr>
            </w:pPr>
          </w:p>
        </w:tc>
        <w:tc>
          <w:tcPr>
            <w:tcW w:w="203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DD691D3" w14:textId="77777777" w:rsidR="007324B5" w:rsidRPr="00595403" w:rsidRDefault="007324B5" w:rsidP="00E01AD2">
            <w:pPr>
              <w:cnfStyle w:val="000000000000" w:firstRow="0" w:lastRow="0" w:firstColumn="0" w:lastColumn="0" w:oddVBand="0" w:evenVBand="0" w:oddHBand="0" w:evenHBand="0" w:firstRowFirstColumn="0" w:firstRowLastColumn="0" w:lastRowFirstColumn="0" w:lastRowLastColumn="0"/>
              <w:rPr>
                <w:rFonts w:ascii="Arial" w:hAnsi="Arial" w:cs="Arial"/>
                <w:i/>
                <w:color w:val="BFBFBF" w:themeColor="background1" w:themeShade="BF"/>
                <w:sz w:val="18"/>
                <w:szCs w:val="18"/>
                <w:lang w:val="en-GB"/>
              </w:rPr>
            </w:pPr>
            <w:r w:rsidRPr="00595403">
              <w:rPr>
                <w:rFonts w:ascii="Arial" w:hAnsi="Arial" w:cs="Arial"/>
                <w:i/>
                <w:color w:val="BFBFBF" w:themeColor="background1" w:themeShade="BF"/>
                <w:sz w:val="18"/>
                <w:szCs w:val="18"/>
                <w:lang w:val="en-GB"/>
              </w:rPr>
              <w:t>Develop a bicycle network plan</w:t>
            </w:r>
          </w:p>
        </w:tc>
        <w:tc>
          <w:tcPr>
            <w:tcW w:w="250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4BA51049" w14:textId="77777777" w:rsidR="007324B5" w:rsidRPr="00595403" w:rsidRDefault="007324B5" w:rsidP="00E01AD2">
            <w:pPr>
              <w:cnfStyle w:val="000000000000" w:firstRow="0" w:lastRow="0" w:firstColumn="0" w:lastColumn="0" w:oddVBand="0" w:evenVBand="0" w:oddHBand="0" w:evenHBand="0" w:firstRowFirstColumn="0" w:firstRowLastColumn="0" w:lastRowFirstColumn="0" w:lastRowLastColumn="0"/>
              <w:rPr>
                <w:rFonts w:ascii="Arial" w:hAnsi="Arial" w:cs="Arial"/>
                <w:i/>
                <w:color w:val="BFBFBF" w:themeColor="background1" w:themeShade="BF"/>
                <w:sz w:val="18"/>
                <w:szCs w:val="18"/>
                <w:lang w:val="en-GB"/>
              </w:rPr>
            </w:pPr>
            <w:r w:rsidRPr="00595403">
              <w:rPr>
                <w:rFonts w:ascii="Arial" w:hAnsi="Arial" w:cs="Arial"/>
                <w:i/>
                <w:color w:val="BFBFBF" w:themeColor="background1" w:themeShade="BF"/>
                <w:sz w:val="18"/>
                <w:szCs w:val="18"/>
                <w:lang w:val="en-GB"/>
              </w:rPr>
              <w:t>Year 1: May-Dec</w:t>
            </w:r>
          </w:p>
        </w:tc>
        <w:tc>
          <w:tcPr>
            <w:tcW w:w="214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66EA90C" w14:textId="77777777" w:rsidR="007324B5" w:rsidRPr="00595403" w:rsidRDefault="007324B5" w:rsidP="00E01AD2">
            <w:pPr>
              <w:cnfStyle w:val="000000000000" w:firstRow="0" w:lastRow="0" w:firstColumn="0" w:lastColumn="0" w:oddVBand="0" w:evenVBand="0" w:oddHBand="0" w:evenHBand="0" w:firstRowFirstColumn="0" w:firstRowLastColumn="0" w:lastRowFirstColumn="0" w:lastRowLastColumn="0"/>
              <w:rPr>
                <w:rFonts w:ascii="Arial" w:hAnsi="Arial" w:cs="Arial"/>
                <w:i/>
                <w:color w:val="BFBFBF" w:themeColor="background1" w:themeShade="BF"/>
                <w:sz w:val="18"/>
                <w:szCs w:val="18"/>
                <w:lang w:val="en-GB"/>
              </w:rPr>
            </w:pPr>
            <w:r w:rsidRPr="00595403">
              <w:rPr>
                <w:rFonts w:ascii="Arial" w:hAnsi="Arial" w:cs="Arial"/>
                <w:i/>
                <w:color w:val="BFBFBF" w:themeColor="background1" w:themeShade="BF"/>
                <w:sz w:val="18"/>
                <w:szCs w:val="18"/>
                <w:lang w:val="en-GB"/>
              </w:rPr>
              <w:t>40.000$</w:t>
            </w:r>
          </w:p>
        </w:tc>
      </w:tr>
      <w:tr w:rsidR="007324B5" w:rsidRPr="00595403" w14:paraId="77B9F980" w14:textId="77777777" w:rsidTr="00E01AD2">
        <w:trPr>
          <w:cnfStyle w:val="000000100000" w:firstRow="0" w:lastRow="0" w:firstColumn="0" w:lastColumn="0" w:oddVBand="0" w:evenVBand="0" w:oddHBand="1" w:evenHBand="0" w:firstRowFirstColumn="0" w:firstRowLastColumn="0" w:lastRowFirstColumn="0" w:lastRowLastColumn="0"/>
          <w:trHeight w:val="539"/>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7F2EBDAD" w14:textId="77777777" w:rsidR="007324B5" w:rsidRPr="00595403" w:rsidRDefault="007324B5" w:rsidP="00E01AD2">
            <w:pPr>
              <w:rPr>
                <w:rFonts w:ascii="Arial" w:hAnsi="Arial" w:cs="Arial"/>
                <w:color w:val="BFBFBF" w:themeColor="background1" w:themeShade="BF"/>
                <w:sz w:val="18"/>
                <w:szCs w:val="18"/>
                <w:lang w:val="en-GB"/>
              </w:rPr>
            </w:pPr>
          </w:p>
        </w:tc>
        <w:tc>
          <w:tcPr>
            <w:tcW w:w="203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F2F8724" w14:textId="77777777" w:rsidR="007324B5" w:rsidRPr="00595403" w:rsidRDefault="007324B5" w:rsidP="00E01AD2">
            <w:pPr>
              <w:cnfStyle w:val="000000100000" w:firstRow="0" w:lastRow="0" w:firstColumn="0" w:lastColumn="0" w:oddVBand="0" w:evenVBand="0" w:oddHBand="1" w:evenHBand="0" w:firstRowFirstColumn="0" w:firstRowLastColumn="0" w:lastRowFirstColumn="0" w:lastRowLastColumn="0"/>
              <w:rPr>
                <w:rFonts w:ascii="Arial" w:hAnsi="Arial" w:cs="Arial"/>
                <w:i/>
                <w:color w:val="BFBFBF" w:themeColor="background1" w:themeShade="BF"/>
                <w:sz w:val="18"/>
                <w:szCs w:val="18"/>
                <w:lang w:val="en-GB"/>
              </w:rPr>
            </w:pPr>
            <w:r w:rsidRPr="00595403">
              <w:rPr>
                <w:rFonts w:ascii="Arial" w:hAnsi="Arial" w:cs="Arial"/>
                <w:i/>
                <w:color w:val="BFBFBF" w:themeColor="background1" w:themeShade="BF"/>
                <w:sz w:val="18"/>
                <w:szCs w:val="18"/>
                <w:lang w:val="en-GB"/>
              </w:rPr>
              <w:t>Plan and construct bicycle lanes</w:t>
            </w:r>
          </w:p>
        </w:tc>
        <w:tc>
          <w:tcPr>
            <w:tcW w:w="250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D603C22" w14:textId="77777777" w:rsidR="007324B5" w:rsidRPr="00595403" w:rsidRDefault="007324B5" w:rsidP="00E01AD2">
            <w:pPr>
              <w:cnfStyle w:val="000000100000" w:firstRow="0" w:lastRow="0" w:firstColumn="0" w:lastColumn="0" w:oddVBand="0" w:evenVBand="0" w:oddHBand="1" w:evenHBand="0" w:firstRowFirstColumn="0" w:firstRowLastColumn="0" w:lastRowFirstColumn="0" w:lastRowLastColumn="0"/>
              <w:rPr>
                <w:rFonts w:ascii="Arial" w:hAnsi="Arial" w:cs="Arial"/>
                <w:i/>
                <w:color w:val="BFBFBF" w:themeColor="background1" w:themeShade="BF"/>
                <w:sz w:val="18"/>
                <w:szCs w:val="18"/>
                <w:lang w:val="en-GB"/>
              </w:rPr>
            </w:pPr>
            <w:r w:rsidRPr="00595403">
              <w:rPr>
                <w:rFonts w:ascii="Arial" w:hAnsi="Arial" w:cs="Arial"/>
                <w:i/>
                <w:color w:val="BFBFBF" w:themeColor="background1" w:themeShade="BF"/>
                <w:sz w:val="18"/>
                <w:szCs w:val="18"/>
                <w:lang w:val="en-GB"/>
              </w:rPr>
              <w:t>Year 2-5</w:t>
            </w:r>
          </w:p>
        </w:tc>
        <w:tc>
          <w:tcPr>
            <w:tcW w:w="214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FEFA5D8" w14:textId="77777777" w:rsidR="007324B5" w:rsidRPr="00595403" w:rsidRDefault="007324B5" w:rsidP="00E01AD2">
            <w:pPr>
              <w:cnfStyle w:val="000000100000" w:firstRow="0" w:lastRow="0" w:firstColumn="0" w:lastColumn="0" w:oddVBand="0" w:evenVBand="0" w:oddHBand="1" w:evenHBand="0" w:firstRowFirstColumn="0" w:firstRowLastColumn="0" w:lastRowFirstColumn="0" w:lastRowLastColumn="0"/>
              <w:rPr>
                <w:rFonts w:ascii="Arial" w:hAnsi="Arial" w:cs="Arial"/>
                <w:i/>
                <w:color w:val="BFBFBF" w:themeColor="background1" w:themeShade="BF"/>
                <w:sz w:val="18"/>
                <w:szCs w:val="18"/>
                <w:lang w:val="en-GB"/>
              </w:rPr>
            </w:pPr>
            <w:r w:rsidRPr="00595403">
              <w:rPr>
                <w:rFonts w:ascii="Arial" w:hAnsi="Arial" w:cs="Arial"/>
                <w:i/>
                <w:color w:val="BFBFBF" w:themeColor="background1" w:themeShade="BF"/>
                <w:sz w:val="18"/>
                <w:szCs w:val="18"/>
                <w:lang w:val="en-GB"/>
              </w:rPr>
              <w:t>500$/m</w:t>
            </w:r>
          </w:p>
        </w:tc>
      </w:tr>
      <w:tr w:rsidR="007324B5" w:rsidRPr="00595403" w14:paraId="1EE178D6" w14:textId="77777777" w:rsidTr="00E01AD2">
        <w:trPr>
          <w:trHeight w:val="259"/>
          <w:jc w:val="center"/>
        </w:trPr>
        <w:tc>
          <w:tcPr>
            <w:cnfStyle w:val="001000000000" w:firstRow="0" w:lastRow="0" w:firstColumn="1" w:lastColumn="0" w:oddVBand="0" w:evenVBand="0" w:oddHBand="0" w:evenHBand="0" w:firstRowFirstColumn="0" w:firstRowLastColumn="0" w:lastRowFirstColumn="0" w:lastRowLastColumn="0"/>
            <w:tcW w:w="1888" w:type="dxa"/>
            <w:vMerge w:val="restart"/>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4A59FE2" w14:textId="77777777" w:rsidR="007324B5" w:rsidRPr="00595403" w:rsidRDefault="007324B5" w:rsidP="00E01AD2">
            <w:pPr>
              <w:rPr>
                <w:rFonts w:ascii="Arial" w:hAnsi="Arial" w:cs="Arial"/>
                <w:color w:val="BFBFBF" w:themeColor="background1" w:themeShade="BF"/>
                <w:sz w:val="18"/>
                <w:szCs w:val="18"/>
                <w:lang w:val="en-GB"/>
              </w:rPr>
            </w:pPr>
            <w:r w:rsidRPr="00595403">
              <w:rPr>
                <w:rFonts w:ascii="Arial" w:hAnsi="Arial" w:cs="Arial"/>
                <w:color w:val="BFBFBF" w:themeColor="background1" w:themeShade="BF"/>
                <w:sz w:val="18"/>
                <w:szCs w:val="18"/>
                <w:lang w:val="en-GB"/>
              </w:rPr>
              <w:t xml:space="preserve">Rapid Bus Transit </w:t>
            </w:r>
          </w:p>
        </w:tc>
        <w:tc>
          <w:tcPr>
            <w:tcW w:w="203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50F368A8" w14:textId="77777777" w:rsidR="007324B5" w:rsidRPr="00595403" w:rsidRDefault="007324B5" w:rsidP="00E01AD2">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n-GB"/>
              </w:rPr>
            </w:pPr>
          </w:p>
        </w:tc>
        <w:tc>
          <w:tcPr>
            <w:tcW w:w="250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502E0C8" w14:textId="77777777" w:rsidR="007324B5" w:rsidRPr="00595403" w:rsidRDefault="007324B5" w:rsidP="00E01AD2">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n-GB"/>
              </w:rPr>
            </w:pPr>
          </w:p>
        </w:tc>
        <w:tc>
          <w:tcPr>
            <w:tcW w:w="214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A7613C5" w14:textId="77777777" w:rsidR="007324B5" w:rsidRPr="00595403" w:rsidRDefault="007324B5" w:rsidP="00E01AD2">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n-GB"/>
              </w:rPr>
            </w:pPr>
          </w:p>
        </w:tc>
      </w:tr>
      <w:tr w:rsidR="007324B5" w:rsidRPr="00595403" w14:paraId="7B246752" w14:textId="77777777" w:rsidTr="00E01AD2">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4AE55E6B" w14:textId="77777777" w:rsidR="007324B5" w:rsidRPr="00595403" w:rsidRDefault="007324B5" w:rsidP="00E01AD2">
            <w:pPr>
              <w:rPr>
                <w:rFonts w:ascii="Arial" w:hAnsi="Arial" w:cs="Arial"/>
                <w:color w:val="000000" w:themeColor="text1"/>
                <w:sz w:val="18"/>
                <w:szCs w:val="18"/>
                <w:lang w:val="en-GB"/>
              </w:rPr>
            </w:pPr>
          </w:p>
        </w:tc>
        <w:tc>
          <w:tcPr>
            <w:tcW w:w="2036"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5C63FCF2" w14:textId="77777777" w:rsidR="007324B5" w:rsidRPr="00595403" w:rsidRDefault="007324B5" w:rsidP="00E01AD2">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p>
        </w:tc>
        <w:tc>
          <w:tcPr>
            <w:tcW w:w="250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2EBB419" w14:textId="77777777" w:rsidR="007324B5" w:rsidRPr="00595403" w:rsidRDefault="007324B5" w:rsidP="00E01AD2">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p>
        </w:tc>
        <w:tc>
          <w:tcPr>
            <w:tcW w:w="214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768D0F1" w14:textId="77777777" w:rsidR="007324B5" w:rsidRPr="00595403" w:rsidRDefault="007324B5" w:rsidP="00E01AD2">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p>
        </w:tc>
      </w:tr>
    </w:tbl>
    <w:p w14:paraId="3E9CA75B" w14:textId="77777777" w:rsidR="007324B5" w:rsidRDefault="007324B5" w:rsidP="007324B5">
      <w:pPr>
        <w:rPr>
          <w:rFonts w:ascii="Arial" w:hAnsi="Arial"/>
          <w:lang w:val="en-GB"/>
        </w:rPr>
      </w:pPr>
    </w:p>
    <w:p w14:paraId="289050A4" w14:textId="302AD5E2" w:rsidR="007324B5" w:rsidRPr="00D37547" w:rsidRDefault="007324B5" w:rsidP="00D37547">
      <w:pPr>
        <w:pStyle w:val="berschrift2"/>
        <w:numPr>
          <w:ilvl w:val="0"/>
          <w:numId w:val="0"/>
        </w:numPr>
        <w:ind w:left="576" w:hanging="576"/>
        <w:rPr>
          <w:lang w:val="en-GB"/>
        </w:rPr>
      </w:pPr>
      <w:bookmarkStart w:id="359" w:name="_Toc39149014"/>
      <w:r w:rsidRPr="00D37547">
        <w:rPr>
          <w:lang w:val="en-GB"/>
        </w:rPr>
        <w:lastRenderedPageBreak/>
        <w:t>5.4 Implementation planning and funding</w:t>
      </w:r>
      <w:bookmarkEnd w:id="359"/>
    </w:p>
    <w:p w14:paraId="469C07AC" w14:textId="733BA603" w:rsidR="007324B5" w:rsidRPr="00D37547" w:rsidRDefault="007324B5" w:rsidP="00D37547">
      <w:pPr>
        <w:pStyle w:val="berschrift3"/>
        <w:numPr>
          <w:ilvl w:val="0"/>
          <w:numId w:val="0"/>
        </w:numPr>
        <w:ind w:left="720"/>
        <w:rPr>
          <w:lang w:val="en-GB"/>
        </w:rPr>
      </w:pPr>
      <w:bookmarkStart w:id="360" w:name="_Toc39149015"/>
      <w:bookmarkStart w:id="361" w:name="_Toc25861066"/>
      <w:r w:rsidRPr="00D37547">
        <w:rPr>
          <w:lang w:val="en-GB"/>
        </w:rPr>
        <w:t xml:space="preserve">5.4.1 </w:t>
      </w:r>
      <w:r w:rsidR="00547F60" w:rsidRPr="00D37547">
        <w:rPr>
          <w:lang w:val="en-GB"/>
        </w:rPr>
        <w:t>Funding sources</w:t>
      </w:r>
      <w:bookmarkEnd w:id="360"/>
    </w:p>
    <w:p w14:paraId="36A8FB80" w14:textId="2640B0D5" w:rsidR="007324B5" w:rsidRPr="00D37547" w:rsidRDefault="007324B5" w:rsidP="00D37547">
      <w:pPr>
        <w:pStyle w:val="berschrift3"/>
        <w:numPr>
          <w:ilvl w:val="0"/>
          <w:numId w:val="0"/>
        </w:numPr>
        <w:ind w:left="720"/>
        <w:rPr>
          <w:lang w:val="en-GB"/>
        </w:rPr>
      </w:pPr>
      <w:bookmarkStart w:id="362" w:name="_Toc39149016"/>
      <w:r w:rsidRPr="00D37547">
        <w:rPr>
          <w:lang w:val="en-GB"/>
        </w:rPr>
        <w:t>5.4.2</w:t>
      </w:r>
      <w:r w:rsidR="00547F60" w:rsidRPr="00D37547">
        <w:rPr>
          <w:lang w:val="en-GB"/>
        </w:rPr>
        <w:t xml:space="preserve"> Financing plan</w:t>
      </w:r>
      <w:bookmarkEnd w:id="362"/>
    </w:p>
    <w:p w14:paraId="5F62FD94" w14:textId="77777777" w:rsidR="00547F60" w:rsidRPr="00D37547" w:rsidRDefault="007324B5" w:rsidP="00D37547">
      <w:pPr>
        <w:pStyle w:val="berschrift3"/>
        <w:numPr>
          <w:ilvl w:val="0"/>
          <w:numId w:val="0"/>
        </w:numPr>
        <w:ind w:left="720"/>
        <w:rPr>
          <w:lang w:val="en-GB"/>
        </w:rPr>
      </w:pPr>
      <w:bookmarkStart w:id="363" w:name="_Toc39149017"/>
      <w:r w:rsidRPr="00D37547">
        <w:rPr>
          <w:lang w:val="en-GB"/>
        </w:rPr>
        <w:t>5.4.3</w:t>
      </w:r>
      <w:r w:rsidR="00547F60" w:rsidRPr="00D37547">
        <w:rPr>
          <w:lang w:val="en-GB"/>
        </w:rPr>
        <w:t xml:space="preserve"> Implementation schedule</w:t>
      </w:r>
      <w:bookmarkEnd w:id="361"/>
      <w:bookmarkEnd w:id="363"/>
    </w:p>
    <w:bookmarkStart w:id="364" w:name="_Toc39149018"/>
    <w:p w14:paraId="27B0EE69" w14:textId="77777777" w:rsidR="00547F60" w:rsidRDefault="002E68B5" w:rsidP="00547F60">
      <w:pPr>
        <w:pStyle w:val="berschrift3"/>
        <w:numPr>
          <w:ilvl w:val="0"/>
          <w:numId w:val="0"/>
        </w:numPr>
        <w:ind w:left="720" w:hanging="720"/>
        <w:rPr>
          <w:rFonts w:ascii="Arial" w:hAnsi="Arial"/>
          <w:lang w:val="en-GB"/>
        </w:rPr>
      </w:pPr>
      <w:r w:rsidRPr="00F50C59">
        <w:rPr>
          <w:rFonts w:ascii="Arial" w:hAnsi="Arial" w:cs="Arial"/>
          <w:noProof/>
          <w:color w:val="0066FF"/>
          <w:sz w:val="20"/>
          <w:szCs w:val="20"/>
        </w:rPr>
        <mc:AlternateContent>
          <mc:Choice Requires="wps">
            <w:drawing>
              <wp:anchor distT="0" distB="0" distL="114300" distR="114300" simplePos="0" relativeHeight="251843584" behindDoc="1" locked="0" layoutInCell="1" allowOverlap="1" wp14:anchorId="3562E13C" wp14:editId="159AAF26">
                <wp:simplePos x="0" y="0"/>
                <wp:positionH relativeFrom="margin">
                  <wp:posOffset>-57282</wp:posOffset>
                </wp:positionH>
                <wp:positionV relativeFrom="paragraph">
                  <wp:posOffset>207003</wp:posOffset>
                </wp:positionV>
                <wp:extent cx="5724525" cy="5652654"/>
                <wp:effectExtent l="0" t="0" r="28575" b="24765"/>
                <wp:wrapNone/>
                <wp:docPr id="1073783309" name="Rechteck 1073783309"/>
                <wp:cNvGraphicFramePr/>
                <a:graphic xmlns:a="http://schemas.openxmlformats.org/drawingml/2006/main">
                  <a:graphicData uri="http://schemas.microsoft.com/office/word/2010/wordprocessingShape">
                    <wps:wsp>
                      <wps:cNvSpPr/>
                      <wps:spPr>
                        <a:xfrm>
                          <a:off x="0" y="0"/>
                          <a:ext cx="5724525" cy="5652654"/>
                        </a:xfrm>
                        <a:prstGeom prst="rect">
                          <a:avLst/>
                        </a:prstGeom>
                        <a:noFill/>
                        <a:ln w="19050">
                          <a:solidFill>
                            <a:srgbClr val="0066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517F9851" id="Rechteck 1073783309" o:spid="_x0000_s1026" style="position:absolute;margin-left:-4.5pt;margin-top:16.3pt;width:450.75pt;height:445.1pt;z-index:-25147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" filled="f" strokecolor="#06f" strokeweight="1.5pt">
                <v:stroke dashstyle="dash"/>
                <w10:wrap anchorx="margin"/>
              </v:rect>
            </w:pict>
          </mc:Fallback>
        </mc:AlternateContent>
      </w:r>
      <w:bookmarkEnd w:id="364"/>
    </w:p>
    <w:p w14:paraId="62BAAA11" w14:textId="6B8D52DE" w:rsidR="00BA7BCC" w:rsidRPr="00547F60" w:rsidRDefault="001A65AF" w:rsidP="00547F60">
      <w:pPr>
        <w:pStyle w:val="berschrift3"/>
        <w:numPr>
          <w:ilvl w:val="0"/>
          <w:numId w:val="0"/>
        </w:numPr>
        <w:ind w:left="720" w:hanging="720"/>
        <w:rPr>
          <w:rFonts w:ascii="Arial" w:hAnsi="Arial"/>
          <w:lang w:val="en-GB"/>
        </w:rPr>
      </w:pPr>
      <w:r>
        <w:rPr>
          <w:rFonts w:ascii="Arial" w:hAnsi="Arial" w:cs="Arial"/>
          <w:b w:val="0"/>
          <w:bCs/>
          <w:color w:val="0066CC"/>
          <w:sz w:val="20"/>
          <w:szCs w:val="20"/>
          <w:lang w:val="en-GB"/>
        </w:rPr>
        <w:br/>
      </w:r>
      <w:bookmarkStart w:id="365" w:name="_Toc39149019"/>
      <w:r w:rsidR="00B30190">
        <w:rPr>
          <w:rFonts w:ascii="Arial" w:hAnsi="Arial" w:cs="Arial"/>
          <w:b w:val="0"/>
          <w:bCs/>
          <w:color w:val="0066CC"/>
          <w:sz w:val="20"/>
          <w:szCs w:val="20"/>
          <w:lang w:val="en-GB"/>
        </w:rPr>
        <w:t>Basic</w:t>
      </w:r>
      <w:r w:rsidR="00B30190" w:rsidRPr="003B3EC2">
        <w:rPr>
          <w:rFonts w:ascii="Arial" w:hAnsi="Arial" w:cs="Arial"/>
          <w:b w:val="0"/>
          <w:bCs/>
          <w:color w:val="0066CC"/>
          <w:sz w:val="20"/>
          <w:szCs w:val="20"/>
          <w:lang w:val="en-GB"/>
        </w:rPr>
        <w:t xml:space="preserve"> element</w:t>
      </w:r>
      <w:r w:rsidR="00FE6B7E" w:rsidRPr="00FE6B7E">
        <w:rPr>
          <w:rFonts w:ascii="Arial" w:hAnsi="Arial" w:cs="Arial"/>
          <w:b w:val="0"/>
          <w:bCs/>
          <w:color w:val="0066CC"/>
          <w:sz w:val="20"/>
          <w:szCs w:val="20"/>
          <w:lang w:val="en-GB"/>
        </w:rPr>
        <w:t xml:space="preserve"> 14</w:t>
      </w:r>
      <w:r w:rsidR="00B30190" w:rsidRPr="00AF40E5">
        <w:rPr>
          <w:rFonts w:ascii="Arial" w:hAnsi="Arial" w:cs="Arial"/>
          <w:b w:val="0"/>
          <w:bCs/>
          <w:color w:val="0066CC"/>
          <w:sz w:val="20"/>
          <w:szCs w:val="20"/>
          <w:lang w:val="en-GB"/>
        </w:rPr>
        <w:t>.</w:t>
      </w:r>
      <w:r w:rsidR="00B30190" w:rsidRPr="00AF40E5">
        <w:rPr>
          <w:lang w:val="en-GB"/>
        </w:rPr>
        <w:t xml:space="preserve"> </w:t>
      </w:r>
      <w:r w:rsidR="00BA7BCC" w:rsidRPr="008F4A48">
        <w:rPr>
          <w:rFonts w:ascii="Arial" w:hAnsi="Arial" w:cs="Arial"/>
          <w:bCs/>
          <w:color w:val="0066FF"/>
          <w:sz w:val="20"/>
          <w:szCs w:val="20"/>
          <w:lang w:val="en-GB"/>
        </w:rPr>
        <w:t>Measure description</w:t>
      </w:r>
      <w:r w:rsidR="00BA7BCC" w:rsidRPr="008F4A48">
        <w:rPr>
          <w:rFonts w:ascii="Arial" w:hAnsi="Arial" w:cs="Arial"/>
          <w:bCs/>
          <w:i/>
          <w:iCs/>
          <w:color w:val="0066FF"/>
          <w:sz w:val="20"/>
          <w:szCs w:val="20"/>
          <w:lang w:val="en-GB"/>
        </w:rPr>
        <w:t>.</w:t>
      </w:r>
      <w:r w:rsidR="00BA7BCC">
        <w:rPr>
          <w:rFonts w:ascii="Arial" w:hAnsi="Arial" w:cs="Arial"/>
          <w:bCs/>
          <w:i/>
          <w:iCs/>
          <w:color w:val="0066FF"/>
          <w:sz w:val="20"/>
          <w:szCs w:val="20"/>
          <w:lang w:val="en-GB"/>
        </w:rPr>
        <w:t>, 2017.</w:t>
      </w:r>
      <w:r w:rsidR="007324B5" w:rsidRPr="007324B5">
        <w:rPr>
          <w:rFonts w:ascii="Arial" w:hAnsi="Arial"/>
          <w:noProof/>
          <w:lang w:val="en-US"/>
        </w:rPr>
        <w:t xml:space="preserve"> </w:t>
      </w:r>
      <w:r w:rsidR="007324B5">
        <w:rPr>
          <w:rFonts w:ascii="Arial" w:hAnsi="Arial"/>
          <w:noProof/>
        </w:rPr>
        <w:drawing>
          <wp:inline distT="0" distB="0" distL="0" distR="0" wp14:anchorId="7922DEB8" wp14:editId="198AD3D0">
            <wp:extent cx="3119112" cy="4702628"/>
            <wp:effectExtent l="0" t="0" r="5715" b="3175"/>
            <wp:docPr id="29" name="Grafik 29" descr="C:\Users\S.Boehler\AppData\Local\Microsoft\Windows\INetCache\Content.MSO\565A4BA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Boehler\AppData\Local\Microsoft\Windows\INetCache\Content.MSO\565A4BAD.tmp"/>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66734" cy="4774426"/>
                    </a:xfrm>
                    <a:prstGeom prst="rect">
                      <a:avLst/>
                    </a:prstGeom>
                    <a:noFill/>
                    <a:ln>
                      <a:noFill/>
                    </a:ln>
                  </pic:spPr>
                </pic:pic>
              </a:graphicData>
            </a:graphic>
          </wp:inline>
        </w:drawing>
      </w:r>
      <w:bookmarkEnd w:id="365"/>
    </w:p>
    <w:p w14:paraId="20CB3393" w14:textId="076D079D" w:rsidR="007324B5" w:rsidRDefault="007324B5" w:rsidP="00BA7BCC">
      <w:pPr>
        <w:rPr>
          <w:rFonts w:ascii="Arial" w:hAnsi="Arial" w:cs="Arial"/>
          <w:bCs/>
          <w:i/>
          <w:iCs/>
          <w:color w:val="0066FF"/>
          <w:sz w:val="18"/>
          <w:szCs w:val="18"/>
          <w:lang w:val="en-GB"/>
        </w:rPr>
      </w:pPr>
    </w:p>
    <w:p w14:paraId="57E678CA" w14:textId="21A40D71" w:rsidR="00B30190" w:rsidRDefault="007324B5" w:rsidP="00F130D8">
      <w:pPr>
        <w:rPr>
          <w:rFonts w:ascii="Arial" w:hAnsi="Arial" w:cs="Arial"/>
          <w:b/>
          <w:color w:val="0066FF"/>
          <w:sz w:val="20"/>
          <w:szCs w:val="20"/>
          <w:lang w:val="en-GB"/>
        </w:rPr>
      </w:pPr>
      <w:r w:rsidRPr="008F4A48">
        <w:rPr>
          <w:rFonts w:ascii="Arial" w:hAnsi="Arial" w:cs="Arial"/>
          <w:bCs/>
          <w:i/>
          <w:iCs/>
          <w:color w:val="0066FF"/>
          <w:sz w:val="20"/>
          <w:szCs w:val="20"/>
          <w:lang w:val="en-GB"/>
        </w:rPr>
        <w:t xml:space="preserve">Source: PMUS Lorca. Plan de </w:t>
      </w:r>
      <w:proofErr w:type="spellStart"/>
      <w:r w:rsidRPr="008F4A48">
        <w:rPr>
          <w:rFonts w:ascii="Arial" w:hAnsi="Arial" w:cs="Arial"/>
          <w:bCs/>
          <w:i/>
          <w:iCs/>
          <w:color w:val="0066FF"/>
          <w:sz w:val="20"/>
          <w:szCs w:val="20"/>
          <w:lang w:val="en-GB"/>
        </w:rPr>
        <w:t>Movilidad</w:t>
      </w:r>
      <w:proofErr w:type="spellEnd"/>
      <w:r w:rsidRPr="008F4A48">
        <w:rPr>
          <w:rFonts w:ascii="Arial" w:hAnsi="Arial" w:cs="Arial"/>
          <w:bCs/>
          <w:i/>
          <w:iCs/>
          <w:color w:val="0066FF"/>
          <w:sz w:val="20"/>
          <w:szCs w:val="20"/>
          <w:lang w:val="en-GB"/>
        </w:rPr>
        <w:t xml:space="preserve"> Urbana </w:t>
      </w:r>
      <w:proofErr w:type="spellStart"/>
      <w:r w:rsidRPr="008F4A48">
        <w:rPr>
          <w:rFonts w:ascii="Arial" w:hAnsi="Arial" w:cs="Arial"/>
          <w:bCs/>
          <w:i/>
          <w:iCs/>
          <w:color w:val="0066FF"/>
          <w:sz w:val="20"/>
          <w:szCs w:val="20"/>
          <w:lang w:val="en-GB"/>
        </w:rPr>
        <w:t>Sostenible</w:t>
      </w:r>
      <w:proofErr w:type="spellEnd"/>
      <w:r w:rsidRPr="003562A0">
        <w:rPr>
          <w:rFonts w:ascii="Arial" w:hAnsi="Arial" w:cs="Arial"/>
          <w:i/>
          <w:iCs/>
          <w:color w:val="0066FF"/>
          <w:sz w:val="18"/>
          <w:szCs w:val="18"/>
          <w:lang w:val="en-GB"/>
        </w:rPr>
        <w:t xml:space="preserve"> </w:t>
      </w:r>
      <w:proofErr w:type="spellStart"/>
      <w:r w:rsidR="00B30190" w:rsidRPr="003562A0">
        <w:rPr>
          <w:rFonts w:ascii="Arial" w:hAnsi="Arial" w:cs="Arial"/>
          <w:i/>
          <w:iCs/>
          <w:color w:val="0066FF"/>
          <w:sz w:val="18"/>
          <w:szCs w:val="18"/>
          <w:lang w:val="en-GB"/>
        </w:rPr>
        <w:t>movilidad</w:t>
      </w:r>
      <w:proofErr w:type="spellEnd"/>
      <w:r w:rsidR="00B30190" w:rsidRPr="003562A0">
        <w:rPr>
          <w:rFonts w:ascii="Arial" w:hAnsi="Arial" w:cs="Arial"/>
          <w:i/>
          <w:iCs/>
          <w:color w:val="0066FF"/>
          <w:sz w:val="18"/>
          <w:szCs w:val="18"/>
          <w:lang w:val="en-GB"/>
        </w:rPr>
        <w:t xml:space="preserve"> Piura, 139, catalogue of actions, costs and financing (this figure shows 2 of 8 pages)</w:t>
      </w:r>
    </w:p>
    <w:p w14:paraId="3FB4CF20" w14:textId="2DA4639F" w:rsidR="00B30190" w:rsidRDefault="00B30190" w:rsidP="00B30190">
      <w:pPr>
        <w:spacing w:after="0"/>
        <w:rPr>
          <w:rFonts w:ascii="Arial" w:hAnsi="Arial"/>
          <w:color w:val="000000" w:themeColor="text1"/>
          <w:lang w:val="en-GB"/>
        </w:rPr>
      </w:pPr>
    </w:p>
    <w:p w14:paraId="168E8DC0" w14:textId="75E0C10F" w:rsidR="007324B5" w:rsidRDefault="007324B5" w:rsidP="00B30190">
      <w:pPr>
        <w:spacing w:after="0"/>
        <w:rPr>
          <w:rFonts w:ascii="Arial" w:hAnsi="Arial"/>
          <w:color w:val="000000" w:themeColor="text1"/>
          <w:lang w:val="en-GB"/>
        </w:rPr>
      </w:pPr>
    </w:p>
    <w:p w14:paraId="4A5B5323" w14:textId="77777777" w:rsidR="007324B5" w:rsidRDefault="007324B5" w:rsidP="00B30190">
      <w:pPr>
        <w:spacing w:after="0"/>
        <w:rPr>
          <w:rFonts w:ascii="Arial" w:hAnsi="Arial"/>
          <w:color w:val="000000" w:themeColor="text1"/>
          <w:lang w:val="en-GB"/>
        </w:rPr>
      </w:pPr>
    </w:p>
    <w:p w14:paraId="66E08E86" w14:textId="77777777" w:rsidR="007324B5" w:rsidRDefault="007324B5" w:rsidP="00F130D8">
      <w:pPr>
        <w:jc w:val="center"/>
        <w:rPr>
          <w:rFonts w:ascii="Arial" w:hAnsi="Arial" w:cs="Arial"/>
          <w:b/>
          <w:bCs/>
          <w:color w:val="0066CC"/>
          <w:sz w:val="20"/>
          <w:szCs w:val="20"/>
          <w:lang w:val="en-GB"/>
        </w:rPr>
      </w:pPr>
    </w:p>
    <w:p w14:paraId="5DEC2D51" w14:textId="77777777" w:rsidR="007324B5" w:rsidRDefault="007324B5" w:rsidP="00F130D8">
      <w:pPr>
        <w:jc w:val="center"/>
        <w:rPr>
          <w:rFonts w:ascii="Arial" w:hAnsi="Arial" w:cs="Arial"/>
          <w:b/>
          <w:bCs/>
          <w:color w:val="0066CC"/>
          <w:sz w:val="20"/>
          <w:szCs w:val="20"/>
          <w:lang w:val="en-GB"/>
        </w:rPr>
      </w:pPr>
    </w:p>
    <w:p w14:paraId="5C6066D3" w14:textId="77777777" w:rsidR="007324B5" w:rsidRDefault="007324B5" w:rsidP="00F130D8">
      <w:pPr>
        <w:jc w:val="center"/>
        <w:rPr>
          <w:rFonts w:ascii="Arial" w:hAnsi="Arial" w:cs="Arial"/>
          <w:b/>
          <w:bCs/>
          <w:color w:val="0066CC"/>
          <w:sz w:val="20"/>
          <w:szCs w:val="20"/>
          <w:lang w:val="en-GB"/>
        </w:rPr>
      </w:pPr>
    </w:p>
    <w:p w14:paraId="62267528" w14:textId="77777777" w:rsidR="007324B5" w:rsidRDefault="007324B5" w:rsidP="00F130D8">
      <w:pPr>
        <w:jc w:val="center"/>
        <w:rPr>
          <w:rFonts w:ascii="Arial" w:hAnsi="Arial" w:cs="Arial"/>
          <w:b/>
          <w:bCs/>
          <w:color w:val="0066CC"/>
          <w:sz w:val="20"/>
          <w:szCs w:val="20"/>
          <w:lang w:val="en-GB"/>
        </w:rPr>
      </w:pPr>
    </w:p>
    <w:p w14:paraId="0119EF33" w14:textId="77777777" w:rsidR="007324B5" w:rsidRDefault="007324B5" w:rsidP="00F130D8">
      <w:pPr>
        <w:jc w:val="center"/>
        <w:rPr>
          <w:rFonts w:ascii="Arial" w:hAnsi="Arial" w:cs="Arial"/>
          <w:b/>
          <w:bCs/>
          <w:color w:val="0066CC"/>
          <w:sz w:val="20"/>
          <w:szCs w:val="20"/>
          <w:lang w:val="en-GB"/>
        </w:rPr>
      </w:pPr>
    </w:p>
    <w:p w14:paraId="493123F8" w14:textId="77777777" w:rsidR="007324B5" w:rsidRDefault="007324B5" w:rsidP="00F130D8">
      <w:pPr>
        <w:jc w:val="center"/>
        <w:rPr>
          <w:rFonts w:ascii="Arial" w:hAnsi="Arial" w:cs="Arial"/>
          <w:b/>
          <w:bCs/>
          <w:color w:val="0066CC"/>
          <w:sz w:val="20"/>
          <w:szCs w:val="20"/>
          <w:lang w:val="en-GB"/>
        </w:rPr>
      </w:pPr>
    </w:p>
    <w:p w14:paraId="4464528E" w14:textId="77777777" w:rsidR="007324B5" w:rsidRDefault="007324B5" w:rsidP="00F130D8">
      <w:pPr>
        <w:jc w:val="center"/>
        <w:rPr>
          <w:rFonts w:ascii="Arial" w:hAnsi="Arial" w:cs="Arial"/>
          <w:b/>
          <w:bCs/>
          <w:color w:val="0066CC"/>
          <w:sz w:val="20"/>
          <w:szCs w:val="20"/>
          <w:lang w:val="en-GB"/>
        </w:rPr>
      </w:pPr>
    </w:p>
    <w:p w14:paraId="2385C425" w14:textId="48517EA4" w:rsidR="007324B5" w:rsidRDefault="00F130D8" w:rsidP="007324B5">
      <w:pPr>
        <w:spacing w:before="240"/>
        <w:jc w:val="center"/>
        <w:rPr>
          <w:rFonts w:ascii="Arial" w:hAnsi="Arial" w:cs="Arial"/>
          <w:i/>
          <w:iCs/>
          <w:color w:val="0066FF"/>
          <w:sz w:val="18"/>
          <w:szCs w:val="18"/>
          <w:lang w:val="en-GB"/>
        </w:rPr>
      </w:pPr>
      <w:r>
        <w:rPr>
          <w:rFonts w:ascii="Arial" w:hAnsi="Arial" w:cs="Arial"/>
          <w:b/>
          <w:bCs/>
          <w:color w:val="0066CC"/>
          <w:sz w:val="20"/>
          <w:szCs w:val="20"/>
          <w:lang w:val="en-GB"/>
        </w:rPr>
        <w:lastRenderedPageBreak/>
        <w:br/>
        <w:t>Basic</w:t>
      </w:r>
      <w:r w:rsidRPr="003B3EC2">
        <w:rPr>
          <w:rFonts w:ascii="Arial" w:hAnsi="Arial" w:cs="Arial"/>
          <w:b/>
          <w:bCs/>
          <w:color w:val="0066CC"/>
          <w:sz w:val="20"/>
          <w:szCs w:val="20"/>
          <w:lang w:val="en-GB"/>
        </w:rPr>
        <w:t xml:space="preserve"> element</w:t>
      </w:r>
      <w:r w:rsidRPr="007324B5">
        <w:rPr>
          <w:rFonts w:ascii="Arial" w:hAnsi="Arial" w:cs="Arial"/>
          <w:b/>
          <w:bCs/>
          <w:color w:val="0066CC"/>
          <w:sz w:val="20"/>
          <w:szCs w:val="20"/>
          <w:lang w:val="en-US"/>
        </w:rPr>
        <w:t xml:space="preserve"> 15</w:t>
      </w:r>
      <w:r w:rsidRPr="00AF40E5">
        <w:rPr>
          <w:rFonts w:ascii="Arial" w:hAnsi="Arial" w:cs="Arial"/>
          <w:b/>
          <w:bCs/>
          <w:color w:val="0066CC"/>
          <w:sz w:val="20"/>
          <w:szCs w:val="20"/>
          <w:lang w:val="en-GB"/>
        </w:rPr>
        <w:t>.</w:t>
      </w:r>
      <w:r w:rsidRPr="00AF40E5">
        <w:rPr>
          <w:lang w:val="en-GB"/>
        </w:rPr>
        <w:t xml:space="preserve"> </w:t>
      </w:r>
      <w:r w:rsidR="007324B5" w:rsidRPr="003562A0">
        <w:rPr>
          <w:rFonts w:ascii="Arial" w:hAnsi="Arial" w:cs="Arial"/>
          <w:color w:val="0066FF"/>
          <w:sz w:val="20"/>
          <w:szCs w:val="20"/>
          <w:lang w:val="en-GB"/>
        </w:rPr>
        <w:t>Presentation of costs and financing for every measure</w:t>
      </w:r>
      <w:r w:rsidR="007324B5">
        <w:rPr>
          <w:rFonts w:ascii="Arial" w:hAnsi="Arial" w:cs="Arial"/>
          <w:color w:val="0066FF"/>
          <w:sz w:val="20"/>
          <w:szCs w:val="20"/>
          <w:lang w:val="en-GB"/>
        </w:rPr>
        <w:t xml:space="preserve">. </w:t>
      </w:r>
      <w:r w:rsidR="007324B5" w:rsidRPr="003562A0">
        <w:rPr>
          <w:rFonts w:ascii="Arial" w:hAnsi="Arial" w:cs="Arial"/>
          <w:i/>
          <w:iCs/>
          <w:color w:val="0066FF"/>
          <w:sz w:val="18"/>
          <w:szCs w:val="18"/>
          <w:lang w:val="en-GB"/>
        </w:rPr>
        <w:t xml:space="preserve">Note: Source, </w:t>
      </w:r>
      <w:proofErr w:type="gramStart"/>
      <w:r w:rsidR="007324B5" w:rsidRPr="003562A0">
        <w:rPr>
          <w:rFonts w:ascii="Arial" w:hAnsi="Arial" w:cs="Arial"/>
          <w:i/>
          <w:iCs/>
          <w:color w:val="0066FF"/>
          <w:sz w:val="18"/>
          <w:szCs w:val="18"/>
          <w:lang w:val="en-GB"/>
        </w:rPr>
        <w:t>Plan</w:t>
      </w:r>
      <w:proofErr w:type="gramEnd"/>
      <w:r w:rsidR="007324B5" w:rsidRPr="003562A0">
        <w:rPr>
          <w:rFonts w:ascii="Arial" w:hAnsi="Arial" w:cs="Arial"/>
          <w:i/>
          <w:iCs/>
          <w:color w:val="0066FF"/>
          <w:sz w:val="18"/>
          <w:szCs w:val="18"/>
          <w:lang w:val="en-GB"/>
        </w:rPr>
        <w:t xml:space="preserve"> de </w:t>
      </w:r>
      <w:proofErr w:type="spellStart"/>
      <w:r w:rsidR="007324B5" w:rsidRPr="003562A0">
        <w:rPr>
          <w:rFonts w:ascii="Arial" w:hAnsi="Arial" w:cs="Arial"/>
          <w:i/>
          <w:iCs/>
          <w:color w:val="0066FF"/>
          <w:sz w:val="18"/>
          <w:szCs w:val="18"/>
          <w:lang w:val="en-GB"/>
        </w:rPr>
        <w:t>movilidad</w:t>
      </w:r>
      <w:proofErr w:type="spellEnd"/>
      <w:r w:rsidR="007324B5" w:rsidRPr="003562A0">
        <w:rPr>
          <w:rFonts w:ascii="Arial" w:hAnsi="Arial" w:cs="Arial"/>
          <w:i/>
          <w:iCs/>
          <w:color w:val="0066FF"/>
          <w:sz w:val="18"/>
          <w:szCs w:val="18"/>
          <w:lang w:val="en-GB"/>
        </w:rPr>
        <w:t xml:space="preserve"> Piura, 139, catalogue of actions, costs and financing (this figure shows 2 of 8 pages)</w:t>
      </w:r>
    </w:p>
    <w:p w14:paraId="79744685" w14:textId="7CC26090" w:rsidR="007324B5" w:rsidRDefault="007324B5" w:rsidP="007324B5">
      <w:pPr>
        <w:spacing w:before="240"/>
        <w:jc w:val="center"/>
        <w:rPr>
          <w:rFonts w:ascii="Arial" w:hAnsi="Arial" w:cs="Arial"/>
          <w:i/>
          <w:iCs/>
          <w:color w:val="0066FF"/>
          <w:sz w:val="18"/>
          <w:szCs w:val="18"/>
          <w:lang w:val="en-GB"/>
        </w:rPr>
      </w:pPr>
    </w:p>
    <w:p w14:paraId="47FF6514" w14:textId="38B84C3A" w:rsidR="007324B5" w:rsidRDefault="007324B5" w:rsidP="007324B5">
      <w:pPr>
        <w:spacing w:before="240"/>
        <w:jc w:val="center"/>
        <w:rPr>
          <w:rFonts w:ascii="Arial" w:hAnsi="Arial" w:cs="Arial"/>
          <w:i/>
          <w:iCs/>
          <w:color w:val="0066FF"/>
          <w:sz w:val="18"/>
          <w:szCs w:val="18"/>
          <w:lang w:val="en-GB"/>
        </w:rPr>
      </w:pPr>
      <w:r w:rsidRPr="00B3008E">
        <w:rPr>
          <w:noProof/>
          <w:lang w:val="fr-FR" w:eastAsia="fr-FR"/>
        </w:rPr>
        <w:drawing>
          <wp:inline distT="0" distB="0" distL="0" distR="0" wp14:anchorId="1151123B" wp14:editId="6E352E02">
            <wp:extent cx="5558790" cy="3503867"/>
            <wp:effectExtent l="0" t="0" r="3810" b="1905"/>
            <wp:docPr id="30"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5558790" cy="3503867"/>
                    </a:xfrm>
                    <a:prstGeom prst="rect">
                      <a:avLst/>
                    </a:prstGeom>
                    <a:noFill/>
                    <a:ln>
                      <a:noFill/>
                    </a:ln>
                  </pic:spPr>
                </pic:pic>
              </a:graphicData>
            </a:graphic>
          </wp:inline>
        </w:drawing>
      </w:r>
    </w:p>
    <w:p w14:paraId="3C4226E9" w14:textId="77777777" w:rsidR="007324B5" w:rsidRDefault="007324B5" w:rsidP="007324B5">
      <w:pPr>
        <w:spacing w:before="240"/>
        <w:jc w:val="center"/>
        <w:rPr>
          <w:rFonts w:ascii="Arial" w:hAnsi="Arial" w:cs="Arial"/>
          <w:b/>
          <w:color w:val="0066FF"/>
          <w:sz w:val="20"/>
          <w:szCs w:val="20"/>
          <w:lang w:val="en-GB"/>
        </w:rPr>
      </w:pPr>
    </w:p>
    <w:p w14:paraId="38F422B7" w14:textId="4E051573" w:rsidR="00785F68" w:rsidRDefault="00F130D8" w:rsidP="00D37547">
      <w:pPr>
        <w:pStyle w:val="berschrift3"/>
        <w:numPr>
          <w:ilvl w:val="0"/>
          <w:numId w:val="0"/>
        </w:numPr>
        <w:ind w:left="720"/>
        <w:rPr>
          <w:lang w:val="en-GB"/>
        </w:rPr>
      </w:pPr>
      <w:bookmarkStart w:id="366" w:name="_Toc39149020"/>
      <w:r w:rsidRPr="00547F60">
        <w:rPr>
          <w:lang w:val="en-GB"/>
        </w:rPr>
        <w:t>Capacity development strategy</w:t>
      </w:r>
      <w:bookmarkEnd w:id="366"/>
    </w:p>
    <w:p w14:paraId="3414AFA6" w14:textId="77777777" w:rsidR="00D37547" w:rsidRPr="00D37547" w:rsidRDefault="00D37547" w:rsidP="00D37547">
      <w:pPr>
        <w:rPr>
          <w:lang w:val="en-GB"/>
        </w:rPr>
      </w:pPr>
    </w:p>
    <w:p w14:paraId="462F6CA0" w14:textId="6795253B" w:rsidR="003E677F" w:rsidRDefault="003E677F" w:rsidP="003E677F">
      <w:pPr>
        <w:rPr>
          <w:lang w:val="en-GB"/>
        </w:rPr>
      </w:pPr>
      <w:r w:rsidRPr="00F50C59">
        <w:rPr>
          <w:rFonts w:ascii="Arial" w:hAnsi="Arial" w:cs="Arial"/>
          <w:noProof/>
          <w:color w:val="0066FF"/>
          <w:sz w:val="20"/>
          <w:szCs w:val="20"/>
        </w:rPr>
        <mc:AlternateContent>
          <mc:Choice Requires="wps">
            <w:drawing>
              <wp:anchor distT="0" distB="0" distL="114300" distR="114300" simplePos="0" relativeHeight="251852800" behindDoc="1" locked="0" layoutInCell="1" allowOverlap="1" wp14:anchorId="3F4F9182" wp14:editId="7DEE53E3">
                <wp:simplePos x="0" y="0"/>
                <wp:positionH relativeFrom="margin">
                  <wp:posOffset>0</wp:posOffset>
                </wp:positionH>
                <wp:positionV relativeFrom="paragraph">
                  <wp:posOffset>28665</wp:posOffset>
                </wp:positionV>
                <wp:extent cx="5724525" cy="1133475"/>
                <wp:effectExtent l="0" t="0" r="28575" b="28575"/>
                <wp:wrapNone/>
                <wp:docPr id="3" name="Rechteck 3"/>
                <wp:cNvGraphicFramePr/>
                <a:graphic xmlns:a="http://schemas.openxmlformats.org/drawingml/2006/main">
                  <a:graphicData uri="http://schemas.microsoft.com/office/word/2010/wordprocessingShape">
                    <wps:wsp>
                      <wps:cNvSpPr/>
                      <wps:spPr>
                        <a:xfrm>
                          <a:off x="0" y="0"/>
                          <a:ext cx="5724525" cy="1133475"/>
                        </a:xfrm>
                        <a:prstGeom prst="rect">
                          <a:avLst/>
                        </a:prstGeom>
                        <a:noFill/>
                        <a:ln w="19050">
                          <a:solidFill>
                            <a:srgbClr val="0066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4364AAA7" id="Rechteck 3" o:spid="_x0000_s1026" style="position:absolute;margin-left:0;margin-top:2.25pt;width:450.75pt;height:89.25pt;z-index:-251463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" filled="f" strokecolor="#06f" strokeweight="1.5pt">
                <v:stroke dashstyle="dash"/>
                <w10:wrap anchorx="margin"/>
              </v:rect>
            </w:pict>
          </mc:Fallback>
        </mc:AlternateContent>
      </w:r>
    </w:p>
    <w:p w14:paraId="6533D6D7" w14:textId="77777777" w:rsidR="003E677F" w:rsidRPr="00A13708" w:rsidRDefault="003E677F" w:rsidP="003E677F">
      <w:pPr>
        <w:spacing w:before="240"/>
        <w:jc w:val="center"/>
        <w:rPr>
          <w:rFonts w:ascii="Arial" w:hAnsi="Arial" w:cs="Arial"/>
          <w:b/>
          <w:color w:val="0066FF"/>
          <w:sz w:val="20"/>
          <w:szCs w:val="20"/>
          <w:lang w:val="en-GB"/>
        </w:rPr>
      </w:pPr>
      <w:bookmarkStart w:id="367" w:name="_Toc39149059"/>
      <w:r>
        <w:rPr>
          <w:rFonts w:ascii="Arial" w:hAnsi="Arial" w:cs="Arial"/>
          <w:b/>
          <w:bCs/>
          <w:color w:val="0066CC"/>
          <w:sz w:val="20"/>
          <w:szCs w:val="20"/>
          <w:lang w:val="en-GB"/>
        </w:rPr>
        <w:t>Basic</w:t>
      </w:r>
      <w:r w:rsidRPr="003B3EC2">
        <w:rPr>
          <w:rFonts w:ascii="Arial" w:hAnsi="Arial" w:cs="Arial"/>
          <w:b/>
          <w:bCs/>
          <w:color w:val="0066CC"/>
          <w:sz w:val="20"/>
          <w:szCs w:val="20"/>
          <w:lang w:val="en-GB"/>
        </w:rPr>
        <w:t xml:space="preserve"> element </w:t>
      </w:r>
      <w:r w:rsidRPr="003B3EC2">
        <w:rPr>
          <w:rFonts w:ascii="Arial" w:hAnsi="Arial" w:cs="Arial"/>
          <w:b/>
          <w:bCs/>
          <w:color w:val="0066CC"/>
          <w:sz w:val="20"/>
          <w:szCs w:val="20"/>
        </w:rPr>
        <w:fldChar w:fldCharType="begin"/>
      </w:r>
      <w:r w:rsidRPr="003B3EC2">
        <w:rPr>
          <w:rFonts w:ascii="Arial" w:hAnsi="Arial" w:cs="Arial"/>
          <w:b/>
          <w:bCs/>
          <w:color w:val="0066CC"/>
          <w:sz w:val="20"/>
          <w:szCs w:val="20"/>
          <w:lang w:val="en-GB"/>
        </w:rPr>
        <w:instrText xml:space="preserve"> SEQ Mandatory_element \* ARABIC </w:instrText>
      </w:r>
      <w:r w:rsidRPr="003B3EC2">
        <w:rPr>
          <w:rFonts w:ascii="Arial" w:hAnsi="Arial" w:cs="Arial"/>
          <w:b/>
          <w:bCs/>
          <w:color w:val="0066CC"/>
          <w:sz w:val="20"/>
          <w:szCs w:val="20"/>
        </w:rPr>
        <w:fldChar w:fldCharType="separate"/>
      </w:r>
      <w:r>
        <w:rPr>
          <w:rFonts w:ascii="Arial" w:hAnsi="Arial" w:cs="Arial"/>
          <w:b/>
          <w:bCs/>
          <w:noProof/>
          <w:color w:val="0066CC"/>
          <w:sz w:val="20"/>
          <w:szCs w:val="20"/>
          <w:lang w:val="en-GB"/>
        </w:rPr>
        <w:t>16</w:t>
      </w:r>
      <w:r w:rsidRPr="003B3EC2">
        <w:rPr>
          <w:rFonts w:ascii="Arial" w:hAnsi="Arial" w:cs="Arial"/>
          <w:b/>
          <w:bCs/>
          <w:color w:val="0066CC"/>
          <w:sz w:val="20"/>
          <w:szCs w:val="20"/>
        </w:rPr>
        <w:fldChar w:fldCharType="end"/>
      </w:r>
      <w:r w:rsidRPr="00A13708">
        <w:rPr>
          <w:rFonts w:ascii="Arial" w:hAnsi="Arial" w:cs="Arial"/>
          <w:b/>
          <w:bCs/>
          <w:color w:val="0066CC"/>
          <w:sz w:val="20"/>
          <w:szCs w:val="20"/>
          <w:lang w:val="en-GB"/>
        </w:rPr>
        <w:t>.</w:t>
      </w:r>
      <w:r w:rsidRPr="00A13708">
        <w:rPr>
          <w:lang w:val="en-GB"/>
        </w:rPr>
        <w:t xml:space="preserve"> </w:t>
      </w:r>
      <w:r w:rsidRPr="00A13708">
        <w:rPr>
          <w:rFonts w:ascii="Arial" w:hAnsi="Arial" w:cs="Arial"/>
          <w:color w:val="0066FF"/>
          <w:sz w:val="20"/>
          <w:szCs w:val="20"/>
          <w:lang w:val="en-GB"/>
        </w:rPr>
        <w:t xml:space="preserve">Capacity Development Strategy. </w:t>
      </w:r>
      <w:r w:rsidRPr="00A13708">
        <w:rPr>
          <w:rFonts w:ascii="Arial" w:hAnsi="Arial" w:cs="Arial"/>
          <w:i/>
          <w:iCs/>
          <w:color w:val="0066FF"/>
          <w:sz w:val="18"/>
          <w:szCs w:val="18"/>
          <w:lang w:val="en-GB"/>
        </w:rPr>
        <w:t>Note: Source: Capacity Development Strategy - MobiliseYourCity Africa Community of Practice</w:t>
      </w:r>
      <w:bookmarkEnd w:id="367"/>
    </w:p>
    <w:p w14:paraId="10C5F4AA" w14:textId="77777777" w:rsidR="003E677F" w:rsidRPr="00A13708" w:rsidRDefault="003E677F" w:rsidP="003E677F">
      <w:pPr>
        <w:spacing w:after="0"/>
        <w:rPr>
          <w:rFonts w:ascii="Arial" w:hAnsi="Arial"/>
          <w:color w:val="000000" w:themeColor="text1"/>
          <w:lang w:val="en-GB"/>
        </w:rPr>
      </w:pPr>
    </w:p>
    <w:p w14:paraId="1547C938" w14:textId="77777777" w:rsidR="003E677F" w:rsidRPr="007428AC" w:rsidRDefault="003E677F" w:rsidP="003E677F">
      <w:pPr>
        <w:spacing w:after="0"/>
        <w:jc w:val="center"/>
        <w:rPr>
          <w:noProof/>
          <w:color w:val="FF0000"/>
          <w:lang w:val="en-GB" w:eastAsia="en-GB"/>
        </w:rPr>
      </w:pPr>
      <w:r w:rsidRPr="00A13708">
        <w:rPr>
          <w:noProof/>
          <w:color w:val="FF0000"/>
          <w:lang w:val="en-GB" w:eastAsia="en-GB"/>
        </w:rPr>
        <w:t>To be added as soon as published</w:t>
      </w:r>
    </w:p>
    <w:p w14:paraId="4FA01C0B" w14:textId="3D8D0F6A" w:rsidR="003E677F" w:rsidRPr="003E677F" w:rsidRDefault="003E677F" w:rsidP="003E677F">
      <w:pPr>
        <w:rPr>
          <w:lang w:val="en-GB"/>
        </w:rPr>
      </w:pPr>
    </w:p>
    <w:p w14:paraId="08E491F0" w14:textId="66D60781" w:rsidR="00785F68" w:rsidRDefault="00785F68" w:rsidP="00547F60">
      <w:pPr>
        <w:pStyle w:val="berschrift1"/>
        <w:numPr>
          <w:ilvl w:val="0"/>
          <w:numId w:val="41"/>
        </w:numPr>
        <w:rPr>
          <w:lang w:val="en-GB"/>
        </w:rPr>
      </w:pPr>
      <w:bookmarkStart w:id="368" w:name="_Toc25765014"/>
      <w:bookmarkStart w:id="369" w:name="_Toc25861067"/>
      <w:bookmarkStart w:id="370" w:name="_Toc39149021"/>
      <w:r w:rsidRPr="00BB1868">
        <w:rPr>
          <w:lang w:val="en-GB"/>
        </w:rPr>
        <w:t>Monitoring &amp; Reporting</w:t>
      </w:r>
      <w:bookmarkEnd w:id="368"/>
      <w:bookmarkEnd w:id="369"/>
      <w:bookmarkEnd w:id="370"/>
    </w:p>
    <w:p w14:paraId="2B957BB3" w14:textId="16B77F7A" w:rsidR="00F44748" w:rsidRPr="00BB1868" w:rsidRDefault="00F44748" w:rsidP="00124BB4">
      <w:pPr>
        <w:pStyle w:val="berschrift2"/>
        <w:numPr>
          <w:ilvl w:val="1"/>
          <w:numId w:val="41"/>
        </w:numPr>
      </w:pPr>
      <w:bookmarkStart w:id="371" w:name="_Toc25861068"/>
      <w:bookmarkStart w:id="372" w:name="_Toc39149022"/>
      <w:r>
        <w:t xml:space="preserve">Core </w:t>
      </w:r>
      <w:proofErr w:type="spellStart"/>
      <w:r>
        <w:t>indicators</w:t>
      </w:r>
      <w:bookmarkEnd w:id="371"/>
      <w:bookmarkEnd w:id="372"/>
      <w:proofErr w:type="spellEnd"/>
    </w:p>
    <w:p w14:paraId="48901E33" w14:textId="2B794BB7" w:rsidR="00F44748" w:rsidRDefault="00F44748" w:rsidP="00124BB4">
      <w:pPr>
        <w:pStyle w:val="berschrift2"/>
        <w:numPr>
          <w:ilvl w:val="1"/>
          <w:numId w:val="41"/>
        </w:numPr>
      </w:pPr>
      <w:bookmarkStart w:id="373" w:name="_Toc25861069"/>
      <w:bookmarkStart w:id="374" w:name="_Toc39149023"/>
      <w:r>
        <w:t xml:space="preserve">Other </w:t>
      </w:r>
      <w:proofErr w:type="spellStart"/>
      <w:r>
        <w:t>indicators</w:t>
      </w:r>
      <w:bookmarkEnd w:id="373"/>
      <w:bookmarkEnd w:id="374"/>
      <w:proofErr w:type="spellEnd"/>
    </w:p>
    <w:p w14:paraId="3B101888" w14:textId="77777777" w:rsidR="00F44748" w:rsidRPr="00900258" w:rsidRDefault="00F44748" w:rsidP="00124BB4">
      <w:pPr>
        <w:pStyle w:val="berschrift2"/>
        <w:numPr>
          <w:ilvl w:val="1"/>
          <w:numId w:val="41"/>
        </w:numPr>
      </w:pPr>
      <w:bookmarkStart w:id="375" w:name="_Toc25861070"/>
      <w:bookmarkStart w:id="376" w:name="_Toc39149024"/>
      <w:r>
        <w:t xml:space="preserve">Monitoring </w:t>
      </w:r>
      <w:proofErr w:type="spellStart"/>
      <w:r>
        <w:t>management</w:t>
      </w:r>
      <w:bookmarkEnd w:id="375"/>
      <w:bookmarkEnd w:id="376"/>
      <w:proofErr w:type="spellEnd"/>
      <w:r>
        <w:t xml:space="preserve"> </w:t>
      </w:r>
    </w:p>
    <w:p w14:paraId="56EBA145" w14:textId="7765CC90" w:rsidR="00506C27" w:rsidRDefault="00506C27" w:rsidP="00F44748">
      <w:pPr>
        <w:rPr>
          <w:lang w:val="en-GB"/>
        </w:rPr>
      </w:pPr>
    </w:p>
    <w:p w14:paraId="3347267C" w14:textId="77777777" w:rsidR="007324B5" w:rsidRDefault="007324B5" w:rsidP="003E677F">
      <w:pPr>
        <w:jc w:val="center"/>
        <w:rPr>
          <w:rFonts w:ascii="Arial" w:hAnsi="Arial" w:cs="Arial"/>
          <w:b/>
          <w:bCs/>
          <w:color w:val="0066CC"/>
          <w:sz w:val="20"/>
          <w:szCs w:val="20"/>
          <w:lang w:val="en-GB"/>
        </w:rPr>
      </w:pPr>
    </w:p>
    <w:p w14:paraId="14400811" w14:textId="77777777" w:rsidR="00BA7BCC" w:rsidRDefault="00BA7BCC" w:rsidP="003E677F">
      <w:pPr>
        <w:jc w:val="center"/>
        <w:rPr>
          <w:rFonts w:ascii="Arial" w:hAnsi="Arial" w:cs="Arial"/>
          <w:b/>
          <w:bCs/>
          <w:color w:val="0066CC"/>
          <w:sz w:val="20"/>
          <w:szCs w:val="20"/>
          <w:lang w:val="en-GB"/>
        </w:rPr>
      </w:pPr>
    </w:p>
    <w:p w14:paraId="7388F693" w14:textId="51BE7FF7" w:rsidR="003E677F" w:rsidRPr="007B4480" w:rsidRDefault="003E677F" w:rsidP="00BA7BCC">
      <w:pPr>
        <w:rPr>
          <w:rFonts w:ascii="Arial" w:hAnsi="Arial" w:cs="Arial"/>
          <w:b/>
          <w:color w:val="0066FF"/>
          <w:sz w:val="20"/>
          <w:szCs w:val="20"/>
          <w:lang w:val="en-GB"/>
        </w:rPr>
      </w:pPr>
      <w:bookmarkStart w:id="377" w:name="_Toc39149060"/>
      <w:r>
        <w:rPr>
          <w:rFonts w:ascii="Arial" w:hAnsi="Arial" w:cs="Arial"/>
          <w:b/>
          <w:bCs/>
          <w:color w:val="0066CC"/>
          <w:sz w:val="20"/>
          <w:szCs w:val="20"/>
          <w:lang w:val="en-GB"/>
        </w:rPr>
        <w:t>Basic</w:t>
      </w:r>
      <w:r w:rsidRPr="003B3EC2">
        <w:rPr>
          <w:rFonts w:ascii="Arial" w:hAnsi="Arial" w:cs="Arial"/>
          <w:b/>
          <w:bCs/>
          <w:color w:val="0066CC"/>
          <w:sz w:val="20"/>
          <w:szCs w:val="20"/>
          <w:lang w:val="en-GB"/>
        </w:rPr>
        <w:t xml:space="preserve"> element </w:t>
      </w:r>
      <w:r w:rsidRPr="003B3EC2">
        <w:rPr>
          <w:rFonts w:ascii="Arial" w:hAnsi="Arial" w:cs="Arial"/>
          <w:b/>
          <w:bCs/>
          <w:color w:val="0066CC"/>
          <w:sz w:val="20"/>
          <w:szCs w:val="20"/>
        </w:rPr>
        <w:fldChar w:fldCharType="begin"/>
      </w:r>
      <w:r w:rsidRPr="003B3EC2">
        <w:rPr>
          <w:rFonts w:ascii="Arial" w:hAnsi="Arial" w:cs="Arial"/>
          <w:b/>
          <w:bCs/>
          <w:color w:val="0066CC"/>
          <w:sz w:val="20"/>
          <w:szCs w:val="20"/>
          <w:lang w:val="en-GB"/>
        </w:rPr>
        <w:instrText xml:space="preserve"> SEQ Mandatory_element \* ARABIC </w:instrText>
      </w:r>
      <w:r w:rsidRPr="003B3EC2">
        <w:rPr>
          <w:rFonts w:ascii="Arial" w:hAnsi="Arial" w:cs="Arial"/>
          <w:b/>
          <w:bCs/>
          <w:color w:val="0066CC"/>
          <w:sz w:val="20"/>
          <w:szCs w:val="20"/>
        </w:rPr>
        <w:fldChar w:fldCharType="separate"/>
      </w:r>
      <w:r>
        <w:rPr>
          <w:rFonts w:ascii="Arial" w:hAnsi="Arial" w:cs="Arial"/>
          <w:b/>
          <w:bCs/>
          <w:noProof/>
          <w:color w:val="0066CC"/>
          <w:sz w:val="20"/>
          <w:szCs w:val="20"/>
          <w:lang w:val="en-GB"/>
        </w:rPr>
        <w:t>17</w:t>
      </w:r>
      <w:r w:rsidRPr="003B3EC2">
        <w:rPr>
          <w:rFonts w:ascii="Arial" w:hAnsi="Arial" w:cs="Arial"/>
          <w:b/>
          <w:bCs/>
          <w:color w:val="0066CC"/>
          <w:sz w:val="20"/>
          <w:szCs w:val="20"/>
        </w:rPr>
        <w:fldChar w:fldCharType="end"/>
      </w:r>
      <w:r w:rsidRPr="00AF40E5">
        <w:rPr>
          <w:rFonts w:ascii="Arial" w:hAnsi="Arial" w:cs="Arial"/>
          <w:b/>
          <w:bCs/>
          <w:color w:val="0066CC"/>
          <w:sz w:val="20"/>
          <w:szCs w:val="20"/>
          <w:lang w:val="en-GB"/>
        </w:rPr>
        <w:t>.</w:t>
      </w:r>
      <w:r w:rsidRPr="00AF40E5">
        <w:rPr>
          <w:lang w:val="en-GB"/>
        </w:rPr>
        <w:t xml:space="preserve"> </w:t>
      </w:r>
      <w:r>
        <w:rPr>
          <w:rFonts w:ascii="Arial" w:hAnsi="Arial" w:cs="Arial"/>
          <w:color w:val="0066FF"/>
          <w:sz w:val="20"/>
          <w:szCs w:val="20"/>
          <w:lang w:val="en-GB"/>
        </w:rPr>
        <w:t>Monitoring (Template)</w:t>
      </w:r>
      <w:bookmarkEnd w:id="377"/>
    </w:p>
    <w:tbl>
      <w:tblPr>
        <w:tblStyle w:val="Gitternetztabelle4Akzent3"/>
        <w:tblW w:w="9776" w:type="dxa"/>
        <w:jc w:val="center"/>
        <w:tblLayout w:type="fixed"/>
        <w:tblLook w:val="04A0" w:firstRow="1" w:lastRow="0" w:firstColumn="1" w:lastColumn="0" w:noHBand="0" w:noVBand="1"/>
      </w:tblPr>
      <w:tblGrid>
        <w:gridCol w:w="2548"/>
        <w:gridCol w:w="1700"/>
        <w:gridCol w:w="1134"/>
        <w:gridCol w:w="850"/>
        <w:gridCol w:w="1134"/>
        <w:gridCol w:w="993"/>
        <w:gridCol w:w="1417"/>
      </w:tblGrid>
      <w:tr w:rsidR="003E677F" w:rsidRPr="00595403" w14:paraId="2B5DA58D" w14:textId="77777777" w:rsidTr="00E01AD2">
        <w:trPr>
          <w:cnfStyle w:val="100000000000" w:firstRow="1" w:lastRow="0" w:firstColumn="0" w:lastColumn="0" w:oddVBand="0" w:evenVBand="0" w:oddHBand="0" w:evenHBand="0" w:firstRowFirstColumn="0" w:firstRowLastColumn="0" w:lastRowFirstColumn="0" w:lastRowLastColumn="0"/>
          <w:cantSplit/>
          <w:trHeight w:val="1284"/>
          <w:jc w:val="center"/>
        </w:trPr>
        <w:tc>
          <w:tcPr>
            <w:cnfStyle w:val="001000000000" w:firstRow="0" w:lastRow="0" w:firstColumn="1" w:lastColumn="0" w:oddVBand="0" w:evenVBand="0" w:oddHBand="0" w:evenHBand="0" w:firstRowFirstColumn="0" w:firstRowLastColumn="0" w:lastRowFirstColumn="0" w:lastRowLastColumn="0"/>
            <w:tcW w:w="2548" w:type="dxa"/>
            <w:textDirection w:val="btLr"/>
            <w:vAlign w:val="center"/>
            <w:hideMark/>
          </w:tcPr>
          <w:p w14:paraId="6868503F" w14:textId="77777777" w:rsidR="003E677F" w:rsidRPr="00595403" w:rsidRDefault="003E677F" w:rsidP="00E01AD2">
            <w:pPr>
              <w:spacing w:after="60"/>
              <w:ind w:left="113" w:right="113"/>
              <w:contextualSpacing/>
              <w:jc w:val="center"/>
              <w:rPr>
                <w:rFonts w:ascii="Arial" w:eastAsia="Times New Roman" w:hAnsi="Arial" w:cs="Arial"/>
                <w:color w:val="000000" w:themeColor="text1"/>
                <w:sz w:val="18"/>
                <w:szCs w:val="18"/>
                <w:lang w:val="en-GB" w:eastAsia="fr-FR"/>
              </w:rPr>
            </w:pPr>
            <w:r w:rsidRPr="00595403">
              <w:rPr>
                <w:rFonts w:ascii="Arial" w:eastAsia="Times New Roman" w:hAnsi="Arial" w:cs="Arial"/>
                <w:color w:val="000000" w:themeColor="text1"/>
                <w:sz w:val="18"/>
                <w:szCs w:val="18"/>
                <w:lang w:val="en-GB" w:eastAsia="fr-FR"/>
              </w:rPr>
              <w:lastRenderedPageBreak/>
              <w:t>MYC SUMP Core Indicators</w:t>
            </w:r>
          </w:p>
        </w:tc>
        <w:tc>
          <w:tcPr>
            <w:tcW w:w="1700" w:type="dxa"/>
            <w:textDirection w:val="btLr"/>
            <w:vAlign w:val="center"/>
            <w:hideMark/>
          </w:tcPr>
          <w:p w14:paraId="04DB81FE" w14:textId="77777777" w:rsidR="003E677F" w:rsidRPr="00595403" w:rsidRDefault="003E677F" w:rsidP="00E01AD2">
            <w:pPr>
              <w:spacing w:after="60"/>
              <w:ind w:left="113" w:right="113"/>
              <w:contextualSpacing/>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n-GB" w:eastAsia="fr-FR"/>
              </w:rPr>
            </w:pPr>
            <w:r w:rsidRPr="00595403">
              <w:rPr>
                <w:rFonts w:ascii="Arial" w:eastAsia="Times New Roman" w:hAnsi="Arial" w:cs="Arial"/>
                <w:color w:val="000000" w:themeColor="text1"/>
                <w:sz w:val="18"/>
                <w:szCs w:val="18"/>
                <w:lang w:val="en-GB" w:eastAsia="fr-FR"/>
              </w:rPr>
              <w:t xml:space="preserve">Base line </w:t>
            </w:r>
          </w:p>
        </w:tc>
        <w:tc>
          <w:tcPr>
            <w:tcW w:w="1134" w:type="dxa"/>
            <w:textDirection w:val="btLr"/>
            <w:vAlign w:val="center"/>
            <w:hideMark/>
          </w:tcPr>
          <w:p w14:paraId="74169F79" w14:textId="77777777" w:rsidR="003E677F" w:rsidRPr="00595403" w:rsidRDefault="003E677F" w:rsidP="00E01AD2">
            <w:pPr>
              <w:spacing w:after="60"/>
              <w:ind w:left="113" w:right="113"/>
              <w:contextualSpacing/>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n-GB" w:eastAsia="fr-FR"/>
              </w:rPr>
            </w:pPr>
            <w:r w:rsidRPr="00595403">
              <w:rPr>
                <w:rFonts w:ascii="Arial" w:eastAsia="Times New Roman" w:hAnsi="Arial" w:cs="Arial"/>
                <w:color w:val="000000" w:themeColor="text1"/>
                <w:sz w:val="18"/>
                <w:szCs w:val="18"/>
                <w:lang w:val="en-GB" w:eastAsia="fr-FR"/>
              </w:rPr>
              <w:t>Target 2030 (2040/2050)</w:t>
            </w:r>
          </w:p>
        </w:tc>
        <w:tc>
          <w:tcPr>
            <w:tcW w:w="850" w:type="dxa"/>
            <w:textDirection w:val="btLr"/>
            <w:vAlign w:val="center"/>
            <w:hideMark/>
          </w:tcPr>
          <w:p w14:paraId="22F0D99F" w14:textId="77777777" w:rsidR="003E677F" w:rsidRPr="00595403" w:rsidRDefault="003E677F" w:rsidP="00E01AD2">
            <w:pPr>
              <w:spacing w:after="60"/>
              <w:ind w:left="113" w:right="113"/>
              <w:contextualSpacing/>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n-GB" w:eastAsia="fr-FR"/>
              </w:rPr>
            </w:pPr>
            <w:r w:rsidRPr="00595403">
              <w:rPr>
                <w:rFonts w:ascii="Arial" w:eastAsia="Times New Roman" w:hAnsi="Arial" w:cs="Arial"/>
                <w:color w:val="000000" w:themeColor="text1"/>
                <w:sz w:val="18"/>
                <w:szCs w:val="18"/>
                <w:lang w:val="en-GB" w:eastAsia="fr-FR"/>
              </w:rPr>
              <w:t>Application area</w:t>
            </w:r>
          </w:p>
        </w:tc>
        <w:tc>
          <w:tcPr>
            <w:tcW w:w="1134" w:type="dxa"/>
            <w:textDirection w:val="btLr"/>
            <w:vAlign w:val="center"/>
            <w:hideMark/>
          </w:tcPr>
          <w:p w14:paraId="0CD97B90" w14:textId="77777777" w:rsidR="003E677F" w:rsidRPr="00595403" w:rsidRDefault="003E677F" w:rsidP="00E01AD2">
            <w:pPr>
              <w:spacing w:after="60"/>
              <w:ind w:left="113" w:right="113"/>
              <w:contextualSpacing/>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n-GB" w:eastAsia="fr-FR"/>
              </w:rPr>
            </w:pPr>
            <w:r w:rsidRPr="00595403">
              <w:rPr>
                <w:rFonts w:ascii="Arial" w:eastAsia="Times New Roman" w:hAnsi="Arial" w:cs="Arial"/>
                <w:color w:val="000000" w:themeColor="text1"/>
                <w:sz w:val="18"/>
                <w:szCs w:val="18"/>
                <w:lang w:val="en-GB" w:eastAsia="fr-FR"/>
              </w:rPr>
              <w:t>Data collection/ Monitoring method</w:t>
            </w:r>
          </w:p>
        </w:tc>
        <w:tc>
          <w:tcPr>
            <w:tcW w:w="993" w:type="dxa"/>
            <w:textDirection w:val="btLr"/>
            <w:vAlign w:val="center"/>
            <w:hideMark/>
          </w:tcPr>
          <w:p w14:paraId="0E65EBC7" w14:textId="77777777" w:rsidR="003E677F" w:rsidRPr="00595403" w:rsidRDefault="003E677F" w:rsidP="00E01AD2">
            <w:pPr>
              <w:spacing w:after="60"/>
              <w:ind w:left="113" w:right="113"/>
              <w:contextualSpacing/>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n-GB" w:eastAsia="fr-FR"/>
              </w:rPr>
            </w:pPr>
            <w:r w:rsidRPr="00595403">
              <w:rPr>
                <w:rFonts w:ascii="Arial" w:eastAsia="Times New Roman" w:hAnsi="Arial" w:cs="Arial"/>
                <w:color w:val="000000" w:themeColor="text1"/>
                <w:sz w:val="18"/>
                <w:szCs w:val="18"/>
                <w:lang w:val="en-GB" w:eastAsia="fr-FR"/>
              </w:rPr>
              <w:t>Frequency</w:t>
            </w:r>
          </w:p>
        </w:tc>
        <w:tc>
          <w:tcPr>
            <w:tcW w:w="1417" w:type="dxa"/>
            <w:textDirection w:val="btLr"/>
            <w:vAlign w:val="center"/>
            <w:hideMark/>
          </w:tcPr>
          <w:p w14:paraId="7712E810" w14:textId="77777777" w:rsidR="003E677F" w:rsidRPr="00595403" w:rsidRDefault="003E677F" w:rsidP="00E01AD2">
            <w:pPr>
              <w:spacing w:after="60"/>
              <w:ind w:left="113" w:right="113"/>
              <w:contextualSpacing/>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n-GB" w:eastAsia="fr-FR"/>
              </w:rPr>
            </w:pPr>
            <w:r w:rsidRPr="00595403">
              <w:rPr>
                <w:rFonts w:ascii="Arial" w:eastAsia="Times New Roman" w:hAnsi="Arial" w:cs="Arial"/>
                <w:color w:val="000000" w:themeColor="text1"/>
                <w:sz w:val="18"/>
                <w:szCs w:val="18"/>
                <w:lang w:val="en-GB" w:eastAsia="fr-FR"/>
              </w:rPr>
              <w:t>Responsibility</w:t>
            </w:r>
          </w:p>
        </w:tc>
      </w:tr>
      <w:tr w:rsidR="003E677F" w:rsidRPr="00595403" w14:paraId="0CD6D600" w14:textId="77777777" w:rsidTr="00E01AD2">
        <w:trPr>
          <w:cnfStyle w:val="000000100000" w:firstRow="0" w:lastRow="0" w:firstColumn="0" w:lastColumn="0" w:oddVBand="0" w:evenVBand="0" w:oddHBand="1" w:evenHBand="0" w:firstRowFirstColumn="0" w:firstRowLastColumn="0" w:lastRowFirstColumn="0" w:lastRowLastColumn="0"/>
          <w:trHeight w:val="708"/>
          <w:jc w:val="center"/>
        </w:trPr>
        <w:tc>
          <w:tcPr>
            <w:cnfStyle w:val="001000000000" w:firstRow="0" w:lastRow="0" w:firstColumn="1" w:lastColumn="0" w:oddVBand="0" w:evenVBand="0" w:oddHBand="0" w:evenHBand="0" w:firstRowFirstColumn="0" w:firstRowLastColumn="0" w:lastRowFirstColumn="0" w:lastRowLastColumn="0"/>
            <w:tcW w:w="254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42A4CFE4" w14:textId="77777777" w:rsidR="003E677F" w:rsidRDefault="003E677F" w:rsidP="00E01AD2">
            <w:pPr>
              <w:spacing w:after="60"/>
              <w:contextualSpacing/>
              <w:rPr>
                <w:rFonts w:ascii="Arial" w:eastAsia="Times New Roman" w:hAnsi="Arial" w:cs="Arial"/>
                <w:b w:val="0"/>
                <w:color w:val="000000" w:themeColor="text1"/>
                <w:sz w:val="18"/>
                <w:szCs w:val="18"/>
                <w:lang w:val="en-GB" w:eastAsia="fr-FR"/>
              </w:rPr>
            </w:pPr>
          </w:p>
          <w:p w14:paraId="47C8241C" w14:textId="77777777" w:rsidR="003E677F" w:rsidRPr="00595403" w:rsidRDefault="003E677F" w:rsidP="00E01AD2">
            <w:pPr>
              <w:spacing w:after="60"/>
              <w:contextualSpacing/>
              <w:rPr>
                <w:rFonts w:ascii="Arial" w:eastAsia="Times New Roman" w:hAnsi="Arial" w:cs="Arial"/>
                <w:color w:val="000000" w:themeColor="text1"/>
                <w:sz w:val="18"/>
                <w:szCs w:val="18"/>
                <w:lang w:val="en-GB" w:eastAsia="fr-FR"/>
              </w:rPr>
            </w:pPr>
            <w:r w:rsidRPr="00595403">
              <w:rPr>
                <w:rFonts w:ascii="Arial" w:eastAsia="Times New Roman" w:hAnsi="Arial" w:cs="Arial"/>
                <w:bCs w:val="0"/>
                <w:color w:val="000000" w:themeColor="text1"/>
                <w:sz w:val="18"/>
                <w:szCs w:val="18"/>
                <w:lang w:val="en-GB" w:eastAsia="fr-FR"/>
              </w:rPr>
              <w:t>Access to public transport</w:t>
            </w:r>
            <w:r w:rsidRPr="00595403">
              <w:rPr>
                <w:rFonts w:ascii="Arial" w:eastAsia="Times New Roman" w:hAnsi="Arial" w:cs="Arial"/>
                <w:color w:val="000000" w:themeColor="text1"/>
                <w:sz w:val="18"/>
                <w:szCs w:val="18"/>
                <w:lang w:val="en-GB" w:eastAsia="fr-FR"/>
              </w:rPr>
              <w:t xml:space="preserve"> </w:t>
            </w:r>
            <w:r w:rsidRPr="00595403">
              <w:rPr>
                <w:rFonts w:ascii="Arial" w:eastAsia="Times New Roman" w:hAnsi="Arial" w:cs="Arial"/>
                <w:color w:val="000000" w:themeColor="text1"/>
                <w:sz w:val="18"/>
                <w:szCs w:val="18"/>
                <w:lang w:val="en-GB" w:eastAsia="fr-FR"/>
              </w:rPr>
              <w:br/>
            </w:r>
          </w:p>
        </w:tc>
        <w:tc>
          <w:tcPr>
            <w:tcW w:w="170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641E2E8C" w14:textId="77777777" w:rsidR="003E677F" w:rsidRPr="000A083E" w:rsidRDefault="003E677F" w:rsidP="00E01AD2">
            <w:pPr>
              <w:spacing w:after="60"/>
              <w:contextualSpacing/>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val="en-GB" w:eastAsia="fr-FR"/>
              </w:rPr>
            </w:pPr>
          </w:p>
          <w:p w14:paraId="74EC8BAB" w14:textId="77777777" w:rsidR="003E677F" w:rsidRPr="000A083E" w:rsidRDefault="003E677F" w:rsidP="00E01AD2">
            <w:pPr>
              <w:spacing w:after="60"/>
              <w:contextualSpacing/>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val="en-GB" w:eastAsia="fr-FR"/>
              </w:rPr>
            </w:pPr>
            <w:r w:rsidRPr="000A083E">
              <w:rPr>
                <w:rFonts w:ascii="Arial" w:eastAsia="Times New Roman" w:hAnsi="Arial" w:cs="Arial"/>
                <w:color w:val="000000" w:themeColor="text1"/>
                <w:sz w:val="18"/>
                <w:szCs w:val="18"/>
                <w:lang w:val="en-GB" w:eastAsia="fr-FR"/>
              </w:rPr>
              <w:t>%</w:t>
            </w: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1B72505" w14:textId="77777777" w:rsidR="003E677F" w:rsidRPr="000A083E" w:rsidRDefault="003E677F" w:rsidP="00E01AD2">
            <w:pPr>
              <w:spacing w:after="60"/>
              <w:contextualSpacing/>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val="en-GB" w:eastAsia="fr-FR"/>
              </w:rPr>
            </w:pPr>
          </w:p>
          <w:p w14:paraId="5A13FB12" w14:textId="77777777" w:rsidR="003E677F" w:rsidRPr="000A083E" w:rsidRDefault="003E677F" w:rsidP="00E01AD2">
            <w:pPr>
              <w:spacing w:after="60"/>
              <w:contextualSpacing/>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val="en-GB" w:eastAsia="fr-FR"/>
              </w:rPr>
            </w:pPr>
            <w:r w:rsidRPr="000A083E">
              <w:rPr>
                <w:rFonts w:ascii="Arial" w:eastAsia="Times New Roman" w:hAnsi="Arial" w:cs="Arial"/>
                <w:color w:val="000000" w:themeColor="text1"/>
                <w:sz w:val="18"/>
                <w:szCs w:val="18"/>
                <w:lang w:val="en-GB" w:eastAsia="fr-FR"/>
              </w:rPr>
              <w:t>%</w:t>
            </w:r>
          </w:p>
        </w:tc>
        <w:tc>
          <w:tcPr>
            <w:tcW w:w="85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B93BB9A" w14:textId="77777777" w:rsidR="003E677F" w:rsidRPr="00595403" w:rsidRDefault="003E677F" w:rsidP="00E01AD2">
            <w:pPr>
              <w:spacing w:after="60"/>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GB" w:eastAsia="fr-FR"/>
              </w:rPr>
            </w:pPr>
            <w:r w:rsidRPr="000A083E">
              <w:rPr>
                <w:rFonts w:ascii="Arial" w:eastAsia="Times New Roman" w:hAnsi="Arial" w:cs="Arial"/>
                <w:color w:val="BFBFBF" w:themeColor="background1" w:themeShade="BF"/>
                <w:sz w:val="18"/>
                <w:szCs w:val="18"/>
                <w:lang w:val="en-GB" w:eastAsia="fr-FR"/>
              </w:rPr>
              <w:br/>
              <w:t>City</w:t>
            </w: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D90E985" w14:textId="77777777" w:rsidR="003E677F" w:rsidRPr="00595403" w:rsidRDefault="003E677F" w:rsidP="00E01AD2">
            <w:pPr>
              <w:spacing w:after="60"/>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GB" w:eastAsia="fr-FR"/>
              </w:rPr>
            </w:pPr>
          </w:p>
        </w:tc>
        <w:tc>
          <w:tcPr>
            <w:tcW w:w="99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B5B86B5" w14:textId="77777777" w:rsidR="003E677F" w:rsidRPr="00595403" w:rsidRDefault="003E677F" w:rsidP="00E01AD2">
            <w:pPr>
              <w:spacing w:after="60"/>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GB" w:eastAsia="fr-FR"/>
              </w:rPr>
            </w:pP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14B9D1A" w14:textId="77777777" w:rsidR="003E677F" w:rsidRPr="00595403" w:rsidRDefault="003E677F" w:rsidP="00E01AD2">
            <w:pPr>
              <w:spacing w:after="60"/>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GB" w:eastAsia="fr-FR"/>
              </w:rPr>
            </w:pPr>
          </w:p>
        </w:tc>
      </w:tr>
      <w:tr w:rsidR="003E677F" w:rsidRPr="00595403" w14:paraId="20E55BE7" w14:textId="77777777" w:rsidTr="00E01AD2">
        <w:trPr>
          <w:trHeight w:val="1693"/>
          <w:jc w:val="center"/>
        </w:trPr>
        <w:tc>
          <w:tcPr>
            <w:cnfStyle w:val="001000000000" w:firstRow="0" w:lastRow="0" w:firstColumn="1" w:lastColumn="0" w:oddVBand="0" w:evenVBand="0" w:oddHBand="0" w:evenHBand="0" w:firstRowFirstColumn="0" w:firstRowLastColumn="0" w:lastRowFirstColumn="0" w:lastRowLastColumn="0"/>
            <w:tcW w:w="254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8DC7287" w14:textId="77777777" w:rsidR="003E677F" w:rsidRDefault="003E677F" w:rsidP="00E01AD2">
            <w:pPr>
              <w:spacing w:after="60"/>
              <w:contextualSpacing/>
              <w:rPr>
                <w:rFonts w:ascii="Arial" w:eastAsia="Times New Roman" w:hAnsi="Arial" w:cs="Arial"/>
                <w:b w:val="0"/>
                <w:color w:val="000000" w:themeColor="text1"/>
                <w:sz w:val="18"/>
                <w:szCs w:val="18"/>
                <w:lang w:val="en-GB" w:eastAsia="fr-FR"/>
              </w:rPr>
            </w:pPr>
          </w:p>
          <w:p w14:paraId="2C22652F" w14:textId="77777777" w:rsidR="003E677F" w:rsidRPr="00595403" w:rsidRDefault="003E677F" w:rsidP="00E01AD2">
            <w:pPr>
              <w:spacing w:after="60"/>
              <w:contextualSpacing/>
              <w:rPr>
                <w:rFonts w:ascii="Arial" w:eastAsia="Times New Roman" w:hAnsi="Arial" w:cs="Arial"/>
                <w:bCs w:val="0"/>
                <w:color w:val="000000" w:themeColor="text1"/>
                <w:sz w:val="18"/>
                <w:szCs w:val="18"/>
                <w:lang w:val="en-GB" w:eastAsia="fr-FR"/>
              </w:rPr>
            </w:pPr>
            <w:r w:rsidRPr="00595403">
              <w:rPr>
                <w:rFonts w:ascii="Arial" w:eastAsia="Times New Roman" w:hAnsi="Arial" w:cs="Arial"/>
                <w:bCs w:val="0"/>
                <w:color w:val="000000" w:themeColor="text1"/>
                <w:sz w:val="18"/>
                <w:szCs w:val="18"/>
                <w:lang w:val="en-GB" w:eastAsia="fr-FR"/>
              </w:rPr>
              <w:t xml:space="preserve">Air pollution </w:t>
            </w:r>
          </w:p>
        </w:tc>
        <w:tc>
          <w:tcPr>
            <w:tcW w:w="170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E908222" w14:textId="77777777" w:rsidR="003E677F" w:rsidRDefault="003E677F" w:rsidP="00E01AD2">
            <w:pPr>
              <w:spacing w:after="60"/>
              <w:contextualSpacing/>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48DD25D2" w14:textId="77777777" w:rsidR="003E677F" w:rsidRPr="000A083E" w:rsidRDefault="003E677F" w:rsidP="00E01AD2">
            <w:pPr>
              <w:spacing w:after="60"/>
              <w:contextualSpacing/>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n-GB" w:eastAsia="fr-FR"/>
              </w:rPr>
            </w:pPr>
            <w:r w:rsidRPr="000A083E">
              <w:rPr>
                <w:rFonts w:ascii="Arial" w:hAnsi="Arial" w:cs="Arial"/>
                <w:color w:val="000000" w:themeColor="text1"/>
                <w:sz w:val="18"/>
                <w:szCs w:val="18"/>
              </w:rPr>
              <w:t>mg PM2.5</w:t>
            </w: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700D077" w14:textId="77777777" w:rsidR="003E677F" w:rsidRPr="000A083E" w:rsidRDefault="003E677F" w:rsidP="00E01AD2">
            <w:pPr>
              <w:spacing w:after="60"/>
              <w:contextualSpacing/>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n-GB" w:eastAsia="fr-FR"/>
              </w:rPr>
            </w:pPr>
            <w:r>
              <w:rPr>
                <w:rFonts w:ascii="Arial" w:hAnsi="Arial" w:cs="Arial"/>
                <w:color w:val="000000" w:themeColor="text1"/>
                <w:sz w:val="18"/>
                <w:szCs w:val="18"/>
              </w:rPr>
              <w:br/>
            </w:r>
            <w:r w:rsidRPr="000A083E">
              <w:rPr>
                <w:rFonts w:ascii="Arial" w:hAnsi="Arial" w:cs="Arial"/>
                <w:color w:val="000000" w:themeColor="text1"/>
                <w:sz w:val="18"/>
                <w:szCs w:val="18"/>
              </w:rPr>
              <w:t>mg PM2.5</w:t>
            </w:r>
          </w:p>
        </w:tc>
        <w:tc>
          <w:tcPr>
            <w:tcW w:w="85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54A43A4" w14:textId="77777777" w:rsidR="003E677F" w:rsidRPr="00595403" w:rsidRDefault="003E677F" w:rsidP="00E01AD2">
            <w:pPr>
              <w:spacing w:after="60"/>
              <w:contextualSpacing/>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GB" w:eastAsia="fr-FR"/>
              </w:rPr>
            </w:pPr>
            <w:r w:rsidRPr="000A083E">
              <w:rPr>
                <w:rFonts w:ascii="Arial" w:eastAsia="Times New Roman" w:hAnsi="Arial" w:cs="Arial"/>
                <w:color w:val="BFBFBF" w:themeColor="background1" w:themeShade="BF"/>
                <w:sz w:val="18"/>
                <w:szCs w:val="18"/>
                <w:lang w:val="en-GB" w:eastAsia="fr-FR"/>
              </w:rPr>
              <w:br/>
              <w:t>City centre</w:t>
            </w: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D11BF53" w14:textId="77777777" w:rsidR="003E677F" w:rsidRPr="000A083E" w:rsidRDefault="003E677F" w:rsidP="00E01AD2">
            <w:pPr>
              <w:spacing w:after="60"/>
              <w:contextualSpacing/>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BFBFBF" w:themeColor="background1" w:themeShade="BF"/>
                <w:sz w:val="18"/>
                <w:szCs w:val="18"/>
                <w:lang w:val="en-GB" w:eastAsia="fr-FR"/>
              </w:rPr>
            </w:pPr>
            <w:r w:rsidRPr="000A083E">
              <w:rPr>
                <w:rFonts w:ascii="Arial" w:eastAsia="Times New Roman" w:hAnsi="Arial" w:cs="Arial"/>
                <w:color w:val="BFBFBF" w:themeColor="background1" w:themeShade="BF"/>
                <w:sz w:val="18"/>
                <w:szCs w:val="18"/>
                <w:lang w:val="en-GB" w:eastAsia="fr-FR"/>
              </w:rPr>
              <w:br/>
              <w:t>Air quality measuring station (PM2.5 and NOX)</w:t>
            </w:r>
          </w:p>
        </w:tc>
        <w:tc>
          <w:tcPr>
            <w:tcW w:w="99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CE59757" w14:textId="77777777" w:rsidR="003E677F" w:rsidRPr="000A083E" w:rsidRDefault="003E677F" w:rsidP="00E01AD2">
            <w:pPr>
              <w:spacing w:after="60"/>
              <w:contextualSpacing/>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BFBFBF" w:themeColor="background1" w:themeShade="BF"/>
                <w:sz w:val="18"/>
                <w:szCs w:val="18"/>
                <w:lang w:val="en-GB" w:eastAsia="fr-FR"/>
              </w:rPr>
            </w:pPr>
            <w:r w:rsidRPr="000A083E">
              <w:rPr>
                <w:rFonts w:ascii="Arial" w:eastAsia="Times New Roman" w:hAnsi="Arial" w:cs="Arial"/>
                <w:color w:val="BFBFBF" w:themeColor="background1" w:themeShade="BF"/>
                <w:sz w:val="18"/>
                <w:szCs w:val="18"/>
                <w:lang w:val="en-GB" w:eastAsia="fr-FR"/>
              </w:rPr>
              <w:br/>
              <w:t>Data collected on daily basis, monthly report</w:t>
            </w: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EEBA352" w14:textId="77777777" w:rsidR="003E677F" w:rsidRPr="000A083E" w:rsidRDefault="003E677F" w:rsidP="00E01AD2">
            <w:pPr>
              <w:spacing w:after="60"/>
              <w:contextualSpacing/>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BFBFBF" w:themeColor="background1" w:themeShade="BF"/>
                <w:sz w:val="18"/>
                <w:szCs w:val="18"/>
                <w:lang w:val="en-GB" w:eastAsia="fr-FR"/>
              </w:rPr>
            </w:pPr>
            <w:r w:rsidRPr="000A083E">
              <w:rPr>
                <w:rFonts w:ascii="Arial" w:eastAsia="Times New Roman" w:hAnsi="Arial" w:cs="Arial"/>
                <w:color w:val="BFBFBF" w:themeColor="background1" w:themeShade="BF"/>
                <w:sz w:val="18"/>
                <w:szCs w:val="18"/>
                <w:lang w:val="en-GB" w:eastAsia="fr-FR"/>
              </w:rPr>
              <w:br/>
              <w:t>Environmental department</w:t>
            </w:r>
          </w:p>
        </w:tc>
      </w:tr>
      <w:tr w:rsidR="003E677F" w:rsidRPr="00595403" w14:paraId="0DBFB8EC" w14:textId="77777777" w:rsidTr="00E01AD2">
        <w:trPr>
          <w:cnfStyle w:val="000000100000" w:firstRow="0" w:lastRow="0" w:firstColumn="0" w:lastColumn="0" w:oddVBand="0" w:evenVBand="0" w:oddHBand="1" w:evenHBand="0" w:firstRowFirstColumn="0" w:firstRowLastColumn="0" w:lastRowFirstColumn="0" w:lastRowLastColumn="0"/>
          <w:trHeight w:val="633"/>
          <w:jc w:val="center"/>
        </w:trPr>
        <w:tc>
          <w:tcPr>
            <w:cnfStyle w:val="001000000000" w:firstRow="0" w:lastRow="0" w:firstColumn="1" w:lastColumn="0" w:oddVBand="0" w:evenVBand="0" w:oddHBand="0" w:evenHBand="0" w:firstRowFirstColumn="0" w:firstRowLastColumn="0" w:lastRowFirstColumn="0" w:lastRowLastColumn="0"/>
            <w:tcW w:w="254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A0381F7" w14:textId="77777777" w:rsidR="003E677F" w:rsidRDefault="003E677F" w:rsidP="00E01AD2">
            <w:pPr>
              <w:spacing w:after="60"/>
              <w:contextualSpacing/>
              <w:rPr>
                <w:rFonts w:ascii="Arial" w:eastAsia="Times New Roman" w:hAnsi="Arial" w:cs="Arial"/>
                <w:b w:val="0"/>
                <w:color w:val="000000" w:themeColor="text1"/>
                <w:sz w:val="18"/>
                <w:szCs w:val="18"/>
                <w:lang w:val="en-GB" w:eastAsia="fr-FR"/>
              </w:rPr>
            </w:pPr>
          </w:p>
          <w:p w14:paraId="139D9A6E" w14:textId="77777777" w:rsidR="003E677F" w:rsidRPr="00595403" w:rsidRDefault="003E677F" w:rsidP="00E01AD2">
            <w:pPr>
              <w:spacing w:after="60"/>
              <w:contextualSpacing/>
              <w:rPr>
                <w:rFonts w:ascii="Arial" w:eastAsia="Times New Roman" w:hAnsi="Arial" w:cs="Arial"/>
                <w:color w:val="000000" w:themeColor="text1"/>
                <w:sz w:val="18"/>
                <w:szCs w:val="18"/>
                <w:lang w:val="en-GB" w:eastAsia="fr-FR"/>
              </w:rPr>
            </w:pPr>
            <w:r w:rsidRPr="00595403">
              <w:rPr>
                <w:rFonts w:ascii="Arial" w:eastAsia="Times New Roman" w:hAnsi="Arial" w:cs="Arial"/>
                <w:bCs w:val="0"/>
                <w:color w:val="000000" w:themeColor="text1"/>
                <w:sz w:val="18"/>
                <w:szCs w:val="18"/>
                <w:lang w:val="en-GB" w:eastAsia="fr-FR"/>
              </w:rPr>
              <w:t>Road Safety</w:t>
            </w:r>
            <w:r w:rsidRPr="00595403">
              <w:rPr>
                <w:rFonts w:ascii="Arial" w:eastAsia="Times New Roman" w:hAnsi="Arial" w:cs="Arial"/>
                <w:b w:val="0"/>
                <w:color w:val="000000" w:themeColor="text1"/>
                <w:sz w:val="18"/>
                <w:szCs w:val="18"/>
                <w:lang w:val="en-GB" w:eastAsia="fr-FR"/>
              </w:rPr>
              <w:t xml:space="preserve"> </w:t>
            </w:r>
            <w:r>
              <w:rPr>
                <w:rFonts w:ascii="Arial" w:eastAsia="Times New Roman" w:hAnsi="Arial" w:cs="Arial"/>
                <w:b w:val="0"/>
                <w:color w:val="000000" w:themeColor="text1"/>
                <w:sz w:val="18"/>
                <w:szCs w:val="18"/>
                <w:lang w:val="en-GB" w:eastAsia="fr-FR"/>
              </w:rPr>
              <w:t>(n</w:t>
            </w:r>
            <w:r w:rsidRPr="00595403">
              <w:rPr>
                <w:rFonts w:ascii="Arial" w:eastAsia="Times New Roman" w:hAnsi="Arial" w:cs="Arial"/>
                <w:color w:val="000000" w:themeColor="text1"/>
                <w:sz w:val="18"/>
                <w:szCs w:val="18"/>
                <w:lang w:val="en-GB" w:eastAsia="fr-FR"/>
              </w:rPr>
              <w:t>umber of traffic fatalities</w:t>
            </w:r>
            <w:r>
              <w:rPr>
                <w:rFonts w:ascii="Arial" w:eastAsia="Times New Roman" w:hAnsi="Arial" w:cs="Arial"/>
                <w:color w:val="000000" w:themeColor="text1"/>
                <w:sz w:val="18"/>
                <w:szCs w:val="18"/>
                <w:lang w:val="en-GB" w:eastAsia="fr-FR"/>
              </w:rPr>
              <w:t>)</w:t>
            </w:r>
          </w:p>
        </w:tc>
        <w:tc>
          <w:tcPr>
            <w:tcW w:w="170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03A1C32" w14:textId="77777777" w:rsidR="003E677F" w:rsidRPr="000A083E" w:rsidRDefault="003E677F" w:rsidP="00E01AD2">
            <w:pPr>
              <w:spacing w:after="60"/>
              <w:contextualSpacing/>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val="en-GB" w:eastAsia="fr-FR"/>
              </w:rPr>
            </w:pPr>
          </w:p>
          <w:p w14:paraId="70586069" w14:textId="77777777" w:rsidR="003E677F" w:rsidRPr="000A083E" w:rsidRDefault="003E677F" w:rsidP="00E01AD2">
            <w:pPr>
              <w:spacing w:after="60"/>
              <w:contextualSpacing/>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val="en-GB" w:eastAsia="fr-FR"/>
              </w:rPr>
            </w:pPr>
            <w:r w:rsidRPr="000A083E">
              <w:rPr>
                <w:rFonts w:ascii="Arial" w:eastAsia="Times New Roman" w:hAnsi="Arial" w:cs="Arial"/>
                <w:color w:val="000000" w:themeColor="text1"/>
                <w:sz w:val="18"/>
                <w:szCs w:val="18"/>
                <w:lang w:val="en-GB" w:eastAsia="fr-FR"/>
              </w:rPr>
              <w:t xml:space="preserve"> Pers.</w:t>
            </w:r>
            <w:r w:rsidRPr="000A083E">
              <w:rPr>
                <w:rFonts w:ascii="Arial" w:eastAsia="Times New Roman" w:hAnsi="Arial" w:cs="Arial"/>
                <w:color w:val="000000" w:themeColor="text1"/>
                <w:sz w:val="18"/>
                <w:szCs w:val="18"/>
                <w:lang w:val="en-GB" w:eastAsia="fr-FR"/>
              </w:rPr>
              <w:br/>
              <w:t>(in</w:t>
            </w:r>
            <w:r>
              <w:rPr>
                <w:rFonts w:ascii="Arial" w:eastAsia="Times New Roman" w:hAnsi="Arial" w:cs="Arial"/>
                <w:color w:val="000000" w:themeColor="text1"/>
                <w:sz w:val="18"/>
                <w:szCs w:val="18"/>
                <w:lang w:val="en-GB" w:eastAsia="fr-FR"/>
              </w:rPr>
              <w:br/>
            </w:r>
            <w:r w:rsidRPr="000A083E">
              <w:rPr>
                <w:rFonts w:ascii="Arial" w:eastAsia="Times New Roman" w:hAnsi="Arial" w:cs="Arial"/>
                <w:color w:val="000000" w:themeColor="text1"/>
                <w:sz w:val="18"/>
                <w:szCs w:val="18"/>
                <w:lang w:val="en-GB" w:eastAsia="fr-FR"/>
              </w:rPr>
              <w:t xml:space="preserve"> thousands)</w:t>
            </w: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9778978" w14:textId="77777777" w:rsidR="003E677F" w:rsidRPr="000A083E" w:rsidRDefault="003E677F" w:rsidP="00E01AD2">
            <w:pPr>
              <w:spacing w:after="60"/>
              <w:contextualSpacing/>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val="en-GB" w:eastAsia="fr-FR"/>
              </w:rPr>
            </w:pPr>
          </w:p>
          <w:p w14:paraId="49E174AB" w14:textId="77777777" w:rsidR="003E677F" w:rsidRPr="000A083E" w:rsidRDefault="003E677F" w:rsidP="00E01AD2">
            <w:pPr>
              <w:spacing w:after="60"/>
              <w:contextualSpacing/>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val="en-GB" w:eastAsia="fr-FR"/>
              </w:rPr>
            </w:pPr>
            <w:r w:rsidRPr="000A083E">
              <w:rPr>
                <w:rFonts w:ascii="Arial" w:eastAsia="Times New Roman" w:hAnsi="Arial" w:cs="Arial"/>
                <w:color w:val="000000" w:themeColor="text1"/>
                <w:sz w:val="18"/>
                <w:szCs w:val="18"/>
                <w:lang w:val="en-GB" w:eastAsia="fr-FR"/>
              </w:rPr>
              <w:t>Pers.</w:t>
            </w:r>
            <w:r w:rsidRPr="000A083E">
              <w:rPr>
                <w:rFonts w:ascii="Arial" w:eastAsia="Times New Roman" w:hAnsi="Arial" w:cs="Arial"/>
                <w:color w:val="000000" w:themeColor="text1"/>
                <w:sz w:val="18"/>
                <w:szCs w:val="18"/>
                <w:lang w:val="en-GB" w:eastAsia="fr-FR"/>
              </w:rPr>
              <w:br/>
              <w:t>(in thousands)</w:t>
            </w:r>
          </w:p>
        </w:tc>
        <w:tc>
          <w:tcPr>
            <w:tcW w:w="85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945A72D" w14:textId="77777777" w:rsidR="003E677F" w:rsidRPr="00595403" w:rsidRDefault="003E677F" w:rsidP="00E01AD2">
            <w:pPr>
              <w:spacing w:after="60"/>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GB" w:eastAsia="fr-FR"/>
              </w:rPr>
            </w:pP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02B4822" w14:textId="77777777" w:rsidR="003E677F" w:rsidRPr="00595403" w:rsidRDefault="003E677F" w:rsidP="00E01AD2">
            <w:pPr>
              <w:spacing w:after="60"/>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GB" w:eastAsia="fr-FR"/>
              </w:rPr>
            </w:pPr>
          </w:p>
        </w:tc>
        <w:tc>
          <w:tcPr>
            <w:tcW w:w="99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77B1194" w14:textId="77777777" w:rsidR="003E677F" w:rsidRPr="00595403" w:rsidRDefault="003E677F" w:rsidP="00E01AD2">
            <w:pPr>
              <w:spacing w:after="60"/>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GB" w:eastAsia="fr-FR"/>
              </w:rPr>
            </w:pP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75E0A59" w14:textId="77777777" w:rsidR="003E677F" w:rsidRPr="00595403" w:rsidRDefault="003E677F" w:rsidP="00E01AD2">
            <w:pPr>
              <w:spacing w:after="60"/>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GB" w:eastAsia="fr-FR"/>
              </w:rPr>
            </w:pPr>
          </w:p>
        </w:tc>
      </w:tr>
      <w:tr w:rsidR="003E677F" w:rsidRPr="00595403" w14:paraId="03233F93" w14:textId="77777777" w:rsidTr="00E01AD2">
        <w:trPr>
          <w:trHeight w:val="57"/>
          <w:jc w:val="center"/>
        </w:trPr>
        <w:tc>
          <w:tcPr>
            <w:cnfStyle w:val="001000000000" w:firstRow="0" w:lastRow="0" w:firstColumn="1" w:lastColumn="0" w:oddVBand="0" w:evenVBand="0" w:oddHBand="0" w:evenHBand="0" w:firstRowFirstColumn="0" w:firstRowLastColumn="0" w:lastRowFirstColumn="0" w:lastRowLastColumn="0"/>
            <w:tcW w:w="254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F25FF3E" w14:textId="77777777" w:rsidR="003E677F" w:rsidRDefault="003E677F" w:rsidP="00E01AD2">
            <w:pPr>
              <w:spacing w:after="60"/>
              <w:contextualSpacing/>
              <w:rPr>
                <w:rFonts w:ascii="Arial" w:eastAsia="Times New Roman" w:hAnsi="Arial" w:cs="Arial"/>
                <w:b w:val="0"/>
                <w:color w:val="000000" w:themeColor="text1"/>
                <w:sz w:val="18"/>
                <w:szCs w:val="18"/>
                <w:lang w:val="en-GB" w:eastAsia="fr-FR"/>
              </w:rPr>
            </w:pPr>
          </w:p>
          <w:p w14:paraId="3FBDA844" w14:textId="77777777" w:rsidR="003E677F" w:rsidRPr="00595403" w:rsidRDefault="003E677F" w:rsidP="00E01AD2">
            <w:pPr>
              <w:spacing w:after="60"/>
              <w:contextualSpacing/>
              <w:rPr>
                <w:rFonts w:ascii="Arial" w:eastAsia="Times New Roman" w:hAnsi="Arial" w:cs="Arial"/>
                <w:color w:val="000000" w:themeColor="text1"/>
                <w:sz w:val="18"/>
                <w:szCs w:val="18"/>
                <w:lang w:val="en-GB" w:eastAsia="fr-FR"/>
              </w:rPr>
            </w:pPr>
            <w:r w:rsidRPr="00595403">
              <w:rPr>
                <w:rFonts w:ascii="Arial" w:eastAsia="Times New Roman" w:hAnsi="Arial" w:cs="Arial"/>
                <w:bCs w:val="0"/>
                <w:color w:val="000000" w:themeColor="text1"/>
                <w:sz w:val="18"/>
                <w:szCs w:val="18"/>
                <w:lang w:val="en-GB" w:eastAsia="fr-FR"/>
              </w:rPr>
              <w:t>Modal split</w:t>
            </w:r>
            <w:r w:rsidRPr="00595403">
              <w:rPr>
                <w:rFonts w:ascii="Arial" w:eastAsia="Times New Roman" w:hAnsi="Arial" w:cs="Arial"/>
                <w:color w:val="000000" w:themeColor="text1"/>
                <w:sz w:val="18"/>
                <w:szCs w:val="18"/>
                <w:lang w:val="en-GB" w:eastAsia="fr-FR"/>
              </w:rPr>
              <w:t xml:space="preserve"> (in </w:t>
            </w:r>
            <w:proofErr w:type="spellStart"/>
            <w:r w:rsidRPr="00595403">
              <w:rPr>
                <w:rFonts w:ascii="Arial" w:eastAsia="Times New Roman" w:hAnsi="Arial" w:cs="Arial"/>
                <w:color w:val="000000" w:themeColor="text1"/>
                <w:sz w:val="18"/>
                <w:szCs w:val="18"/>
                <w:lang w:val="en-GB" w:eastAsia="fr-FR"/>
              </w:rPr>
              <w:t>pkm</w:t>
            </w:r>
            <w:proofErr w:type="spellEnd"/>
            <w:r w:rsidRPr="00595403">
              <w:rPr>
                <w:rFonts w:ascii="Arial" w:eastAsia="Times New Roman" w:hAnsi="Arial" w:cs="Arial"/>
                <w:color w:val="000000" w:themeColor="text1"/>
                <w:sz w:val="18"/>
                <w:szCs w:val="18"/>
                <w:lang w:val="en-GB" w:eastAsia="fr-FR"/>
              </w:rPr>
              <w:t xml:space="preserve"> -not trip)</w:t>
            </w:r>
          </w:p>
        </w:tc>
        <w:tc>
          <w:tcPr>
            <w:tcW w:w="170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69ED2220" w14:textId="77777777" w:rsidR="003E677F" w:rsidRPr="000A083E" w:rsidRDefault="003E677F" w:rsidP="00E01AD2">
            <w:pPr>
              <w:spacing w:after="60"/>
              <w:contextualSpacing/>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n-GB" w:eastAsia="fr-FR"/>
              </w:rPr>
            </w:pPr>
          </w:p>
          <w:p w14:paraId="49431545" w14:textId="77777777" w:rsidR="003E677F" w:rsidRPr="000A083E" w:rsidRDefault="003E677F" w:rsidP="00E01AD2">
            <w:pPr>
              <w:spacing w:after="60"/>
              <w:contextualSpacing/>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n-GB" w:eastAsia="fr-FR"/>
              </w:rPr>
            </w:pPr>
            <w:r w:rsidRPr="000A083E">
              <w:rPr>
                <w:rFonts w:ascii="Arial" w:eastAsia="Times New Roman" w:hAnsi="Arial" w:cs="Arial"/>
                <w:color w:val="000000" w:themeColor="text1"/>
                <w:sz w:val="18"/>
                <w:szCs w:val="18"/>
                <w:lang w:val="en-GB" w:eastAsia="fr-FR"/>
              </w:rPr>
              <w:t>%</w:t>
            </w: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D93C445" w14:textId="77777777" w:rsidR="003E677F" w:rsidRPr="000A083E" w:rsidRDefault="003E677F" w:rsidP="00E01AD2">
            <w:pPr>
              <w:spacing w:after="60"/>
              <w:contextualSpacing/>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n-GB" w:eastAsia="fr-FR"/>
              </w:rPr>
            </w:pPr>
          </w:p>
          <w:p w14:paraId="18DD5A7E" w14:textId="77777777" w:rsidR="003E677F" w:rsidRPr="000A083E" w:rsidRDefault="003E677F" w:rsidP="00E01AD2">
            <w:pPr>
              <w:spacing w:after="60"/>
              <w:contextualSpacing/>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n-GB" w:eastAsia="fr-FR"/>
              </w:rPr>
            </w:pPr>
            <w:r w:rsidRPr="000A083E">
              <w:rPr>
                <w:rFonts w:ascii="Arial" w:eastAsia="Times New Roman" w:hAnsi="Arial" w:cs="Arial"/>
                <w:color w:val="000000" w:themeColor="text1"/>
                <w:sz w:val="18"/>
                <w:szCs w:val="18"/>
                <w:lang w:val="en-GB" w:eastAsia="fr-FR"/>
              </w:rPr>
              <w:t>%</w:t>
            </w:r>
          </w:p>
        </w:tc>
        <w:tc>
          <w:tcPr>
            <w:tcW w:w="85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EE55BED" w14:textId="77777777" w:rsidR="003E677F" w:rsidRPr="00595403" w:rsidRDefault="003E677F" w:rsidP="00E01AD2">
            <w:pPr>
              <w:spacing w:after="60"/>
              <w:contextualSpacing/>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GB" w:eastAsia="fr-FR"/>
              </w:rPr>
            </w:pP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004903A" w14:textId="77777777" w:rsidR="003E677F" w:rsidRPr="00595403" w:rsidRDefault="003E677F" w:rsidP="00E01AD2">
            <w:pPr>
              <w:spacing w:after="60"/>
              <w:contextualSpacing/>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GB" w:eastAsia="fr-FR"/>
              </w:rPr>
            </w:pPr>
          </w:p>
        </w:tc>
        <w:tc>
          <w:tcPr>
            <w:tcW w:w="99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A1DE81A" w14:textId="77777777" w:rsidR="003E677F" w:rsidRPr="00595403" w:rsidRDefault="003E677F" w:rsidP="00E01AD2">
            <w:pPr>
              <w:spacing w:after="60"/>
              <w:contextualSpacing/>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GB" w:eastAsia="fr-FR"/>
              </w:rPr>
            </w:pP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85DD78E" w14:textId="77777777" w:rsidR="003E677F" w:rsidRPr="00595403" w:rsidRDefault="003E677F" w:rsidP="00E01AD2">
            <w:pPr>
              <w:spacing w:after="60"/>
              <w:contextualSpacing/>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GB" w:eastAsia="fr-FR"/>
              </w:rPr>
            </w:pPr>
          </w:p>
        </w:tc>
      </w:tr>
      <w:tr w:rsidR="003E677F" w:rsidRPr="00595403" w14:paraId="49AA80B4" w14:textId="77777777" w:rsidTr="00E01AD2">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254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A4AADD6" w14:textId="77777777" w:rsidR="003E677F" w:rsidRDefault="003E677F" w:rsidP="00E01AD2">
            <w:pPr>
              <w:spacing w:after="60"/>
              <w:contextualSpacing/>
              <w:rPr>
                <w:rFonts w:ascii="Arial" w:eastAsia="Times New Roman" w:hAnsi="Arial" w:cs="Arial"/>
                <w:b w:val="0"/>
                <w:color w:val="000000" w:themeColor="text1"/>
                <w:sz w:val="18"/>
                <w:szCs w:val="18"/>
                <w:lang w:val="en-GB" w:eastAsia="fr-FR"/>
              </w:rPr>
            </w:pPr>
          </w:p>
          <w:p w14:paraId="1DFBD6DE" w14:textId="77777777" w:rsidR="003E677F" w:rsidRPr="00595403" w:rsidRDefault="003E677F" w:rsidP="00E01AD2">
            <w:pPr>
              <w:spacing w:after="60"/>
              <w:contextualSpacing/>
              <w:rPr>
                <w:rFonts w:ascii="Arial" w:eastAsia="Times New Roman" w:hAnsi="Arial" w:cs="Arial"/>
                <w:b w:val="0"/>
                <w:color w:val="000000" w:themeColor="text1"/>
                <w:sz w:val="18"/>
                <w:szCs w:val="18"/>
                <w:lang w:val="en-GB" w:eastAsia="fr-FR"/>
              </w:rPr>
            </w:pPr>
            <w:r w:rsidRPr="00595403">
              <w:rPr>
                <w:rFonts w:ascii="Arial" w:eastAsia="Times New Roman" w:hAnsi="Arial" w:cs="Arial"/>
                <w:bCs w:val="0"/>
                <w:color w:val="000000" w:themeColor="text1"/>
                <w:sz w:val="18"/>
                <w:szCs w:val="18"/>
                <w:lang w:val="en-GB" w:eastAsia="fr-FR"/>
              </w:rPr>
              <w:t>GHG emissions from transport</w:t>
            </w:r>
          </w:p>
        </w:tc>
        <w:tc>
          <w:tcPr>
            <w:tcW w:w="170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616ED13F" w14:textId="77777777" w:rsidR="003E677F" w:rsidRPr="000A083E" w:rsidRDefault="003E677F" w:rsidP="00E01AD2">
            <w:pPr>
              <w:spacing w:after="60"/>
              <w:contextualSpacing/>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val="en-GB" w:eastAsia="fr-FR"/>
              </w:rPr>
            </w:pPr>
          </w:p>
          <w:p w14:paraId="735E4C7A" w14:textId="77777777" w:rsidR="003E677F" w:rsidRPr="000A083E" w:rsidRDefault="003E677F" w:rsidP="00E01AD2">
            <w:pPr>
              <w:spacing w:after="60"/>
              <w:contextualSpacing/>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val="en-GB" w:eastAsia="fr-FR"/>
              </w:rPr>
            </w:pPr>
            <w:r w:rsidRPr="000A083E">
              <w:rPr>
                <w:rFonts w:ascii="Arial" w:eastAsia="Times New Roman" w:hAnsi="Arial" w:cs="Arial"/>
                <w:color w:val="000000" w:themeColor="text1"/>
                <w:sz w:val="18"/>
                <w:szCs w:val="18"/>
                <w:lang w:val="en-GB" w:eastAsia="fr-FR"/>
              </w:rPr>
              <w:t xml:space="preserve"> MtCO</w:t>
            </w:r>
            <w:r w:rsidRPr="000A083E">
              <w:rPr>
                <w:rFonts w:ascii="Arial" w:eastAsia="Times New Roman" w:hAnsi="Arial" w:cs="Arial"/>
                <w:color w:val="000000" w:themeColor="text1"/>
                <w:sz w:val="18"/>
                <w:szCs w:val="18"/>
                <w:vertAlign w:val="subscript"/>
                <w:lang w:val="en-GB" w:eastAsia="fr-FR"/>
              </w:rPr>
              <w:t>2</w:t>
            </w:r>
            <w:r w:rsidRPr="000A083E">
              <w:rPr>
                <w:rFonts w:ascii="Arial" w:eastAsia="Times New Roman" w:hAnsi="Arial" w:cs="Arial"/>
                <w:color w:val="000000" w:themeColor="text1"/>
                <w:sz w:val="18"/>
                <w:szCs w:val="18"/>
                <w:lang w:val="en-GB" w:eastAsia="fr-FR"/>
              </w:rPr>
              <w:t xml:space="preserve">e </w:t>
            </w:r>
            <w:r>
              <w:rPr>
                <w:rFonts w:ascii="Arial" w:eastAsia="Times New Roman" w:hAnsi="Arial" w:cs="Arial"/>
                <w:color w:val="000000" w:themeColor="text1"/>
                <w:sz w:val="18"/>
                <w:szCs w:val="18"/>
                <w:lang w:val="en-GB" w:eastAsia="fr-FR"/>
              </w:rPr>
              <w:br/>
            </w:r>
            <w:r w:rsidRPr="000A083E">
              <w:rPr>
                <w:rFonts w:ascii="Arial" w:eastAsia="Times New Roman" w:hAnsi="Arial" w:cs="Arial"/>
                <w:color w:val="000000" w:themeColor="text1"/>
                <w:sz w:val="18"/>
                <w:szCs w:val="18"/>
                <w:lang w:val="en-GB" w:eastAsia="fr-FR"/>
              </w:rPr>
              <w:t>per year</w:t>
            </w: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3A8E86C" w14:textId="77777777" w:rsidR="003E677F" w:rsidRPr="000A083E" w:rsidRDefault="003E677F" w:rsidP="00E01AD2">
            <w:pPr>
              <w:spacing w:after="60"/>
              <w:contextualSpacing/>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val="en-GB" w:eastAsia="fr-FR"/>
              </w:rPr>
            </w:pPr>
          </w:p>
          <w:p w14:paraId="01E933B5" w14:textId="77777777" w:rsidR="003E677F" w:rsidRPr="000A083E" w:rsidRDefault="003E677F" w:rsidP="00E01AD2">
            <w:pPr>
              <w:spacing w:after="60"/>
              <w:contextualSpacing/>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val="en-GB" w:eastAsia="fr-FR"/>
              </w:rPr>
            </w:pPr>
            <w:r w:rsidRPr="000A083E">
              <w:rPr>
                <w:rFonts w:ascii="Arial" w:eastAsia="Times New Roman" w:hAnsi="Arial" w:cs="Arial"/>
                <w:color w:val="000000" w:themeColor="text1"/>
                <w:sz w:val="18"/>
                <w:szCs w:val="18"/>
                <w:lang w:val="en-GB" w:eastAsia="fr-FR"/>
              </w:rPr>
              <w:t>MtCO</w:t>
            </w:r>
            <w:r w:rsidRPr="000A083E">
              <w:rPr>
                <w:rFonts w:ascii="Arial" w:eastAsia="Times New Roman" w:hAnsi="Arial" w:cs="Arial"/>
                <w:color w:val="000000" w:themeColor="text1"/>
                <w:sz w:val="18"/>
                <w:szCs w:val="18"/>
                <w:vertAlign w:val="subscript"/>
                <w:lang w:val="en-GB" w:eastAsia="fr-FR"/>
              </w:rPr>
              <w:t>2</w:t>
            </w:r>
            <w:r w:rsidRPr="000A083E">
              <w:rPr>
                <w:rFonts w:ascii="Arial" w:eastAsia="Times New Roman" w:hAnsi="Arial" w:cs="Arial"/>
                <w:color w:val="000000" w:themeColor="text1"/>
                <w:sz w:val="18"/>
                <w:szCs w:val="18"/>
                <w:lang w:val="en-GB" w:eastAsia="fr-FR"/>
              </w:rPr>
              <w:t xml:space="preserve">e </w:t>
            </w:r>
            <w:r>
              <w:rPr>
                <w:rFonts w:ascii="Arial" w:eastAsia="Times New Roman" w:hAnsi="Arial" w:cs="Arial"/>
                <w:color w:val="000000" w:themeColor="text1"/>
                <w:sz w:val="18"/>
                <w:szCs w:val="18"/>
                <w:lang w:val="en-GB" w:eastAsia="fr-FR"/>
              </w:rPr>
              <w:br/>
            </w:r>
            <w:r w:rsidRPr="000A083E">
              <w:rPr>
                <w:rFonts w:ascii="Arial" w:eastAsia="Times New Roman" w:hAnsi="Arial" w:cs="Arial"/>
                <w:color w:val="000000" w:themeColor="text1"/>
                <w:sz w:val="18"/>
                <w:szCs w:val="18"/>
                <w:lang w:val="en-GB" w:eastAsia="fr-FR"/>
              </w:rPr>
              <w:t>per year</w:t>
            </w:r>
          </w:p>
        </w:tc>
        <w:tc>
          <w:tcPr>
            <w:tcW w:w="85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A714A45" w14:textId="77777777" w:rsidR="003E677F" w:rsidRPr="00595403" w:rsidRDefault="003E677F" w:rsidP="00E01AD2">
            <w:pPr>
              <w:spacing w:after="60"/>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GB" w:eastAsia="fr-FR"/>
              </w:rPr>
            </w:pP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73B16A8" w14:textId="77777777" w:rsidR="003E677F" w:rsidRPr="00595403" w:rsidRDefault="003E677F" w:rsidP="00E01AD2">
            <w:pPr>
              <w:spacing w:after="60"/>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GB" w:eastAsia="fr-FR"/>
              </w:rPr>
            </w:pPr>
          </w:p>
        </w:tc>
        <w:tc>
          <w:tcPr>
            <w:tcW w:w="99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50E0F07D" w14:textId="77777777" w:rsidR="003E677F" w:rsidRPr="00595403" w:rsidRDefault="003E677F" w:rsidP="00E01AD2">
            <w:pPr>
              <w:spacing w:after="60"/>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GB" w:eastAsia="fr-FR"/>
              </w:rPr>
            </w:pP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076D3DC" w14:textId="77777777" w:rsidR="003E677F" w:rsidRPr="00595403" w:rsidRDefault="003E677F" w:rsidP="00E01AD2">
            <w:pPr>
              <w:spacing w:after="60"/>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GB" w:eastAsia="fr-FR"/>
              </w:rPr>
            </w:pPr>
          </w:p>
        </w:tc>
      </w:tr>
      <w:tr w:rsidR="003E677F" w:rsidRPr="00595403" w14:paraId="7F2C24E6" w14:textId="77777777" w:rsidTr="00E01AD2">
        <w:trPr>
          <w:trHeight w:val="57"/>
          <w:jc w:val="center"/>
        </w:trPr>
        <w:tc>
          <w:tcPr>
            <w:cnfStyle w:val="001000000000" w:firstRow="0" w:lastRow="0" w:firstColumn="1" w:lastColumn="0" w:oddVBand="0" w:evenVBand="0" w:oddHBand="0" w:evenHBand="0" w:firstRowFirstColumn="0" w:firstRowLastColumn="0" w:lastRowFirstColumn="0" w:lastRowLastColumn="0"/>
            <w:tcW w:w="9776" w:type="dxa"/>
            <w:gridSpan w:val="7"/>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BFBFBF" w:themeFill="background1" w:themeFillShade="BF"/>
            <w:hideMark/>
          </w:tcPr>
          <w:p w14:paraId="2D1854CE" w14:textId="77777777" w:rsidR="003E677F" w:rsidRPr="000A083E" w:rsidRDefault="003E677F" w:rsidP="00E01AD2">
            <w:pPr>
              <w:pStyle w:val="MYCFactsheet"/>
              <w:jc w:val="right"/>
              <w:rPr>
                <w:rFonts w:ascii="Arial" w:hAnsi="Arial" w:cs="Arial"/>
                <w:bCs w:val="0"/>
                <w:color w:val="000000" w:themeColor="text1"/>
                <w:sz w:val="18"/>
                <w:szCs w:val="18"/>
                <w:lang w:val="en-GB"/>
              </w:rPr>
            </w:pPr>
          </w:p>
          <w:p w14:paraId="197A2D64" w14:textId="77777777" w:rsidR="003E677F" w:rsidRPr="000A083E" w:rsidRDefault="003E677F" w:rsidP="00E01AD2">
            <w:pPr>
              <w:pStyle w:val="MYCFactsheet"/>
              <w:jc w:val="center"/>
              <w:rPr>
                <w:rFonts w:ascii="Arial" w:hAnsi="Arial" w:cs="Arial"/>
                <w:bCs w:val="0"/>
                <w:color w:val="000000" w:themeColor="text1"/>
                <w:sz w:val="18"/>
                <w:szCs w:val="18"/>
                <w:lang w:val="en-GB"/>
              </w:rPr>
            </w:pPr>
            <w:r w:rsidRPr="000A083E">
              <w:rPr>
                <w:rFonts w:ascii="Arial" w:hAnsi="Arial" w:cs="Arial"/>
                <w:bCs w:val="0"/>
                <w:color w:val="000000" w:themeColor="text1"/>
                <w:sz w:val="18"/>
                <w:szCs w:val="18"/>
                <w:lang w:val="en-GB"/>
              </w:rPr>
              <w:t>Additional Indicators</w:t>
            </w:r>
          </w:p>
        </w:tc>
      </w:tr>
      <w:tr w:rsidR="003E677F" w:rsidRPr="00595403" w14:paraId="3141A7D3" w14:textId="77777777" w:rsidTr="00E01AD2">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254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5B908802" w14:textId="77777777" w:rsidR="003E677F" w:rsidRDefault="003E677F" w:rsidP="00E01AD2">
            <w:pPr>
              <w:pStyle w:val="MYCFactsheet"/>
              <w:rPr>
                <w:rFonts w:ascii="Arial" w:hAnsi="Arial" w:cs="Arial"/>
                <w:bCs w:val="0"/>
                <w:color w:val="000000" w:themeColor="text1"/>
                <w:sz w:val="18"/>
                <w:szCs w:val="18"/>
                <w:lang w:val="en-GB"/>
              </w:rPr>
            </w:pPr>
          </w:p>
          <w:p w14:paraId="52BEA9B0" w14:textId="77777777" w:rsidR="003E677F" w:rsidRPr="00595403" w:rsidRDefault="003E677F" w:rsidP="00E01AD2">
            <w:pPr>
              <w:pStyle w:val="MYCFactsheet"/>
              <w:rPr>
                <w:rFonts w:ascii="Arial" w:hAnsi="Arial" w:cs="Arial"/>
                <w:bCs w:val="0"/>
                <w:color w:val="000000" w:themeColor="text1"/>
                <w:sz w:val="18"/>
                <w:szCs w:val="18"/>
                <w:lang w:val="en-GB" w:eastAsia="en-US"/>
              </w:rPr>
            </w:pPr>
            <w:r w:rsidRPr="00595403">
              <w:rPr>
                <w:rFonts w:ascii="Arial" w:hAnsi="Arial" w:cs="Arial"/>
                <w:bCs w:val="0"/>
                <w:color w:val="000000" w:themeColor="text1"/>
                <w:sz w:val="18"/>
                <w:szCs w:val="18"/>
                <w:lang w:val="en-GB"/>
              </w:rPr>
              <w:t>Commercial speed</w:t>
            </w:r>
            <w:r w:rsidRPr="00595403">
              <w:rPr>
                <w:rFonts w:ascii="Arial" w:hAnsi="Arial" w:cs="Arial"/>
                <w:bCs w:val="0"/>
                <w:color w:val="000000" w:themeColor="text1"/>
                <w:sz w:val="18"/>
                <w:szCs w:val="18"/>
                <w:lang w:val="en-GB"/>
              </w:rPr>
              <w:br/>
            </w:r>
          </w:p>
        </w:tc>
        <w:tc>
          <w:tcPr>
            <w:tcW w:w="170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780B387" w14:textId="77777777" w:rsidR="003E677F" w:rsidRPr="000A083E" w:rsidRDefault="003E677F" w:rsidP="00E01AD2">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p>
          <w:p w14:paraId="1F744625" w14:textId="77777777" w:rsidR="003E677F" w:rsidRPr="000A083E" w:rsidRDefault="003E677F" w:rsidP="00E01AD2">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r w:rsidRPr="000A083E">
              <w:rPr>
                <w:rFonts w:ascii="Arial" w:hAnsi="Arial" w:cs="Arial"/>
                <w:color w:val="000000" w:themeColor="text1"/>
                <w:sz w:val="18"/>
                <w:szCs w:val="18"/>
                <w:lang w:val="en-GB"/>
              </w:rPr>
              <w:t xml:space="preserve"> km/h</w:t>
            </w: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4AB3B5E9" w14:textId="77777777" w:rsidR="003E677F" w:rsidRPr="000A083E" w:rsidRDefault="003E677F" w:rsidP="00E01AD2">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p>
          <w:p w14:paraId="6B567586" w14:textId="77777777" w:rsidR="003E677F" w:rsidRPr="000A083E" w:rsidRDefault="003E677F" w:rsidP="00E01AD2">
            <w:pPr>
              <w:pStyle w:val="MYCFactsheet"/>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en-GB"/>
              </w:rPr>
            </w:pPr>
            <w:r w:rsidRPr="000A083E">
              <w:rPr>
                <w:rFonts w:ascii="Arial" w:hAnsi="Arial" w:cs="Arial"/>
                <w:color w:val="000000" w:themeColor="text1"/>
                <w:sz w:val="18"/>
                <w:szCs w:val="18"/>
                <w:lang w:val="en-GB"/>
              </w:rPr>
              <w:t xml:space="preserve"> km/h</w:t>
            </w:r>
          </w:p>
        </w:tc>
        <w:tc>
          <w:tcPr>
            <w:tcW w:w="85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EE77343" w14:textId="77777777" w:rsidR="003E677F" w:rsidRPr="00595403" w:rsidRDefault="003E677F" w:rsidP="00E01AD2">
            <w:pPr>
              <w:pStyle w:val="MYCFactshee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03DCC99" w14:textId="77777777" w:rsidR="003E677F" w:rsidRPr="00595403" w:rsidRDefault="003E677F" w:rsidP="00E01AD2">
            <w:pPr>
              <w:pStyle w:val="MYCFactshee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99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DDEDBC8" w14:textId="77777777" w:rsidR="003E677F" w:rsidRPr="00595403" w:rsidRDefault="003E677F" w:rsidP="00E01AD2">
            <w:pPr>
              <w:pStyle w:val="MYCFactshee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9A2451A" w14:textId="77777777" w:rsidR="003E677F" w:rsidRPr="00595403" w:rsidRDefault="003E677F" w:rsidP="00E01AD2">
            <w:pPr>
              <w:pStyle w:val="MYCFactshee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r>
      <w:tr w:rsidR="003E677F" w:rsidRPr="002D7ED9" w14:paraId="4C989F82" w14:textId="77777777" w:rsidTr="00E01AD2">
        <w:trPr>
          <w:trHeight w:val="57"/>
          <w:jc w:val="center"/>
        </w:trPr>
        <w:tc>
          <w:tcPr>
            <w:cnfStyle w:val="001000000000" w:firstRow="0" w:lastRow="0" w:firstColumn="1" w:lastColumn="0" w:oddVBand="0" w:evenVBand="0" w:oddHBand="0" w:evenHBand="0" w:firstRowFirstColumn="0" w:firstRowLastColumn="0" w:lastRowFirstColumn="0" w:lastRowLastColumn="0"/>
            <w:tcW w:w="254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ED01807" w14:textId="77777777" w:rsidR="003E677F" w:rsidRPr="00595403" w:rsidRDefault="003E677F" w:rsidP="00E01AD2">
            <w:pPr>
              <w:pStyle w:val="MYCFactsheet"/>
              <w:rPr>
                <w:rFonts w:ascii="Arial" w:hAnsi="Arial" w:cs="Arial"/>
                <w:bCs w:val="0"/>
                <w:color w:val="000000" w:themeColor="text1"/>
                <w:sz w:val="18"/>
                <w:szCs w:val="18"/>
                <w:lang w:val="en-GB"/>
              </w:rPr>
            </w:pPr>
            <w:r>
              <w:rPr>
                <w:rFonts w:ascii="Arial" w:hAnsi="Arial" w:cs="Arial"/>
                <w:bCs w:val="0"/>
                <w:color w:val="000000" w:themeColor="text1"/>
                <w:sz w:val="18"/>
                <w:szCs w:val="18"/>
                <w:lang w:val="en-GB"/>
              </w:rPr>
              <w:br/>
            </w:r>
            <w:r w:rsidRPr="00595403">
              <w:rPr>
                <w:rFonts w:ascii="Arial" w:hAnsi="Arial" w:cs="Arial"/>
                <w:bCs w:val="0"/>
                <w:color w:val="000000" w:themeColor="text1"/>
                <w:sz w:val="18"/>
                <w:szCs w:val="18"/>
                <w:lang w:val="en-GB"/>
              </w:rPr>
              <w:t xml:space="preserve">Mobilised public and private funding </w:t>
            </w:r>
          </w:p>
        </w:tc>
        <w:tc>
          <w:tcPr>
            <w:tcW w:w="170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50369E3B" w14:textId="77777777" w:rsidR="003E677F" w:rsidRPr="000A083E" w:rsidRDefault="003E677F" w:rsidP="00E01AD2">
            <w:pPr>
              <w:pStyle w:val="MYCFactsheet"/>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n-GB"/>
              </w:rPr>
            </w:pP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5A612788" w14:textId="77777777" w:rsidR="003E677F" w:rsidRPr="000A083E" w:rsidRDefault="003E677F" w:rsidP="00E01AD2">
            <w:pPr>
              <w:pStyle w:val="MYCFactsheet"/>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en-GB"/>
              </w:rPr>
            </w:pPr>
          </w:p>
        </w:tc>
        <w:tc>
          <w:tcPr>
            <w:tcW w:w="85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5C366E09" w14:textId="77777777" w:rsidR="003E677F" w:rsidRPr="00595403" w:rsidRDefault="003E677F" w:rsidP="00E01AD2">
            <w:pPr>
              <w:pStyle w:val="MYCFactsheet"/>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F28431C" w14:textId="77777777" w:rsidR="003E677F" w:rsidRPr="00595403" w:rsidRDefault="003E677F" w:rsidP="00E01AD2">
            <w:pPr>
              <w:pStyle w:val="MYCFactsheet"/>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99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6A35BF8" w14:textId="77777777" w:rsidR="003E677F" w:rsidRPr="00595403" w:rsidRDefault="003E677F" w:rsidP="00E01AD2">
            <w:pPr>
              <w:pStyle w:val="MYCFactsheet"/>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40C07EB" w14:textId="77777777" w:rsidR="003E677F" w:rsidRPr="00595403" w:rsidRDefault="003E677F" w:rsidP="00E01AD2">
            <w:pPr>
              <w:pStyle w:val="MYCFactsheet"/>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r>
      <w:tr w:rsidR="003E677F" w:rsidRPr="00595403" w14:paraId="6690117D" w14:textId="77777777" w:rsidTr="00E01AD2">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254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62C0F9A" w14:textId="77777777" w:rsidR="003E677F" w:rsidRPr="00595403" w:rsidRDefault="003E677F" w:rsidP="00E01AD2">
            <w:pPr>
              <w:pStyle w:val="MYCFactsheet"/>
              <w:rPr>
                <w:rFonts w:ascii="Arial" w:hAnsi="Arial" w:cs="Arial"/>
                <w:color w:val="000000" w:themeColor="text1"/>
                <w:sz w:val="18"/>
                <w:szCs w:val="18"/>
                <w:lang w:val="en-GB"/>
              </w:rPr>
            </w:pPr>
            <w:r>
              <w:rPr>
                <w:rFonts w:ascii="Arial" w:hAnsi="Arial" w:cs="Arial"/>
                <w:b w:val="0"/>
                <w:color w:val="000000" w:themeColor="text1"/>
                <w:sz w:val="18"/>
                <w:szCs w:val="18"/>
                <w:lang w:val="en-GB"/>
              </w:rPr>
              <w:br/>
            </w:r>
            <w:r w:rsidRPr="00595403">
              <w:rPr>
                <w:rFonts w:ascii="Arial" w:hAnsi="Arial" w:cs="Arial"/>
                <w:b w:val="0"/>
                <w:color w:val="000000" w:themeColor="text1"/>
                <w:sz w:val="18"/>
                <w:szCs w:val="18"/>
                <w:lang w:val="en-GB"/>
              </w:rPr>
              <w:t xml:space="preserve">Others </w:t>
            </w:r>
            <w:r w:rsidRPr="00595403">
              <w:rPr>
                <w:rFonts w:ascii="Arial" w:hAnsi="Arial" w:cs="Arial"/>
                <w:color w:val="000000" w:themeColor="text1"/>
                <w:sz w:val="18"/>
                <w:szCs w:val="18"/>
                <w:lang w:val="en-GB"/>
              </w:rPr>
              <w:t>(city specific)</w:t>
            </w:r>
          </w:p>
        </w:tc>
        <w:tc>
          <w:tcPr>
            <w:tcW w:w="170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35F4476" w14:textId="77777777" w:rsidR="003E677F" w:rsidRPr="00595403" w:rsidRDefault="003E677F" w:rsidP="00E01AD2">
            <w:pPr>
              <w:pStyle w:val="MYCFactshee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8D24193" w14:textId="77777777" w:rsidR="003E677F" w:rsidRPr="00595403" w:rsidRDefault="003E677F" w:rsidP="00E01AD2">
            <w:pPr>
              <w:pStyle w:val="MYCFactshee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5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52A9505" w14:textId="77777777" w:rsidR="003E677F" w:rsidRPr="00595403" w:rsidRDefault="003E677F" w:rsidP="00E01AD2">
            <w:pPr>
              <w:pStyle w:val="MYCFactshee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DA3BAE2" w14:textId="77777777" w:rsidR="003E677F" w:rsidRPr="00595403" w:rsidRDefault="003E677F" w:rsidP="00E01AD2">
            <w:pPr>
              <w:pStyle w:val="MYCFactshee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99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D453050" w14:textId="77777777" w:rsidR="003E677F" w:rsidRPr="00595403" w:rsidRDefault="003E677F" w:rsidP="00E01AD2">
            <w:pPr>
              <w:pStyle w:val="MYCFactshee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25B6073" w14:textId="77777777" w:rsidR="003E677F" w:rsidRPr="00595403" w:rsidRDefault="003E677F" w:rsidP="00E01AD2">
            <w:pPr>
              <w:pStyle w:val="MYCFactshee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r>
      <w:tr w:rsidR="003E677F" w:rsidRPr="00595403" w14:paraId="5609C9C9" w14:textId="77777777" w:rsidTr="00E01AD2">
        <w:trPr>
          <w:trHeight w:val="57"/>
          <w:jc w:val="center"/>
        </w:trPr>
        <w:tc>
          <w:tcPr>
            <w:cnfStyle w:val="001000000000" w:firstRow="0" w:lastRow="0" w:firstColumn="1" w:lastColumn="0" w:oddVBand="0" w:evenVBand="0" w:oddHBand="0" w:evenHBand="0" w:firstRowFirstColumn="0" w:firstRowLastColumn="0" w:lastRowFirstColumn="0" w:lastRowLastColumn="0"/>
            <w:tcW w:w="254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FFBCFF6" w14:textId="77777777" w:rsidR="003E677F" w:rsidRPr="00595403" w:rsidRDefault="003E677F" w:rsidP="00E01AD2">
            <w:pPr>
              <w:pStyle w:val="MYCFactsheet"/>
              <w:rPr>
                <w:rFonts w:ascii="Arial" w:hAnsi="Arial" w:cs="Arial"/>
                <w:color w:val="000000" w:themeColor="text1"/>
                <w:sz w:val="18"/>
                <w:szCs w:val="18"/>
                <w:lang w:val="en-GB"/>
              </w:rPr>
            </w:pPr>
            <w:r>
              <w:rPr>
                <w:rFonts w:ascii="Arial" w:hAnsi="Arial" w:cs="Arial"/>
                <w:b w:val="0"/>
                <w:color w:val="BFBFBF" w:themeColor="background1" w:themeShade="BF"/>
                <w:sz w:val="18"/>
                <w:szCs w:val="18"/>
                <w:lang w:val="en-GB"/>
              </w:rPr>
              <w:br/>
            </w:r>
            <w:r w:rsidRPr="000A083E">
              <w:rPr>
                <w:rFonts w:ascii="Arial" w:hAnsi="Arial" w:cs="Arial"/>
                <w:b w:val="0"/>
                <w:color w:val="BFBFBF" w:themeColor="background1" w:themeShade="BF"/>
                <w:sz w:val="18"/>
                <w:szCs w:val="18"/>
                <w:lang w:val="en-GB"/>
              </w:rPr>
              <w:t>… add as needed</w:t>
            </w:r>
          </w:p>
        </w:tc>
        <w:tc>
          <w:tcPr>
            <w:tcW w:w="170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A65EB42" w14:textId="77777777" w:rsidR="003E677F" w:rsidRPr="00595403" w:rsidRDefault="003E677F" w:rsidP="00E01AD2">
            <w:pPr>
              <w:pStyle w:val="MYCFactsheet"/>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2FF031D" w14:textId="77777777" w:rsidR="003E677F" w:rsidRPr="00595403" w:rsidRDefault="003E677F" w:rsidP="00E01AD2">
            <w:pPr>
              <w:pStyle w:val="MYCFactsheet"/>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5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C275BF5" w14:textId="77777777" w:rsidR="003E677F" w:rsidRPr="00595403" w:rsidRDefault="003E677F" w:rsidP="00E01AD2">
            <w:pPr>
              <w:pStyle w:val="MYCFactsheet"/>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CFF998C" w14:textId="77777777" w:rsidR="003E677F" w:rsidRPr="00595403" w:rsidRDefault="003E677F" w:rsidP="00E01AD2">
            <w:pPr>
              <w:pStyle w:val="MYCFactsheet"/>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99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4B27E02" w14:textId="77777777" w:rsidR="003E677F" w:rsidRPr="00595403" w:rsidRDefault="003E677F" w:rsidP="00E01AD2">
            <w:pPr>
              <w:pStyle w:val="MYCFactsheet"/>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141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E98C6A7" w14:textId="77777777" w:rsidR="003E677F" w:rsidRPr="00595403" w:rsidRDefault="003E677F" w:rsidP="00E01AD2">
            <w:pPr>
              <w:pStyle w:val="MYCFactsheet"/>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r>
    </w:tbl>
    <w:p w14:paraId="3ACDAA19" w14:textId="7C03003C" w:rsidR="00506C27" w:rsidRDefault="00BA7BCC" w:rsidP="00F44748">
      <w:pPr>
        <w:rPr>
          <w:lang w:val="en-GB"/>
        </w:rPr>
      </w:pPr>
      <w:r w:rsidRPr="00F50C59">
        <w:rPr>
          <w:rFonts w:ascii="Arial" w:hAnsi="Arial" w:cs="Arial"/>
          <w:noProof/>
          <w:color w:val="0066FF"/>
          <w:sz w:val="20"/>
          <w:szCs w:val="20"/>
        </w:rPr>
        <mc:AlternateContent>
          <mc:Choice Requires="wps">
            <w:drawing>
              <wp:anchor distT="0" distB="0" distL="114300" distR="114300" simplePos="0" relativeHeight="251854848" behindDoc="1" locked="0" layoutInCell="1" allowOverlap="1" wp14:anchorId="508F0B0C" wp14:editId="142F8745">
                <wp:simplePos x="0" y="0"/>
                <wp:positionH relativeFrom="margin">
                  <wp:posOffset>-281932</wp:posOffset>
                </wp:positionH>
                <wp:positionV relativeFrom="paragraph">
                  <wp:posOffset>-5539154</wp:posOffset>
                </wp:positionV>
                <wp:extent cx="6496050" cy="5667596"/>
                <wp:effectExtent l="0" t="0" r="19050" b="28575"/>
                <wp:wrapNone/>
                <wp:docPr id="5" name="Rechteck 5"/>
                <wp:cNvGraphicFramePr/>
                <a:graphic xmlns:a="http://schemas.openxmlformats.org/drawingml/2006/main">
                  <a:graphicData uri="http://schemas.microsoft.com/office/word/2010/wordprocessingShape">
                    <wps:wsp>
                      <wps:cNvSpPr/>
                      <wps:spPr>
                        <a:xfrm>
                          <a:off x="0" y="0"/>
                          <a:ext cx="6496050" cy="5667596"/>
                        </a:xfrm>
                        <a:prstGeom prst="rect">
                          <a:avLst/>
                        </a:prstGeom>
                        <a:noFill/>
                        <a:ln w="19050">
                          <a:solidFill>
                            <a:srgbClr val="0066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4ED1FACD" id="Rechteck 5" o:spid="_x0000_s1026" style="position:absolute;margin-left:-22.2pt;margin-top:-436.15pt;width:511.5pt;height:446.25pt;z-index:-25146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" filled="f" strokecolor="#06f" strokeweight="1.5pt">
                <v:stroke dashstyle="dash"/>
                <w10:wrap anchorx="margin"/>
              </v:rect>
            </w:pict>
          </mc:Fallback>
        </mc:AlternateContent>
      </w:r>
    </w:p>
    <w:p w14:paraId="2A56223A" w14:textId="77777777" w:rsidR="00506C27" w:rsidRDefault="00506C27" w:rsidP="00F44748">
      <w:pPr>
        <w:rPr>
          <w:lang w:val="en-GB"/>
        </w:rPr>
      </w:pPr>
    </w:p>
    <w:p w14:paraId="7D1EB320" w14:textId="15693964" w:rsidR="00785F68" w:rsidRPr="00BB1868" w:rsidRDefault="00785F68" w:rsidP="007324B5">
      <w:pPr>
        <w:pStyle w:val="berschrift1"/>
        <w:numPr>
          <w:ilvl w:val="0"/>
          <w:numId w:val="40"/>
        </w:numPr>
        <w:rPr>
          <w:lang w:val="en-GB"/>
        </w:rPr>
      </w:pPr>
      <w:bookmarkStart w:id="378" w:name="_Toc25765015"/>
      <w:bookmarkStart w:id="379" w:name="_Toc25861071"/>
      <w:bookmarkStart w:id="380" w:name="_Toc39149025"/>
      <w:r w:rsidRPr="00BB1868">
        <w:rPr>
          <w:lang w:val="en-GB"/>
        </w:rPr>
        <w:lastRenderedPageBreak/>
        <w:t>Appendix</w:t>
      </w:r>
      <w:bookmarkEnd w:id="378"/>
      <w:bookmarkEnd w:id="379"/>
      <w:bookmarkEnd w:id="380"/>
    </w:p>
    <w:p w14:paraId="1DCAD860" w14:textId="1D0484AC" w:rsidR="00785F68" w:rsidRPr="00BB1868" w:rsidRDefault="00785F68" w:rsidP="00124BB4">
      <w:pPr>
        <w:pStyle w:val="berschrift2"/>
        <w:numPr>
          <w:ilvl w:val="1"/>
          <w:numId w:val="40"/>
        </w:numPr>
        <w:rPr>
          <w:lang w:val="en-GB"/>
        </w:rPr>
      </w:pPr>
      <w:bookmarkStart w:id="381" w:name="_Toc25861072"/>
      <w:bookmarkStart w:id="382" w:name="_Toc39149026"/>
      <w:r w:rsidRPr="00BB1868">
        <w:rPr>
          <w:lang w:val="en-GB"/>
        </w:rPr>
        <w:t>List of contributors to the SUMP development</w:t>
      </w:r>
      <w:bookmarkEnd w:id="381"/>
      <w:bookmarkEnd w:id="382"/>
    </w:p>
    <w:p w14:paraId="76EA92A2" w14:textId="7AFA4EAA" w:rsidR="00785F68" w:rsidRPr="00BB1868" w:rsidRDefault="00124BB4" w:rsidP="00124BB4">
      <w:pPr>
        <w:pStyle w:val="berschrift2"/>
        <w:numPr>
          <w:ilvl w:val="1"/>
          <w:numId w:val="40"/>
        </w:numPr>
        <w:rPr>
          <w:lang w:val="en-GB"/>
        </w:rPr>
      </w:pPr>
      <w:bookmarkStart w:id="383" w:name="_Toc25861073"/>
      <w:bookmarkStart w:id="384" w:name="_Toc39149027"/>
      <w:r>
        <w:rPr>
          <w:lang w:val="en-GB"/>
        </w:rPr>
        <w:t>T</w:t>
      </w:r>
      <w:r w:rsidR="00785F68" w:rsidRPr="00BB1868">
        <w:rPr>
          <w:lang w:val="en-GB"/>
        </w:rPr>
        <w:t>imetable of SUMP development</w:t>
      </w:r>
      <w:bookmarkEnd w:id="383"/>
      <w:bookmarkEnd w:id="384"/>
    </w:p>
    <w:p w14:paraId="347D6D07" w14:textId="0B027C21" w:rsidR="00785F68" w:rsidRPr="00BB1868" w:rsidRDefault="00785F68" w:rsidP="00124BB4">
      <w:pPr>
        <w:pStyle w:val="berschrift2"/>
        <w:numPr>
          <w:ilvl w:val="1"/>
          <w:numId w:val="40"/>
        </w:numPr>
        <w:rPr>
          <w:lang w:val="en-GB"/>
        </w:rPr>
      </w:pPr>
      <w:bookmarkStart w:id="385" w:name="_Toc25861074"/>
      <w:bookmarkStart w:id="386" w:name="_Toc39149028"/>
      <w:r w:rsidRPr="00BB1868">
        <w:rPr>
          <w:lang w:val="en-GB"/>
        </w:rPr>
        <w:t>Data collection methods</w:t>
      </w:r>
      <w:bookmarkEnd w:id="385"/>
      <w:bookmarkEnd w:id="386"/>
    </w:p>
    <w:p w14:paraId="6925A9B0" w14:textId="4337B568" w:rsidR="00785F68" w:rsidRPr="00BB1868" w:rsidRDefault="00785F68" w:rsidP="00124BB4">
      <w:pPr>
        <w:pStyle w:val="berschrift2"/>
        <w:numPr>
          <w:ilvl w:val="1"/>
          <w:numId w:val="40"/>
        </w:numPr>
        <w:rPr>
          <w:lang w:val="en-GB"/>
        </w:rPr>
      </w:pPr>
      <w:bookmarkStart w:id="387" w:name="_Toc25861075"/>
      <w:bookmarkStart w:id="388" w:name="_Toc39149029"/>
      <w:r w:rsidRPr="00BB1868">
        <w:rPr>
          <w:lang w:val="en-GB"/>
        </w:rPr>
        <w:t>Participation summary</w:t>
      </w:r>
      <w:bookmarkEnd w:id="387"/>
      <w:bookmarkEnd w:id="388"/>
    </w:p>
    <w:p w14:paraId="4A824F74" w14:textId="6C39882D" w:rsidR="00785F68" w:rsidRPr="00BB1868" w:rsidRDefault="00785F68" w:rsidP="00124BB4">
      <w:pPr>
        <w:pStyle w:val="berschrift2"/>
        <w:numPr>
          <w:ilvl w:val="1"/>
          <w:numId w:val="40"/>
        </w:numPr>
        <w:rPr>
          <w:lang w:val="en-GB"/>
        </w:rPr>
      </w:pPr>
      <w:bookmarkStart w:id="389" w:name="_Toc25861076"/>
      <w:bookmarkStart w:id="390" w:name="_Toc39149030"/>
      <w:r w:rsidRPr="00BB1868">
        <w:rPr>
          <w:lang w:val="en-GB"/>
        </w:rPr>
        <w:t>Description of scenarios</w:t>
      </w:r>
      <w:bookmarkEnd w:id="389"/>
      <w:bookmarkEnd w:id="390"/>
    </w:p>
    <w:p w14:paraId="39D97C8E" w14:textId="1F901666" w:rsidR="00785F68" w:rsidRPr="00BB1868" w:rsidRDefault="00785F68" w:rsidP="00124BB4">
      <w:pPr>
        <w:pStyle w:val="berschrift2"/>
        <w:numPr>
          <w:ilvl w:val="1"/>
          <w:numId w:val="40"/>
        </w:numPr>
        <w:rPr>
          <w:lang w:val="en-GB"/>
        </w:rPr>
      </w:pPr>
      <w:bookmarkStart w:id="391" w:name="_Toc25861077"/>
      <w:bookmarkStart w:id="392" w:name="_Toc39149031"/>
      <w:r w:rsidRPr="00BB1868">
        <w:rPr>
          <w:lang w:val="en-GB"/>
        </w:rPr>
        <w:t>Long list of potential measures</w:t>
      </w:r>
      <w:bookmarkEnd w:id="391"/>
      <w:bookmarkEnd w:id="392"/>
    </w:p>
    <w:p w14:paraId="7CF62F5D" w14:textId="18661B9A" w:rsidR="00785F68" w:rsidRPr="00BB1868" w:rsidRDefault="00785F68" w:rsidP="00124BB4">
      <w:pPr>
        <w:pStyle w:val="berschrift2"/>
        <w:numPr>
          <w:ilvl w:val="1"/>
          <w:numId w:val="40"/>
        </w:numPr>
        <w:rPr>
          <w:lang w:val="en-GB"/>
        </w:rPr>
      </w:pPr>
      <w:bookmarkStart w:id="393" w:name="_Toc25861078"/>
      <w:bookmarkStart w:id="394" w:name="_Toc39149032"/>
      <w:r w:rsidRPr="00BB1868">
        <w:rPr>
          <w:lang w:val="en-GB"/>
        </w:rPr>
        <w:t>Traffic model report</w:t>
      </w:r>
      <w:bookmarkEnd w:id="393"/>
      <w:bookmarkEnd w:id="394"/>
    </w:p>
    <w:p w14:paraId="185A43F3" w14:textId="66C61780" w:rsidR="00785F68" w:rsidRPr="00BB1868" w:rsidRDefault="00785F68" w:rsidP="00124BB4">
      <w:pPr>
        <w:pStyle w:val="berschrift2"/>
        <w:numPr>
          <w:ilvl w:val="1"/>
          <w:numId w:val="40"/>
        </w:numPr>
        <w:rPr>
          <w:lang w:val="en-GB"/>
        </w:rPr>
      </w:pPr>
      <w:bookmarkStart w:id="395" w:name="_Toc25861079"/>
      <w:bookmarkStart w:id="396" w:name="_Toc39149033"/>
      <w:r w:rsidRPr="00BB1868">
        <w:rPr>
          <w:lang w:val="en-GB"/>
        </w:rPr>
        <w:t>Data reporting t</w:t>
      </w:r>
      <w:r w:rsidR="00145DD8">
        <w:rPr>
          <w:lang w:val="en-GB"/>
        </w:rPr>
        <w:t>imetable</w:t>
      </w:r>
      <w:bookmarkEnd w:id="395"/>
      <w:bookmarkEnd w:id="396"/>
    </w:p>
    <w:p w14:paraId="32D2F433" w14:textId="66919A94" w:rsidR="00785F68" w:rsidRPr="00BB1868" w:rsidRDefault="00785F68" w:rsidP="00124BB4">
      <w:pPr>
        <w:pStyle w:val="berschrift2"/>
        <w:numPr>
          <w:ilvl w:val="1"/>
          <w:numId w:val="40"/>
        </w:numPr>
        <w:rPr>
          <w:lang w:val="en-GB"/>
        </w:rPr>
      </w:pPr>
      <w:bookmarkStart w:id="397" w:name="_Toc25861080"/>
      <w:bookmarkStart w:id="398" w:name="_Toc39149034"/>
      <w:r w:rsidRPr="00BB1868">
        <w:rPr>
          <w:lang w:val="en-GB"/>
        </w:rPr>
        <w:t>References</w:t>
      </w:r>
      <w:bookmarkEnd w:id="397"/>
      <w:bookmarkEnd w:id="398"/>
      <w:r w:rsidRPr="00BB1868">
        <w:rPr>
          <w:lang w:val="en-GB"/>
        </w:rPr>
        <w:t xml:space="preserve">  </w:t>
      </w:r>
    </w:p>
    <w:p w14:paraId="399B7B88" w14:textId="645C46DE" w:rsidR="00785F68" w:rsidRPr="00BB1868" w:rsidRDefault="00785F68" w:rsidP="00124BB4">
      <w:pPr>
        <w:pStyle w:val="berschrift2"/>
        <w:numPr>
          <w:ilvl w:val="1"/>
          <w:numId w:val="40"/>
        </w:numPr>
        <w:rPr>
          <w:lang w:val="en-GB"/>
        </w:rPr>
      </w:pPr>
      <w:bookmarkStart w:id="399" w:name="_Toc25861081"/>
      <w:bookmarkStart w:id="400" w:name="_Toc39149035"/>
      <w:r w:rsidRPr="00BB1868">
        <w:rPr>
          <w:lang w:val="en-GB"/>
        </w:rPr>
        <w:t>Index of Boxes</w:t>
      </w:r>
      <w:bookmarkEnd w:id="399"/>
      <w:bookmarkEnd w:id="400"/>
    </w:p>
    <w:p w14:paraId="43632E95" w14:textId="3FBF56C8" w:rsidR="00785F68" w:rsidRPr="00BB1868" w:rsidRDefault="00785F68" w:rsidP="00124BB4">
      <w:pPr>
        <w:pStyle w:val="berschrift2"/>
        <w:numPr>
          <w:ilvl w:val="1"/>
          <w:numId w:val="40"/>
        </w:numPr>
        <w:rPr>
          <w:lang w:val="en-GB"/>
        </w:rPr>
      </w:pPr>
      <w:bookmarkStart w:id="401" w:name="_Toc25861082"/>
      <w:bookmarkStart w:id="402" w:name="_Toc39149036"/>
      <w:r w:rsidRPr="00BB1868">
        <w:rPr>
          <w:lang w:val="en-GB"/>
        </w:rPr>
        <w:t>Index of Diagrams</w:t>
      </w:r>
      <w:bookmarkEnd w:id="401"/>
      <w:bookmarkEnd w:id="402"/>
    </w:p>
    <w:p w14:paraId="3B4515CC" w14:textId="4B5F5535" w:rsidR="00785F68" w:rsidRPr="00BB1868" w:rsidRDefault="00785F68" w:rsidP="00124BB4">
      <w:pPr>
        <w:pStyle w:val="berschrift2"/>
        <w:numPr>
          <w:ilvl w:val="1"/>
          <w:numId w:val="40"/>
        </w:numPr>
        <w:rPr>
          <w:color w:val="auto"/>
          <w:lang w:val="en-GB"/>
        </w:rPr>
      </w:pPr>
      <w:bookmarkStart w:id="403" w:name="_Toc25861083"/>
      <w:bookmarkStart w:id="404" w:name="_Toc39149037"/>
      <w:r w:rsidRPr="00BB1868">
        <w:rPr>
          <w:color w:val="auto"/>
          <w:lang w:val="en-GB"/>
        </w:rPr>
        <w:t>Index of Images</w:t>
      </w:r>
      <w:bookmarkEnd w:id="403"/>
      <w:bookmarkEnd w:id="404"/>
    </w:p>
    <w:p w14:paraId="7CEA41A0" w14:textId="1132390A" w:rsidR="00785F68" w:rsidRPr="00BB1868" w:rsidRDefault="00785F68" w:rsidP="00124BB4">
      <w:pPr>
        <w:pStyle w:val="berschrift2"/>
        <w:numPr>
          <w:ilvl w:val="1"/>
          <w:numId w:val="40"/>
        </w:numPr>
        <w:rPr>
          <w:lang w:val="en-GB"/>
        </w:rPr>
      </w:pPr>
      <w:bookmarkStart w:id="405" w:name="_Toc25861084"/>
      <w:bookmarkStart w:id="406" w:name="_Toc39149038"/>
      <w:r w:rsidRPr="00BB1868">
        <w:rPr>
          <w:lang w:val="en-GB"/>
        </w:rPr>
        <w:t>Index of Tables</w:t>
      </w:r>
      <w:bookmarkEnd w:id="405"/>
      <w:bookmarkEnd w:id="406"/>
    </w:p>
    <w:p w14:paraId="69F1435B" w14:textId="6242C1A5" w:rsidR="00785F68" w:rsidRPr="00BB1868" w:rsidRDefault="00785F68" w:rsidP="00124BB4">
      <w:pPr>
        <w:pStyle w:val="berschrift2"/>
        <w:numPr>
          <w:ilvl w:val="1"/>
          <w:numId w:val="40"/>
        </w:numPr>
        <w:rPr>
          <w:lang w:val="en-GB"/>
        </w:rPr>
      </w:pPr>
      <w:bookmarkStart w:id="407" w:name="_Toc25861085"/>
      <w:bookmarkStart w:id="408" w:name="_Toc39149039"/>
      <w:r w:rsidRPr="00BB1868">
        <w:rPr>
          <w:lang w:val="en-GB"/>
        </w:rPr>
        <w:t>Glossary</w:t>
      </w:r>
      <w:bookmarkEnd w:id="407"/>
      <w:bookmarkEnd w:id="408"/>
    </w:p>
    <w:p w14:paraId="25B6F23A" w14:textId="584F6462" w:rsidR="00785F68" w:rsidRPr="00BB1868" w:rsidRDefault="00124BB4" w:rsidP="00124BB4">
      <w:pPr>
        <w:pStyle w:val="berschrift2"/>
        <w:numPr>
          <w:ilvl w:val="0"/>
          <w:numId w:val="0"/>
        </w:numPr>
        <w:ind w:left="432"/>
        <w:rPr>
          <w:lang w:val="en-GB"/>
        </w:rPr>
      </w:pPr>
      <w:bookmarkStart w:id="409" w:name="_Toc25861086"/>
      <w:bookmarkStart w:id="410" w:name="_Toc39149040"/>
      <w:r>
        <w:rPr>
          <w:lang w:val="en-GB"/>
        </w:rPr>
        <w:t xml:space="preserve">7.15       </w:t>
      </w:r>
      <w:r w:rsidR="00785F68" w:rsidRPr="00BB1868">
        <w:rPr>
          <w:lang w:val="en-GB"/>
        </w:rPr>
        <w:t>Area plans and future development charts</w:t>
      </w:r>
      <w:bookmarkEnd w:id="409"/>
      <w:bookmarkEnd w:id="410"/>
    </w:p>
    <w:p w14:paraId="6012EB5F" w14:textId="29B21013" w:rsidR="00785F68" w:rsidRPr="00BB1868" w:rsidRDefault="00785F68" w:rsidP="00785F68">
      <w:pPr>
        <w:rPr>
          <w:rFonts w:ascii="Arial" w:hAnsi="Arial" w:cs="Arial"/>
          <w:color w:val="767171" w:themeColor="background2" w:themeShade="80"/>
          <w:lang w:val="en-GB"/>
        </w:rPr>
      </w:pPr>
      <w:r w:rsidRPr="00BB1868">
        <w:rPr>
          <w:rFonts w:ascii="Arial" w:hAnsi="Arial" w:cs="Arial"/>
          <w:color w:val="767171" w:themeColor="background2" w:themeShade="80"/>
          <w:lang w:val="en-GB"/>
        </w:rPr>
        <w:t>.</w:t>
      </w:r>
    </w:p>
    <w:sectPr w:rsidR="00785F68" w:rsidRPr="00BB1868" w:rsidSect="00612539">
      <w:footerReference w:type="default" r:id="rId72"/>
      <w:pgSz w:w="11906" w:h="16838"/>
      <w:pgMar w:top="851" w:right="1418" w:bottom="1418" w:left="1418" w:header="709" w:footer="56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BC760A3" w14:textId="77777777" w:rsidR="00F75B71" w:rsidRDefault="00F75B71" w:rsidP="00E911E5">
      <w:pPr>
        <w:spacing w:after="0" w:line="240" w:lineRule="auto"/>
      </w:pPr>
      <w:r>
        <w:separator/>
      </w:r>
    </w:p>
  </w:endnote>
  <w:endnote w:type="continuationSeparator" w:id="0">
    <w:p w14:paraId="594155AB" w14:textId="77777777" w:rsidR="00F75B71" w:rsidRDefault="00F75B71" w:rsidP="00E911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Gill Sans MT">
    <w:altName w:val="Gill Sans MT"/>
    <w:panose1 w:val="020B0502020104020203"/>
    <w:charset w:val="00"/>
    <w:family w:val="swiss"/>
    <w:pitch w:val="variable"/>
    <w:sig w:usb0="00000007" w:usb1="00000000" w:usb2="00000000" w:usb3="00000000" w:csb0="00000003"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45858332"/>
      <w:docPartObj>
        <w:docPartGallery w:val="Page Numbers (Bottom of Page)"/>
        <w:docPartUnique/>
      </w:docPartObj>
    </w:sdtPr>
    <w:sdtContent>
      <w:p w14:paraId="1C7EA81B" w14:textId="57E92CDC" w:rsidR="00F75B71" w:rsidRDefault="00F75B71" w:rsidP="00EB585B">
        <w:pPr>
          <w:pStyle w:val="Fuzeile"/>
          <w:ind w:right="230"/>
          <w:jc w:val="right"/>
        </w:pPr>
        <w:r>
          <w:rPr>
            <w:noProof/>
            <w:lang w:val="fr-FR" w:eastAsia="fr-FR"/>
          </w:rPr>
          <mc:AlternateContent>
            <mc:Choice Requires="wpg">
              <w:drawing>
                <wp:anchor distT="0" distB="0" distL="114300" distR="114300" simplePos="0" relativeHeight="251659264" behindDoc="0" locked="0" layoutInCell="1" allowOverlap="1" wp14:anchorId="40A7812B" wp14:editId="3A2F9B5B">
                  <wp:simplePos x="0" y="0"/>
                  <wp:positionH relativeFrom="column">
                    <wp:posOffset>-2963</wp:posOffset>
                  </wp:positionH>
                  <wp:positionV relativeFrom="paragraph">
                    <wp:posOffset>-60325</wp:posOffset>
                  </wp:positionV>
                  <wp:extent cx="5405677" cy="445770"/>
                  <wp:effectExtent l="0" t="0" r="5080" b="0"/>
                  <wp:wrapNone/>
                  <wp:docPr id="1073746541" name="Group 49"/>
                  <wp:cNvGraphicFramePr/>
                  <a:graphic xmlns:a="http://schemas.openxmlformats.org/drawingml/2006/main">
                    <a:graphicData uri="http://schemas.microsoft.com/office/word/2010/wordprocessingGroup">
                      <wpg:wgp>
                        <wpg:cNvGrpSpPr/>
                        <wpg:grpSpPr>
                          <a:xfrm>
                            <a:off x="0" y="0"/>
                            <a:ext cx="5405677" cy="445770"/>
                            <a:chOff x="0" y="0"/>
                            <a:chExt cx="5405677" cy="445770"/>
                          </a:xfrm>
                        </wpg:grpSpPr>
                        <pic:pic xmlns:pic="http://schemas.openxmlformats.org/drawingml/2006/picture">
                          <pic:nvPicPr>
                            <pic:cNvPr id="1073746542" name="Picture 44"/>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11723"/>
                              <a:ext cx="1571625" cy="287655"/>
                            </a:xfrm>
                            <a:prstGeom prst="rect">
                              <a:avLst/>
                            </a:prstGeom>
                          </pic:spPr>
                        </pic:pic>
                        <wpg:grpSp>
                          <wpg:cNvPr id="1073746544" name="Group 46"/>
                          <wpg:cNvGrpSpPr/>
                          <wpg:grpSpPr>
                            <a:xfrm>
                              <a:off x="4384431" y="0"/>
                              <a:ext cx="1021246" cy="445770"/>
                              <a:chOff x="0" y="0"/>
                              <a:chExt cx="1021246" cy="445770"/>
                            </a:xfrm>
                          </wpg:grpSpPr>
                          <pic:pic xmlns:pic="http://schemas.openxmlformats.org/drawingml/2006/picture">
                            <pic:nvPicPr>
                              <pic:cNvPr id="1073746545" name="Grafik 12"/>
                              <pic:cNvPicPr>
                                <a:picLocks noChangeAspect="1"/>
                              </pic:cNvPicPr>
                            </pic:nvPicPr>
                            <pic:blipFill rotWithShape="1">
                              <a:blip r:embed="rId2">
                                <a:extLst>
                                  <a:ext uri="{28A0092B-C50C-407E-A947-70E740481C1C}">
                                    <a14:useLocalDpi xmlns:a14="http://schemas.microsoft.com/office/drawing/2010/main" val="0"/>
                                  </a:ext>
                                </a:extLst>
                              </a:blip>
                              <a:srcRect b="41127"/>
                              <a:stretch/>
                            </pic:blipFill>
                            <pic:spPr bwMode="auto">
                              <a:xfrm>
                                <a:off x="0" y="0"/>
                                <a:ext cx="546100" cy="4457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73746546" name="Grafik 12"/>
                              <pic:cNvPicPr>
                                <a:picLocks noChangeAspect="1"/>
                              </pic:cNvPicPr>
                            </pic:nvPicPr>
                            <pic:blipFill rotWithShape="1">
                              <a:blip r:embed="rId2">
                                <a:extLst>
                                  <a:ext uri="{28A0092B-C50C-407E-A947-70E740481C1C}">
                                    <a14:useLocalDpi xmlns:a14="http://schemas.microsoft.com/office/drawing/2010/main" val="0"/>
                                  </a:ext>
                                </a:extLst>
                              </a:blip>
                              <a:srcRect t="59646"/>
                              <a:stretch/>
                            </pic:blipFill>
                            <pic:spPr bwMode="auto">
                              <a:xfrm>
                                <a:off x="506896" y="89453"/>
                                <a:ext cx="514350" cy="287655"/>
                              </a:xfrm>
                              <a:prstGeom prst="rect">
                                <a:avLst/>
                              </a:prstGeom>
                              <a:ln>
                                <a:noFill/>
                              </a:ln>
                              <a:extLst>
                                <a:ext uri="{53640926-AAD7-44D8-BBD7-CCE9431645EC}">
                                  <a14:shadowObscured xmlns:a14="http://schemas.microsoft.com/office/drawing/2010/main"/>
                                </a:ext>
                              </a:extLst>
                            </pic:spPr>
                          </pic:pic>
                        </wpg:grpSp>
                      </wpg:wgp>
                    </a:graphicData>
                  </a:graphic>
                </wp:anchor>
              </w:drawing>
            </mc:Choice>
            <mc:Fallback>
              <w:pict>
                <v:group w14:anchorId="77BF7655" id="Group 49" o:spid="_x0000_s1026" style="position:absolute;margin-left:-.25pt;margin-top:-4.75pt;width:425.65pt;height:35.1pt;z-index:251659264" coordsize="54056,44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 o:spid="_x0000_s1027" type="#_x0000_t75" style="position:absolute;top:117;width:15716;height:2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">
                    <v:imagedata r:id="rId3" o:title=""/>
                  </v:shape>
                  <v:group id="Group 46" o:spid="_x0000_s1028" style="position:absolute;left:43844;width:10212;height:4457" coordsize="10212,4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">
                    <v:shape id="Grafik 12" o:spid="_x0000_s1029" type="#_x0000_t75" style="position:absolute;width:5461;height:4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">
                      <v:imagedata r:id="rId4" o:title="" cropbottom="26953f"/>
                    </v:shape>
                    <v:shape id="Grafik 12" o:spid="_x0000_s1030" type="#_x0000_t75" style="position:absolute;left:5068;top:894;width:5144;height:2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">
                      <v:imagedata r:id="rId4" o:title="" croptop="39090f"/>
                    </v:shape>
                  </v:group>
                </v:group>
              </w:pict>
            </mc:Fallback>
          </mc:AlternateContent>
        </w:r>
        <w:sdt>
          <w:sdtPr>
            <w:id w:val="-1106652071"/>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68</w:t>
            </w:r>
            <w:r>
              <w:rPr>
                <w:noProof/>
              </w:rPr>
              <w:fldChar w:fldCharType="end"/>
            </w:r>
          </w:sdtContent>
        </w:sdt>
      </w:p>
    </w:sdtContent>
  </w:sdt>
  <w:p w14:paraId="7C215157" w14:textId="77777777" w:rsidR="00F75B71" w:rsidRDefault="00F75B71">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A3BCB87" w14:textId="77777777" w:rsidR="00F75B71" w:rsidRDefault="00F75B71" w:rsidP="00E911E5">
      <w:pPr>
        <w:spacing w:after="0" w:line="240" w:lineRule="auto"/>
      </w:pPr>
      <w:r>
        <w:separator/>
      </w:r>
    </w:p>
  </w:footnote>
  <w:footnote w:type="continuationSeparator" w:id="0">
    <w:p w14:paraId="0D990F76" w14:textId="77777777" w:rsidR="00F75B71" w:rsidRDefault="00F75B71" w:rsidP="00E911E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CB1614"/>
    <w:multiLevelType w:val="multilevel"/>
    <w:tmpl w:val="A2C29976"/>
    <w:lvl w:ilvl="0">
      <w:start w:val="7"/>
      <w:numFmt w:val="decimal"/>
      <w:lvlText w:val="%1."/>
      <w:lvlJc w:val="left"/>
      <w:pPr>
        <w:ind w:left="792" w:hanging="360"/>
      </w:pPr>
      <w:rPr>
        <w:rFonts w:hint="default"/>
      </w:rPr>
    </w:lvl>
    <w:lvl w:ilvl="1">
      <w:start w:val="1"/>
      <w:numFmt w:val="decimal"/>
      <w:isLgl/>
      <w:lvlText w:val="%1.%2"/>
      <w:lvlJc w:val="left"/>
      <w:pPr>
        <w:ind w:left="807" w:hanging="375"/>
      </w:pPr>
      <w:rPr>
        <w:rFonts w:hint="default"/>
      </w:rPr>
    </w:lvl>
    <w:lvl w:ilvl="2">
      <w:start w:val="1"/>
      <w:numFmt w:val="decimal"/>
      <w:isLgl/>
      <w:lvlText w:val="%1.%2.%3"/>
      <w:lvlJc w:val="left"/>
      <w:pPr>
        <w:ind w:left="1152" w:hanging="720"/>
      </w:pPr>
      <w:rPr>
        <w:rFonts w:hint="default"/>
      </w:rPr>
    </w:lvl>
    <w:lvl w:ilvl="3">
      <w:start w:val="1"/>
      <w:numFmt w:val="decimal"/>
      <w:isLgl/>
      <w:lvlText w:val="%1.%2.%3.%4"/>
      <w:lvlJc w:val="left"/>
      <w:pPr>
        <w:ind w:left="1152" w:hanging="720"/>
      </w:pPr>
      <w:rPr>
        <w:rFonts w:hint="default"/>
      </w:rPr>
    </w:lvl>
    <w:lvl w:ilvl="4">
      <w:start w:val="1"/>
      <w:numFmt w:val="decimal"/>
      <w:isLgl/>
      <w:lvlText w:val="%1.%2.%3.%4.%5"/>
      <w:lvlJc w:val="left"/>
      <w:pPr>
        <w:ind w:left="1512" w:hanging="1080"/>
      </w:pPr>
      <w:rPr>
        <w:rFonts w:hint="default"/>
      </w:rPr>
    </w:lvl>
    <w:lvl w:ilvl="5">
      <w:start w:val="1"/>
      <w:numFmt w:val="decimal"/>
      <w:isLgl/>
      <w:lvlText w:val="%1.%2.%3.%4.%5.%6"/>
      <w:lvlJc w:val="left"/>
      <w:pPr>
        <w:ind w:left="1872" w:hanging="1440"/>
      </w:pPr>
      <w:rPr>
        <w:rFonts w:hint="default"/>
      </w:rPr>
    </w:lvl>
    <w:lvl w:ilvl="6">
      <w:start w:val="1"/>
      <w:numFmt w:val="decimal"/>
      <w:isLgl/>
      <w:lvlText w:val="%1.%2.%3.%4.%5.%6.%7"/>
      <w:lvlJc w:val="left"/>
      <w:pPr>
        <w:ind w:left="1872" w:hanging="1440"/>
      </w:pPr>
      <w:rPr>
        <w:rFonts w:hint="default"/>
      </w:rPr>
    </w:lvl>
    <w:lvl w:ilvl="7">
      <w:start w:val="1"/>
      <w:numFmt w:val="decimal"/>
      <w:isLgl/>
      <w:lvlText w:val="%1.%2.%3.%4.%5.%6.%7.%8"/>
      <w:lvlJc w:val="left"/>
      <w:pPr>
        <w:ind w:left="2232" w:hanging="1800"/>
      </w:pPr>
      <w:rPr>
        <w:rFonts w:hint="default"/>
      </w:rPr>
    </w:lvl>
    <w:lvl w:ilvl="8">
      <w:start w:val="1"/>
      <w:numFmt w:val="decimal"/>
      <w:isLgl/>
      <w:lvlText w:val="%1.%2.%3.%4.%5.%6.%7.%8.%9"/>
      <w:lvlJc w:val="left"/>
      <w:pPr>
        <w:ind w:left="2232" w:hanging="1800"/>
      </w:pPr>
      <w:rPr>
        <w:rFonts w:hint="default"/>
      </w:rPr>
    </w:lvl>
  </w:abstractNum>
  <w:abstractNum w:abstractNumId="1" w15:restartNumberingAfterBreak="0">
    <w:nsid w:val="02663996"/>
    <w:multiLevelType w:val="hybridMultilevel"/>
    <w:tmpl w:val="C42692F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B4452ED"/>
    <w:multiLevelType w:val="multilevel"/>
    <w:tmpl w:val="E7C28AEA"/>
    <w:lvl w:ilvl="0">
      <w:start w:val="2"/>
      <w:numFmt w:val="decimal"/>
      <w:lvlText w:val="%1"/>
      <w:lvlJc w:val="left"/>
      <w:pPr>
        <w:ind w:left="360" w:hanging="360"/>
      </w:pPr>
      <w:rPr>
        <w:rFonts w:hint="default"/>
      </w:rPr>
    </w:lvl>
    <w:lvl w:ilvl="1">
      <w:start w:val="1"/>
      <w:numFmt w:val="decimal"/>
      <w:pStyle w:val="Style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47921BE"/>
    <w:multiLevelType w:val="multilevel"/>
    <w:tmpl w:val="4F828E1A"/>
    <w:lvl w:ilvl="0">
      <w:start w:val="1"/>
      <w:numFmt w:val="decimal"/>
      <w:pStyle w:val="Style1"/>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6EC14DA"/>
    <w:multiLevelType w:val="hybridMultilevel"/>
    <w:tmpl w:val="409057EE"/>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8FA531F"/>
    <w:multiLevelType w:val="hybridMultilevel"/>
    <w:tmpl w:val="FD94C884"/>
    <w:lvl w:ilvl="0" w:tplc="2996D744">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6" w15:restartNumberingAfterBreak="0">
    <w:nsid w:val="1ED4534C"/>
    <w:multiLevelType w:val="hybridMultilevel"/>
    <w:tmpl w:val="BEEC1B9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AAB1298"/>
    <w:multiLevelType w:val="hybridMultilevel"/>
    <w:tmpl w:val="0262AE2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CAE37EB"/>
    <w:multiLevelType w:val="hybridMultilevel"/>
    <w:tmpl w:val="D7D248D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3138723E"/>
    <w:multiLevelType w:val="hybridMultilevel"/>
    <w:tmpl w:val="64B4D56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31A417C5"/>
    <w:multiLevelType w:val="multilevel"/>
    <w:tmpl w:val="53323B26"/>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r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11" w15:restartNumberingAfterBreak="0">
    <w:nsid w:val="3219289F"/>
    <w:multiLevelType w:val="hybridMultilevel"/>
    <w:tmpl w:val="0DD28D1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7FF72BB"/>
    <w:multiLevelType w:val="hybridMultilevel"/>
    <w:tmpl w:val="6E8A1914"/>
    <w:lvl w:ilvl="0" w:tplc="87A2D114">
      <w:start w:val="1"/>
      <w:numFmt w:val="lowerLetter"/>
      <w:lvlText w:val="%1)"/>
      <w:lvlJc w:val="left"/>
      <w:pPr>
        <w:ind w:left="720" w:hanging="360"/>
      </w:pPr>
      <w:rPr>
        <w:rFonts w:asciiTheme="minorHAnsi" w:hAnsiTheme="minorHAnsi" w:cstheme="minorHAnsi"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B3B1630"/>
    <w:multiLevelType w:val="hybridMultilevel"/>
    <w:tmpl w:val="C4E89A3A"/>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4" w15:restartNumberingAfterBreak="0">
    <w:nsid w:val="3B6D14A4"/>
    <w:multiLevelType w:val="hybridMultilevel"/>
    <w:tmpl w:val="3DD47234"/>
    <w:lvl w:ilvl="0" w:tplc="87A2D114">
      <w:start w:val="1"/>
      <w:numFmt w:val="lowerLetter"/>
      <w:lvlText w:val="%1)"/>
      <w:lvlJc w:val="left"/>
      <w:pPr>
        <w:ind w:left="720" w:hanging="360"/>
      </w:pPr>
      <w:rPr>
        <w:rFonts w:asciiTheme="minorHAnsi" w:hAnsiTheme="minorHAnsi" w:cstheme="minorHAnsi"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B921E9A"/>
    <w:multiLevelType w:val="hybridMultilevel"/>
    <w:tmpl w:val="4AE80FF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3BEA3772"/>
    <w:multiLevelType w:val="multilevel"/>
    <w:tmpl w:val="31423D40"/>
    <w:lvl w:ilvl="0">
      <w:start w:val="6"/>
      <w:numFmt w:val="decimal"/>
      <w:lvlText w:val="%1."/>
      <w:lvlJc w:val="left"/>
      <w:pPr>
        <w:ind w:left="72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3E370AE5"/>
    <w:multiLevelType w:val="hybridMultilevel"/>
    <w:tmpl w:val="408CCB5C"/>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3F684694"/>
    <w:multiLevelType w:val="hybridMultilevel"/>
    <w:tmpl w:val="DF56748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48982628"/>
    <w:multiLevelType w:val="hybridMultilevel"/>
    <w:tmpl w:val="51CEE5F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AC94484"/>
    <w:multiLevelType w:val="hybridMultilevel"/>
    <w:tmpl w:val="51CEE5F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CDD01CF"/>
    <w:multiLevelType w:val="hybridMultilevel"/>
    <w:tmpl w:val="403EDA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F7455C0"/>
    <w:multiLevelType w:val="hybridMultilevel"/>
    <w:tmpl w:val="D130B81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FB4758A"/>
    <w:multiLevelType w:val="hybridMultilevel"/>
    <w:tmpl w:val="EDF682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7B343C0"/>
    <w:multiLevelType w:val="hybridMultilevel"/>
    <w:tmpl w:val="560C6CD4"/>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64335605"/>
    <w:multiLevelType w:val="hybridMultilevel"/>
    <w:tmpl w:val="F162E8E4"/>
    <w:lvl w:ilvl="0" w:tplc="87A2D114">
      <w:start w:val="1"/>
      <w:numFmt w:val="lowerLetter"/>
      <w:lvlText w:val="%1)"/>
      <w:lvlJc w:val="left"/>
      <w:pPr>
        <w:ind w:left="720" w:hanging="360"/>
      </w:pPr>
      <w:rPr>
        <w:rFonts w:asciiTheme="minorHAnsi" w:hAnsiTheme="minorHAnsi" w:cstheme="minorHAnsi"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97A438E"/>
    <w:multiLevelType w:val="hybridMultilevel"/>
    <w:tmpl w:val="CB62EDA2"/>
    <w:lvl w:ilvl="0" w:tplc="08090005">
      <w:start w:val="1"/>
      <w:numFmt w:val="bullet"/>
      <w:lvlText w:val=""/>
      <w:lvlJc w:val="left"/>
      <w:pPr>
        <w:ind w:left="1428" w:hanging="360"/>
      </w:pPr>
      <w:rPr>
        <w:rFonts w:ascii="Wingdings" w:hAnsi="Wingdings"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27" w15:restartNumberingAfterBreak="0">
    <w:nsid w:val="6D4C552A"/>
    <w:multiLevelType w:val="hybridMultilevel"/>
    <w:tmpl w:val="6E8A1914"/>
    <w:lvl w:ilvl="0" w:tplc="87A2D114">
      <w:start w:val="1"/>
      <w:numFmt w:val="lowerLetter"/>
      <w:lvlText w:val="%1)"/>
      <w:lvlJc w:val="left"/>
      <w:pPr>
        <w:ind w:left="720" w:hanging="360"/>
      </w:pPr>
      <w:rPr>
        <w:rFonts w:asciiTheme="minorHAnsi" w:hAnsiTheme="minorHAnsi" w:cstheme="minorHAnsi"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FC77B3F"/>
    <w:multiLevelType w:val="hybridMultilevel"/>
    <w:tmpl w:val="C218B176"/>
    <w:lvl w:ilvl="0" w:tplc="7A36C4BA">
      <w:start w:val="1"/>
      <w:numFmt w:val="upperRoman"/>
      <w:lvlText w:val="%1."/>
      <w:lvlJc w:val="left"/>
      <w:pPr>
        <w:ind w:left="1440" w:hanging="108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72BB37F6"/>
    <w:multiLevelType w:val="hybridMultilevel"/>
    <w:tmpl w:val="0AC47FC8"/>
    <w:lvl w:ilvl="0" w:tplc="08090005">
      <w:start w:val="1"/>
      <w:numFmt w:val="bullet"/>
      <w:lvlText w:val=""/>
      <w:lvlJc w:val="left"/>
      <w:pPr>
        <w:ind w:left="1068" w:hanging="360"/>
      </w:pPr>
      <w:rPr>
        <w:rFonts w:ascii="Wingdings" w:hAnsi="Wingdings" w:hint="default"/>
      </w:rPr>
    </w:lvl>
    <w:lvl w:ilvl="1" w:tplc="08090003">
      <w:start w:val="1"/>
      <w:numFmt w:val="bullet"/>
      <w:lvlText w:val="o"/>
      <w:lvlJc w:val="left"/>
      <w:pPr>
        <w:ind w:left="1788" w:hanging="360"/>
      </w:pPr>
      <w:rPr>
        <w:rFonts w:ascii="Courier New" w:hAnsi="Courier New" w:cs="Courier New" w:hint="default"/>
      </w:rPr>
    </w:lvl>
    <w:lvl w:ilvl="2" w:tplc="08090005" w:tentative="1">
      <w:start w:val="1"/>
      <w:numFmt w:val="bullet"/>
      <w:lvlText w:val=""/>
      <w:lvlJc w:val="left"/>
      <w:pPr>
        <w:ind w:left="2508" w:hanging="360"/>
      </w:pPr>
      <w:rPr>
        <w:rFonts w:ascii="Wingdings" w:hAnsi="Wingdings" w:hint="default"/>
      </w:rPr>
    </w:lvl>
    <w:lvl w:ilvl="3" w:tplc="08090001" w:tentative="1">
      <w:start w:val="1"/>
      <w:numFmt w:val="bullet"/>
      <w:lvlText w:val=""/>
      <w:lvlJc w:val="left"/>
      <w:pPr>
        <w:ind w:left="3228" w:hanging="360"/>
      </w:pPr>
      <w:rPr>
        <w:rFonts w:ascii="Symbol" w:hAnsi="Symbol" w:hint="default"/>
      </w:rPr>
    </w:lvl>
    <w:lvl w:ilvl="4" w:tplc="08090003" w:tentative="1">
      <w:start w:val="1"/>
      <w:numFmt w:val="bullet"/>
      <w:lvlText w:val="o"/>
      <w:lvlJc w:val="left"/>
      <w:pPr>
        <w:ind w:left="3948" w:hanging="360"/>
      </w:pPr>
      <w:rPr>
        <w:rFonts w:ascii="Courier New" w:hAnsi="Courier New" w:cs="Courier New" w:hint="default"/>
      </w:rPr>
    </w:lvl>
    <w:lvl w:ilvl="5" w:tplc="08090005" w:tentative="1">
      <w:start w:val="1"/>
      <w:numFmt w:val="bullet"/>
      <w:lvlText w:val=""/>
      <w:lvlJc w:val="left"/>
      <w:pPr>
        <w:ind w:left="4668" w:hanging="360"/>
      </w:pPr>
      <w:rPr>
        <w:rFonts w:ascii="Wingdings" w:hAnsi="Wingdings" w:hint="default"/>
      </w:rPr>
    </w:lvl>
    <w:lvl w:ilvl="6" w:tplc="08090001" w:tentative="1">
      <w:start w:val="1"/>
      <w:numFmt w:val="bullet"/>
      <w:lvlText w:val=""/>
      <w:lvlJc w:val="left"/>
      <w:pPr>
        <w:ind w:left="5388" w:hanging="360"/>
      </w:pPr>
      <w:rPr>
        <w:rFonts w:ascii="Symbol" w:hAnsi="Symbol" w:hint="default"/>
      </w:rPr>
    </w:lvl>
    <w:lvl w:ilvl="7" w:tplc="08090003" w:tentative="1">
      <w:start w:val="1"/>
      <w:numFmt w:val="bullet"/>
      <w:lvlText w:val="o"/>
      <w:lvlJc w:val="left"/>
      <w:pPr>
        <w:ind w:left="6108" w:hanging="360"/>
      </w:pPr>
      <w:rPr>
        <w:rFonts w:ascii="Courier New" w:hAnsi="Courier New" w:cs="Courier New" w:hint="default"/>
      </w:rPr>
    </w:lvl>
    <w:lvl w:ilvl="8" w:tplc="08090005" w:tentative="1">
      <w:start w:val="1"/>
      <w:numFmt w:val="bullet"/>
      <w:lvlText w:val=""/>
      <w:lvlJc w:val="left"/>
      <w:pPr>
        <w:ind w:left="6828" w:hanging="360"/>
      </w:pPr>
      <w:rPr>
        <w:rFonts w:ascii="Wingdings" w:hAnsi="Wingdings" w:hint="default"/>
      </w:rPr>
    </w:lvl>
  </w:abstractNum>
  <w:abstractNum w:abstractNumId="30" w15:restartNumberingAfterBreak="0">
    <w:nsid w:val="72DE7927"/>
    <w:multiLevelType w:val="hybridMultilevel"/>
    <w:tmpl w:val="526E9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5771E09"/>
    <w:multiLevelType w:val="hybridMultilevel"/>
    <w:tmpl w:val="F5BE26B2"/>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76E6190C"/>
    <w:multiLevelType w:val="hybridMultilevel"/>
    <w:tmpl w:val="C4FEDD3A"/>
    <w:lvl w:ilvl="0" w:tplc="ACACEEFA">
      <w:start w:val="1"/>
      <w:numFmt w:val="bullet"/>
      <w:lvlText w:val=""/>
      <w:lvlJc w:val="left"/>
      <w:pPr>
        <w:ind w:left="1068" w:hanging="360"/>
      </w:pPr>
      <w:rPr>
        <w:rFonts w:ascii="Wingdings" w:hAnsi="Wingdings" w:hint="default"/>
        <w:color w:val="auto"/>
      </w:rPr>
    </w:lvl>
    <w:lvl w:ilvl="1" w:tplc="08090003" w:tentative="1">
      <w:start w:val="1"/>
      <w:numFmt w:val="bullet"/>
      <w:lvlText w:val="o"/>
      <w:lvlJc w:val="left"/>
      <w:pPr>
        <w:ind w:left="1788" w:hanging="360"/>
      </w:pPr>
      <w:rPr>
        <w:rFonts w:ascii="Courier New" w:hAnsi="Courier New" w:cs="Courier New" w:hint="default"/>
      </w:rPr>
    </w:lvl>
    <w:lvl w:ilvl="2" w:tplc="08090005" w:tentative="1">
      <w:start w:val="1"/>
      <w:numFmt w:val="bullet"/>
      <w:lvlText w:val=""/>
      <w:lvlJc w:val="left"/>
      <w:pPr>
        <w:ind w:left="2508" w:hanging="360"/>
      </w:pPr>
      <w:rPr>
        <w:rFonts w:ascii="Wingdings" w:hAnsi="Wingdings" w:hint="default"/>
      </w:rPr>
    </w:lvl>
    <w:lvl w:ilvl="3" w:tplc="08090001" w:tentative="1">
      <w:start w:val="1"/>
      <w:numFmt w:val="bullet"/>
      <w:lvlText w:val=""/>
      <w:lvlJc w:val="left"/>
      <w:pPr>
        <w:ind w:left="3228" w:hanging="360"/>
      </w:pPr>
      <w:rPr>
        <w:rFonts w:ascii="Symbol" w:hAnsi="Symbol" w:hint="default"/>
      </w:rPr>
    </w:lvl>
    <w:lvl w:ilvl="4" w:tplc="08090003" w:tentative="1">
      <w:start w:val="1"/>
      <w:numFmt w:val="bullet"/>
      <w:lvlText w:val="o"/>
      <w:lvlJc w:val="left"/>
      <w:pPr>
        <w:ind w:left="3948" w:hanging="360"/>
      </w:pPr>
      <w:rPr>
        <w:rFonts w:ascii="Courier New" w:hAnsi="Courier New" w:cs="Courier New" w:hint="default"/>
      </w:rPr>
    </w:lvl>
    <w:lvl w:ilvl="5" w:tplc="08090005" w:tentative="1">
      <w:start w:val="1"/>
      <w:numFmt w:val="bullet"/>
      <w:lvlText w:val=""/>
      <w:lvlJc w:val="left"/>
      <w:pPr>
        <w:ind w:left="4668" w:hanging="360"/>
      </w:pPr>
      <w:rPr>
        <w:rFonts w:ascii="Wingdings" w:hAnsi="Wingdings" w:hint="default"/>
      </w:rPr>
    </w:lvl>
    <w:lvl w:ilvl="6" w:tplc="08090001" w:tentative="1">
      <w:start w:val="1"/>
      <w:numFmt w:val="bullet"/>
      <w:lvlText w:val=""/>
      <w:lvlJc w:val="left"/>
      <w:pPr>
        <w:ind w:left="5388" w:hanging="360"/>
      </w:pPr>
      <w:rPr>
        <w:rFonts w:ascii="Symbol" w:hAnsi="Symbol" w:hint="default"/>
      </w:rPr>
    </w:lvl>
    <w:lvl w:ilvl="7" w:tplc="08090003" w:tentative="1">
      <w:start w:val="1"/>
      <w:numFmt w:val="bullet"/>
      <w:lvlText w:val="o"/>
      <w:lvlJc w:val="left"/>
      <w:pPr>
        <w:ind w:left="6108" w:hanging="360"/>
      </w:pPr>
      <w:rPr>
        <w:rFonts w:ascii="Courier New" w:hAnsi="Courier New" w:cs="Courier New" w:hint="default"/>
      </w:rPr>
    </w:lvl>
    <w:lvl w:ilvl="8" w:tplc="08090005" w:tentative="1">
      <w:start w:val="1"/>
      <w:numFmt w:val="bullet"/>
      <w:lvlText w:val=""/>
      <w:lvlJc w:val="left"/>
      <w:pPr>
        <w:ind w:left="6828" w:hanging="360"/>
      </w:pPr>
      <w:rPr>
        <w:rFonts w:ascii="Wingdings" w:hAnsi="Wingdings" w:hint="default"/>
      </w:rPr>
    </w:lvl>
  </w:abstractNum>
  <w:abstractNum w:abstractNumId="33" w15:restartNumberingAfterBreak="0">
    <w:nsid w:val="79AE66A4"/>
    <w:multiLevelType w:val="hybridMultilevel"/>
    <w:tmpl w:val="CC743E34"/>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6"/>
  </w:num>
  <w:num w:numId="4">
    <w:abstractNumId w:val="23"/>
  </w:num>
  <w:num w:numId="5">
    <w:abstractNumId w:val="33"/>
  </w:num>
  <w:num w:numId="6">
    <w:abstractNumId w:val="12"/>
  </w:num>
  <w:num w:numId="7">
    <w:abstractNumId w:val="7"/>
  </w:num>
  <w:num w:numId="8">
    <w:abstractNumId w:val="29"/>
  </w:num>
  <w:num w:numId="9">
    <w:abstractNumId w:val="32"/>
  </w:num>
  <w:num w:numId="10">
    <w:abstractNumId w:val="10"/>
  </w:num>
  <w:num w:numId="11">
    <w:abstractNumId w:val="1"/>
  </w:num>
  <w:num w:numId="12">
    <w:abstractNumId w:val="26"/>
  </w:num>
  <w:num w:numId="13">
    <w:abstractNumId w:val="19"/>
  </w:num>
  <w:num w:numId="14">
    <w:abstractNumId w:val="11"/>
  </w:num>
  <w:num w:numId="15">
    <w:abstractNumId w:val="21"/>
  </w:num>
  <w:num w:numId="16">
    <w:abstractNumId w:val="22"/>
  </w:num>
  <w:num w:numId="17">
    <w:abstractNumId w:val="20"/>
  </w:num>
  <w:num w:numId="18">
    <w:abstractNumId w:val="4"/>
  </w:num>
  <w:num w:numId="19">
    <w:abstractNumId w:val="17"/>
  </w:num>
  <w:num w:numId="20">
    <w:abstractNumId w:val="31"/>
  </w:num>
  <w:num w:numId="21">
    <w:abstractNumId w:val="13"/>
  </w:num>
  <w:num w:numId="22">
    <w:abstractNumId w:val="8"/>
  </w:num>
  <w:num w:numId="23">
    <w:abstractNumId w:val="27"/>
  </w:num>
  <w:num w:numId="24">
    <w:abstractNumId w:val="25"/>
  </w:num>
  <w:num w:numId="25">
    <w:abstractNumId w:val="14"/>
  </w:num>
  <w:num w:numId="2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5"/>
  </w:num>
  <w:num w:numId="28">
    <w:abstractNumId w:val="18"/>
  </w:num>
  <w:num w:numId="29">
    <w:abstractNumId w:val="9"/>
  </w:num>
  <w:num w:numId="30">
    <w:abstractNumId w:val="30"/>
  </w:num>
  <w:num w:numId="31">
    <w:abstractNumId w:val="28"/>
  </w:num>
  <w:num w:numId="32">
    <w:abstractNumId w:val="24"/>
  </w:num>
  <w:num w:numId="33">
    <w:abstractNumId w:val="5"/>
  </w:num>
  <w:num w:numId="34">
    <w:abstractNumId w:val="10"/>
    <w:lvlOverride w:ilvl="0">
      <w:startOverride w:val="5"/>
    </w:lvlOverride>
  </w:num>
  <w:num w:numId="35">
    <w:abstractNumId w:val="10"/>
  </w:num>
  <w:num w:numId="36">
    <w:abstractNumId w:val="10"/>
    <w:lvlOverride w:ilvl="0">
      <w:startOverride w:val="5"/>
    </w:lvlOverride>
    <w:lvlOverride w:ilvl="1">
      <w:startOverride w:val="3"/>
    </w:lvlOverride>
  </w:num>
  <w:num w:numId="37">
    <w:abstractNumId w:val="10"/>
    <w:lvlOverride w:ilvl="0">
      <w:startOverride w:val="5"/>
    </w:lvlOverride>
    <w:lvlOverride w:ilvl="1">
      <w:startOverride w:val="3"/>
    </w:lvlOverride>
  </w:num>
  <w:num w:numId="38">
    <w:abstractNumId w:val="10"/>
    <w:lvlOverride w:ilvl="0">
      <w:startOverride w:val="5"/>
    </w:lvlOverride>
    <w:lvlOverride w:ilvl="1">
      <w:startOverride w:val="4"/>
    </w:lvlOverride>
  </w:num>
  <w:num w:numId="39">
    <w:abstractNumId w:val="10"/>
    <w:lvlOverride w:ilvl="0">
      <w:startOverride w:val="5"/>
    </w:lvlOverride>
    <w:lvlOverride w:ilvl="1">
      <w:startOverride w:val="4"/>
    </w:lvlOverride>
  </w:num>
  <w:num w:numId="40">
    <w:abstractNumId w:val="0"/>
  </w:num>
  <w:num w:numId="41">
    <w:abstractNumId w:val="16"/>
  </w:num>
  <w:num w:numId="42">
    <w:abstractNumId w:val="10"/>
    <w:lvlOverride w:ilvl="0">
      <w:startOverride w:val="5"/>
    </w:lvlOverride>
    <w:lvlOverride w:ilvl="1">
      <w:startOverride w:val="5"/>
    </w:lvlOverride>
  </w:num>
  <w:num w:numId="43">
    <w:abstractNumId w:val="10"/>
    <w:lvlOverride w:ilvl="0">
      <w:startOverride w:val="5"/>
    </w:lvlOverride>
    <w:lvlOverride w:ilvl="1">
      <w:startOverride w:val="5"/>
    </w:lvlOverride>
  </w:num>
  <w:num w:numId="44">
    <w:abstractNumId w:val="10"/>
    <w:lvlOverride w:ilvl="0">
      <w:startOverride w:val="5"/>
    </w:lvlOverride>
    <w:lvlOverride w:ilvl="1">
      <w:startOverride w:val="5"/>
    </w:lvlOverride>
  </w:num>
  <w:num w:numId="45">
    <w:abstractNumId w:val="10"/>
  </w:num>
  <w:num w:numId="46">
    <w:abstractNumId w:val="10"/>
  </w:num>
  <w:num w:numId="47">
    <w:abstractNumId w:val="10"/>
  </w:num>
  <w:num w:numId="48">
    <w:abstractNumId w:val="10"/>
  </w:num>
  <w:num w:numId="49">
    <w:abstractNumId w:val="10"/>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1044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9043B"/>
    <w:rsid w:val="00002278"/>
    <w:rsid w:val="0000424F"/>
    <w:rsid w:val="0000448E"/>
    <w:rsid w:val="000051A3"/>
    <w:rsid w:val="00005292"/>
    <w:rsid w:val="000114B0"/>
    <w:rsid w:val="000138A4"/>
    <w:rsid w:val="00021E24"/>
    <w:rsid w:val="000250E3"/>
    <w:rsid w:val="00025C11"/>
    <w:rsid w:val="0003250C"/>
    <w:rsid w:val="00032CAF"/>
    <w:rsid w:val="00034A5F"/>
    <w:rsid w:val="000356A2"/>
    <w:rsid w:val="00066402"/>
    <w:rsid w:val="00080BF5"/>
    <w:rsid w:val="000812F0"/>
    <w:rsid w:val="0008226C"/>
    <w:rsid w:val="00085AF3"/>
    <w:rsid w:val="00085BBD"/>
    <w:rsid w:val="00085C44"/>
    <w:rsid w:val="00090F64"/>
    <w:rsid w:val="00091997"/>
    <w:rsid w:val="000A0051"/>
    <w:rsid w:val="000A03CB"/>
    <w:rsid w:val="000A1163"/>
    <w:rsid w:val="000A44BB"/>
    <w:rsid w:val="000B3111"/>
    <w:rsid w:val="000B45C0"/>
    <w:rsid w:val="000C061D"/>
    <w:rsid w:val="000C293D"/>
    <w:rsid w:val="000C4B97"/>
    <w:rsid w:val="000C4EFA"/>
    <w:rsid w:val="000C5988"/>
    <w:rsid w:val="000D03FB"/>
    <w:rsid w:val="000D2685"/>
    <w:rsid w:val="000D7137"/>
    <w:rsid w:val="000D7645"/>
    <w:rsid w:val="000E51D9"/>
    <w:rsid w:val="000F22FC"/>
    <w:rsid w:val="000F5825"/>
    <w:rsid w:val="000F6609"/>
    <w:rsid w:val="00101A33"/>
    <w:rsid w:val="00112A2A"/>
    <w:rsid w:val="00115B38"/>
    <w:rsid w:val="00122833"/>
    <w:rsid w:val="00124A49"/>
    <w:rsid w:val="00124BB4"/>
    <w:rsid w:val="001318A8"/>
    <w:rsid w:val="00135F87"/>
    <w:rsid w:val="00136F18"/>
    <w:rsid w:val="00137137"/>
    <w:rsid w:val="00140400"/>
    <w:rsid w:val="001418E9"/>
    <w:rsid w:val="00145DD8"/>
    <w:rsid w:val="00147311"/>
    <w:rsid w:val="00153B07"/>
    <w:rsid w:val="001627FB"/>
    <w:rsid w:val="001638A7"/>
    <w:rsid w:val="00165AE3"/>
    <w:rsid w:val="0017238C"/>
    <w:rsid w:val="00172E4A"/>
    <w:rsid w:val="00173849"/>
    <w:rsid w:val="00186F37"/>
    <w:rsid w:val="0018785F"/>
    <w:rsid w:val="001904A2"/>
    <w:rsid w:val="00193463"/>
    <w:rsid w:val="001A5B3D"/>
    <w:rsid w:val="001A65AF"/>
    <w:rsid w:val="001B1F12"/>
    <w:rsid w:val="001B2472"/>
    <w:rsid w:val="001C0400"/>
    <w:rsid w:val="001C690F"/>
    <w:rsid w:val="001D148C"/>
    <w:rsid w:val="001D1CA5"/>
    <w:rsid w:val="001D29F5"/>
    <w:rsid w:val="001D6918"/>
    <w:rsid w:val="001E0E8A"/>
    <w:rsid w:val="001E3457"/>
    <w:rsid w:val="001E4D40"/>
    <w:rsid w:val="001E71FA"/>
    <w:rsid w:val="001F15FE"/>
    <w:rsid w:val="001F5537"/>
    <w:rsid w:val="001F6BCD"/>
    <w:rsid w:val="00207D68"/>
    <w:rsid w:val="00210127"/>
    <w:rsid w:val="00235742"/>
    <w:rsid w:val="00235AC2"/>
    <w:rsid w:val="00235E9B"/>
    <w:rsid w:val="002446E4"/>
    <w:rsid w:val="002510D5"/>
    <w:rsid w:val="00252704"/>
    <w:rsid w:val="002626BA"/>
    <w:rsid w:val="00272189"/>
    <w:rsid w:val="00272502"/>
    <w:rsid w:val="00273D1D"/>
    <w:rsid w:val="0027407E"/>
    <w:rsid w:val="00275FEC"/>
    <w:rsid w:val="00277B72"/>
    <w:rsid w:val="002842D3"/>
    <w:rsid w:val="00285A2D"/>
    <w:rsid w:val="00292482"/>
    <w:rsid w:val="00296680"/>
    <w:rsid w:val="002A0773"/>
    <w:rsid w:val="002A67C9"/>
    <w:rsid w:val="002B1EDE"/>
    <w:rsid w:val="002C1A23"/>
    <w:rsid w:val="002C217D"/>
    <w:rsid w:val="002C3B07"/>
    <w:rsid w:val="002C3CC6"/>
    <w:rsid w:val="002D2C30"/>
    <w:rsid w:val="002D7ED9"/>
    <w:rsid w:val="002E38A3"/>
    <w:rsid w:val="002E408C"/>
    <w:rsid w:val="002E4E37"/>
    <w:rsid w:val="002E68B5"/>
    <w:rsid w:val="002F2031"/>
    <w:rsid w:val="00302CCD"/>
    <w:rsid w:val="00303014"/>
    <w:rsid w:val="00304F60"/>
    <w:rsid w:val="00307D40"/>
    <w:rsid w:val="00310AF6"/>
    <w:rsid w:val="00311B45"/>
    <w:rsid w:val="00326DE2"/>
    <w:rsid w:val="00337EBD"/>
    <w:rsid w:val="00340407"/>
    <w:rsid w:val="00341EB1"/>
    <w:rsid w:val="00344BBD"/>
    <w:rsid w:val="003562A0"/>
    <w:rsid w:val="003600BE"/>
    <w:rsid w:val="00375B6E"/>
    <w:rsid w:val="003863E9"/>
    <w:rsid w:val="00387282"/>
    <w:rsid w:val="00394A01"/>
    <w:rsid w:val="003953BF"/>
    <w:rsid w:val="003966CA"/>
    <w:rsid w:val="003A67EA"/>
    <w:rsid w:val="003B257E"/>
    <w:rsid w:val="003B3EC2"/>
    <w:rsid w:val="003B7DAE"/>
    <w:rsid w:val="003C2567"/>
    <w:rsid w:val="003C3411"/>
    <w:rsid w:val="003C3652"/>
    <w:rsid w:val="003C3FDD"/>
    <w:rsid w:val="003D0FB2"/>
    <w:rsid w:val="003D2494"/>
    <w:rsid w:val="003E2DAB"/>
    <w:rsid w:val="003E5E7D"/>
    <w:rsid w:val="003E677F"/>
    <w:rsid w:val="003E735E"/>
    <w:rsid w:val="003F4CA4"/>
    <w:rsid w:val="003F77AD"/>
    <w:rsid w:val="003F7D9F"/>
    <w:rsid w:val="004076B9"/>
    <w:rsid w:val="00410D5D"/>
    <w:rsid w:val="00411AD4"/>
    <w:rsid w:val="00414EDB"/>
    <w:rsid w:val="004161CA"/>
    <w:rsid w:val="00423CC5"/>
    <w:rsid w:val="00456347"/>
    <w:rsid w:val="00480F1F"/>
    <w:rsid w:val="00485799"/>
    <w:rsid w:val="00485C1E"/>
    <w:rsid w:val="00487F3D"/>
    <w:rsid w:val="00494F4B"/>
    <w:rsid w:val="004959B2"/>
    <w:rsid w:val="00497536"/>
    <w:rsid w:val="004A2199"/>
    <w:rsid w:val="004B154F"/>
    <w:rsid w:val="004B4A9D"/>
    <w:rsid w:val="004C0108"/>
    <w:rsid w:val="004C30E4"/>
    <w:rsid w:val="004C59DC"/>
    <w:rsid w:val="004C5FD7"/>
    <w:rsid w:val="004D5C3F"/>
    <w:rsid w:val="004E1558"/>
    <w:rsid w:val="004E347D"/>
    <w:rsid w:val="004E7C2C"/>
    <w:rsid w:val="004F3BA2"/>
    <w:rsid w:val="004F4DE4"/>
    <w:rsid w:val="004F5C36"/>
    <w:rsid w:val="004F784F"/>
    <w:rsid w:val="00503325"/>
    <w:rsid w:val="00506C27"/>
    <w:rsid w:val="00517078"/>
    <w:rsid w:val="00525DE2"/>
    <w:rsid w:val="005273C0"/>
    <w:rsid w:val="0052750B"/>
    <w:rsid w:val="00527E0E"/>
    <w:rsid w:val="00527F06"/>
    <w:rsid w:val="00533566"/>
    <w:rsid w:val="00545FB2"/>
    <w:rsid w:val="00546FC3"/>
    <w:rsid w:val="00547F60"/>
    <w:rsid w:val="00553698"/>
    <w:rsid w:val="00555522"/>
    <w:rsid w:val="00560267"/>
    <w:rsid w:val="00561B5E"/>
    <w:rsid w:val="0056671F"/>
    <w:rsid w:val="00570E61"/>
    <w:rsid w:val="00571BBD"/>
    <w:rsid w:val="005750C0"/>
    <w:rsid w:val="00577550"/>
    <w:rsid w:val="00586CAF"/>
    <w:rsid w:val="00586CBA"/>
    <w:rsid w:val="00590A47"/>
    <w:rsid w:val="00594E34"/>
    <w:rsid w:val="005A0467"/>
    <w:rsid w:val="005A05F3"/>
    <w:rsid w:val="005A3FD2"/>
    <w:rsid w:val="005A5252"/>
    <w:rsid w:val="005A77B7"/>
    <w:rsid w:val="005D0012"/>
    <w:rsid w:val="005D697B"/>
    <w:rsid w:val="005E202E"/>
    <w:rsid w:val="006020B3"/>
    <w:rsid w:val="0060573D"/>
    <w:rsid w:val="006122D0"/>
    <w:rsid w:val="00612414"/>
    <w:rsid w:val="00612539"/>
    <w:rsid w:val="00615A04"/>
    <w:rsid w:val="00615BB5"/>
    <w:rsid w:val="006212E7"/>
    <w:rsid w:val="0062392C"/>
    <w:rsid w:val="006256F3"/>
    <w:rsid w:val="0062753D"/>
    <w:rsid w:val="00634674"/>
    <w:rsid w:val="00647383"/>
    <w:rsid w:val="00651C22"/>
    <w:rsid w:val="0065432A"/>
    <w:rsid w:val="00656ECA"/>
    <w:rsid w:val="0065733A"/>
    <w:rsid w:val="00673217"/>
    <w:rsid w:val="00675FDE"/>
    <w:rsid w:val="006779FB"/>
    <w:rsid w:val="00677CD1"/>
    <w:rsid w:val="006832FD"/>
    <w:rsid w:val="00686828"/>
    <w:rsid w:val="00694C47"/>
    <w:rsid w:val="00694DCC"/>
    <w:rsid w:val="006951D5"/>
    <w:rsid w:val="00697904"/>
    <w:rsid w:val="006A0BF4"/>
    <w:rsid w:val="006A42AF"/>
    <w:rsid w:val="006A6718"/>
    <w:rsid w:val="006B06D5"/>
    <w:rsid w:val="006B62E3"/>
    <w:rsid w:val="006C7456"/>
    <w:rsid w:val="006D58EB"/>
    <w:rsid w:val="006E13DD"/>
    <w:rsid w:val="006E2104"/>
    <w:rsid w:val="006E598D"/>
    <w:rsid w:val="006E63B0"/>
    <w:rsid w:val="006E6991"/>
    <w:rsid w:val="006F1C52"/>
    <w:rsid w:val="007003E9"/>
    <w:rsid w:val="0070531C"/>
    <w:rsid w:val="00705F3D"/>
    <w:rsid w:val="007149AD"/>
    <w:rsid w:val="007156D2"/>
    <w:rsid w:val="00717089"/>
    <w:rsid w:val="00721A7B"/>
    <w:rsid w:val="007305C5"/>
    <w:rsid w:val="007324B5"/>
    <w:rsid w:val="00734803"/>
    <w:rsid w:val="007428AC"/>
    <w:rsid w:val="00744046"/>
    <w:rsid w:val="00744529"/>
    <w:rsid w:val="007473B2"/>
    <w:rsid w:val="00747EA5"/>
    <w:rsid w:val="00756EF8"/>
    <w:rsid w:val="007641EE"/>
    <w:rsid w:val="0076422D"/>
    <w:rsid w:val="007663CD"/>
    <w:rsid w:val="0077027A"/>
    <w:rsid w:val="00773E13"/>
    <w:rsid w:val="00773F4C"/>
    <w:rsid w:val="007751C2"/>
    <w:rsid w:val="00777C57"/>
    <w:rsid w:val="00785F68"/>
    <w:rsid w:val="00785FFC"/>
    <w:rsid w:val="0079717F"/>
    <w:rsid w:val="007A3B34"/>
    <w:rsid w:val="007A73B4"/>
    <w:rsid w:val="007B09DD"/>
    <w:rsid w:val="007B4480"/>
    <w:rsid w:val="007C53FB"/>
    <w:rsid w:val="007C54D3"/>
    <w:rsid w:val="007C5935"/>
    <w:rsid w:val="007C71E1"/>
    <w:rsid w:val="007D0E06"/>
    <w:rsid w:val="007D20C3"/>
    <w:rsid w:val="007E35D7"/>
    <w:rsid w:val="007E4B2D"/>
    <w:rsid w:val="007E6222"/>
    <w:rsid w:val="007F1C99"/>
    <w:rsid w:val="007F24EE"/>
    <w:rsid w:val="007F43BC"/>
    <w:rsid w:val="007F570F"/>
    <w:rsid w:val="007F5E24"/>
    <w:rsid w:val="007F7DA3"/>
    <w:rsid w:val="00800CDF"/>
    <w:rsid w:val="008138CB"/>
    <w:rsid w:val="00813DB2"/>
    <w:rsid w:val="00815143"/>
    <w:rsid w:val="008200FE"/>
    <w:rsid w:val="008267F3"/>
    <w:rsid w:val="008310D6"/>
    <w:rsid w:val="008311E9"/>
    <w:rsid w:val="00833EEB"/>
    <w:rsid w:val="00862643"/>
    <w:rsid w:val="00864494"/>
    <w:rsid w:val="0086561A"/>
    <w:rsid w:val="00865F6D"/>
    <w:rsid w:val="00882812"/>
    <w:rsid w:val="008A132E"/>
    <w:rsid w:val="008A1340"/>
    <w:rsid w:val="008A4CC3"/>
    <w:rsid w:val="008B1262"/>
    <w:rsid w:val="008B1AA5"/>
    <w:rsid w:val="008C1E67"/>
    <w:rsid w:val="008E542E"/>
    <w:rsid w:val="008F138B"/>
    <w:rsid w:val="008F238C"/>
    <w:rsid w:val="008F4A48"/>
    <w:rsid w:val="008F6180"/>
    <w:rsid w:val="008F754E"/>
    <w:rsid w:val="00900258"/>
    <w:rsid w:val="009006C2"/>
    <w:rsid w:val="00900E2B"/>
    <w:rsid w:val="009162C2"/>
    <w:rsid w:val="00916728"/>
    <w:rsid w:val="009330F2"/>
    <w:rsid w:val="00937F37"/>
    <w:rsid w:val="009440DA"/>
    <w:rsid w:val="0094626C"/>
    <w:rsid w:val="009472D0"/>
    <w:rsid w:val="009523B2"/>
    <w:rsid w:val="00953CEA"/>
    <w:rsid w:val="00955473"/>
    <w:rsid w:val="00960619"/>
    <w:rsid w:val="00962289"/>
    <w:rsid w:val="00964918"/>
    <w:rsid w:val="00966D52"/>
    <w:rsid w:val="00972D18"/>
    <w:rsid w:val="00981E22"/>
    <w:rsid w:val="00984594"/>
    <w:rsid w:val="009922E6"/>
    <w:rsid w:val="00995037"/>
    <w:rsid w:val="009966FF"/>
    <w:rsid w:val="009A0F55"/>
    <w:rsid w:val="009A1E79"/>
    <w:rsid w:val="009A2F6B"/>
    <w:rsid w:val="009A35ED"/>
    <w:rsid w:val="009A3CDF"/>
    <w:rsid w:val="009A691D"/>
    <w:rsid w:val="009B5B61"/>
    <w:rsid w:val="009B76B2"/>
    <w:rsid w:val="009B7F09"/>
    <w:rsid w:val="009D0394"/>
    <w:rsid w:val="009D3F59"/>
    <w:rsid w:val="009D70D2"/>
    <w:rsid w:val="009E05FE"/>
    <w:rsid w:val="009F41D7"/>
    <w:rsid w:val="009F4E51"/>
    <w:rsid w:val="009F6639"/>
    <w:rsid w:val="009F7726"/>
    <w:rsid w:val="00A01DFA"/>
    <w:rsid w:val="00A02794"/>
    <w:rsid w:val="00A06709"/>
    <w:rsid w:val="00A13708"/>
    <w:rsid w:val="00A22241"/>
    <w:rsid w:val="00A2385C"/>
    <w:rsid w:val="00A24473"/>
    <w:rsid w:val="00A30A9F"/>
    <w:rsid w:val="00A334C6"/>
    <w:rsid w:val="00A35B62"/>
    <w:rsid w:val="00A424C5"/>
    <w:rsid w:val="00A436B4"/>
    <w:rsid w:val="00A4420C"/>
    <w:rsid w:val="00A46D42"/>
    <w:rsid w:val="00A46F23"/>
    <w:rsid w:val="00A50369"/>
    <w:rsid w:val="00A514AE"/>
    <w:rsid w:val="00A53504"/>
    <w:rsid w:val="00A574D4"/>
    <w:rsid w:val="00A57ADD"/>
    <w:rsid w:val="00A61438"/>
    <w:rsid w:val="00A71809"/>
    <w:rsid w:val="00A812FB"/>
    <w:rsid w:val="00A9088E"/>
    <w:rsid w:val="00AA51DB"/>
    <w:rsid w:val="00AA5748"/>
    <w:rsid w:val="00AB1C78"/>
    <w:rsid w:val="00AC0C98"/>
    <w:rsid w:val="00AC1616"/>
    <w:rsid w:val="00AD05DD"/>
    <w:rsid w:val="00AE273D"/>
    <w:rsid w:val="00AE4240"/>
    <w:rsid w:val="00AF2BC6"/>
    <w:rsid w:val="00AF40E5"/>
    <w:rsid w:val="00AF66A9"/>
    <w:rsid w:val="00AF7FA7"/>
    <w:rsid w:val="00B017A4"/>
    <w:rsid w:val="00B0304B"/>
    <w:rsid w:val="00B05FC9"/>
    <w:rsid w:val="00B21A60"/>
    <w:rsid w:val="00B27CFE"/>
    <w:rsid w:val="00B3008E"/>
    <w:rsid w:val="00B30190"/>
    <w:rsid w:val="00B3529F"/>
    <w:rsid w:val="00B35F2A"/>
    <w:rsid w:val="00B377C0"/>
    <w:rsid w:val="00B4439A"/>
    <w:rsid w:val="00B45740"/>
    <w:rsid w:val="00B61CD6"/>
    <w:rsid w:val="00B76BAC"/>
    <w:rsid w:val="00B816B8"/>
    <w:rsid w:val="00B83588"/>
    <w:rsid w:val="00B864CA"/>
    <w:rsid w:val="00B86E75"/>
    <w:rsid w:val="00B9011D"/>
    <w:rsid w:val="00B903FB"/>
    <w:rsid w:val="00B9043B"/>
    <w:rsid w:val="00BA3370"/>
    <w:rsid w:val="00BA7BCC"/>
    <w:rsid w:val="00BB0EF0"/>
    <w:rsid w:val="00BB1868"/>
    <w:rsid w:val="00BB3666"/>
    <w:rsid w:val="00BB4304"/>
    <w:rsid w:val="00BC0309"/>
    <w:rsid w:val="00BC41F6"/>
    <w:rsid w:val="00BC671F"/>
    <w:rsid w:val="00BD0D9E"/>
    <w:rsid w:val="00BD1F7D"/>
    <w:rsid w:val="00BD5D97"/>
    <w:rsid w:val="00BE02B1"/>
    <w:rsid w:val="00BE293A"/>
    <w:rsid w:val="00BE78DE"/>
    <w:rsid w:val="00BF2037"/>
    <w:rsid w:val="00BF54EB"/>
    <w:rsid w:val="00BF5E29"/>
    <w:rsid w:val="00BF68E5"/>
    <w:rsid w:val="00C02641"/>
    <w:rsid w:val="00C10BFF"/>
    <w:rsid w:val="00C23D07"/>
    <w:rsid w:val="00C2447D"/>
    <w:rsid w:val="00C342CC"/>
    <w:rsid w:val="00C445A2"/>
    <w:rsid w:val="00C476A1"/>
    <w:rsid w:val="00C50E1F"/>
    <w:rsid w:val="00C56DBB"/>
    <w:rsid w:val="00C63959"/>
    <w:rsid w:val="00C647C9"/>
    <w:rsid w:val="00C7070F"/>
    <w:rsid w:val="00C747B2"/>
    <w:rsid w:val="00C74F96"/>
    <w:rsid w:val="00C919C3"/>
    <w:rsid w:val="00C94717"/>
    <w:rsid w:val="00CA4B69"/>
    <w:rsid w:val="00CB5A5F"/>
    <w:rsid w:val="00CC0FD4"/>
    <w:rsid w:val="00CC4765"/>
    <w:rsid w:val="00CC50E4"/>
    <w:rsid w:val="00CC7534"/>
    <w:rsid w:val="00CD0EE4"/>
    <w:rsid w:val="00CE155B"/>
    <w:rsid w:val="00CE59E4"/>
    <w:rsid w:val="00CE5A73"/>
    <w:rsid w:val="00CE6360"/>
    <w:rsid w:val="00CF52E8"/>
    <w:rsid w:val="00CF57CE"/>
    <w:rsid w:val="00D1604F"/>
    <w:rsid w:val="00D2787E"/>
    <w:rsid w:val="00D27A13"/>
    <w:rsid w:val="00D35B5A"/>
    <w:rsid w:val="00D37547"/>
    <w:rsid w:val="00D41234"/>
    <w:rsid w:val="00D41628"/>
    <w:rsid w:val="00D441BE"/>
    <w:rsid w:val="00D47982"/>
    <w:rsid w:val="00D50BCB"/>
    <w:rsid w:val="00D50DAB"/>
    <w:rsid w:val="00D60142"/>
    <w:rsid w:val="00D71A5D"/>
    <w:rsid w:val="00D71EBB"/>
    <w:rsid w:val="00D81DE3"/>
    <w:rsid w:val="00D932CD"/>
    <w:rsid w:val="00DA1468"/>
    <w:rsid w:val="00DA6053"/>
    <w:rsid w:val="00DB4A98"/>
    <w:rsid w:val="00DB5F11"/>
    <w:rsid w:val="00DB6D4D"/>
    <w:rsid w:val="00DB6FF5"/>
    <w:rsid w:val="00DC4F35"/>
    <w:rsid w:val="00DD00E7"/>
    <w:rsid w:val="00DD03AE"/>
    <w:rsid w:val="00DD7FAC"/>
    <w:rsid w:val="00DE06CE"/>
    <w:rsid w:val="00E01AD2"/>
    <w:rsid w:val="00E050F7"/>
    <w:rsid w:val="00E064BD"/>
    <w:rsid w:val="00E105E3"/>
    <w:rsid w:val="00E1740F"/>
    <w:rsid w:val="00E227C5"/>
    <w:rsid w:val="00E24AC6"/>
    <w:rsid w:val="00E31EDE"/>
    <w:rsid w:val="00E32529"/>
    <w:rsid w:val="00E332F3"/>
    <w:rsid w:val="00E35538"/>
    <w:rsid w:val="00E36AF4"/>
    <w:rsid w:val="00E42CAA"/>
    <w:rsid w:val="00E440A7"/>
    <w:rsid w:val="00E44B3D"/>
    <w:rsid w:val="00E515F1"/>
    <w:rsid w:val="00E56F20"/>
    <w:rsid w:val="00E63C44"/>
    <w:rsid w:val="00E669FE"/>
    <w:rsid w:val="00E6731B"/>
    <w:rsid w:val="00E7056A"/>
    <w:rsid w:val="00E76387"/>
    <w:rsid w:val="00E838DF"/>
    <w:rsid w:val="00E83AAE"/>
    <w:rsid w:val="00E85742"/>
    <w:rsid w:val="00E87E17"/>
    <w:rsid w:val="00E90748"/>
    <w:rsid w:val="00E911E5"/>
    <w:rsid w:val="00E958C7"/>
    <w:rsid w:val="00EA183C"/>
    <w:rsid w:val="00EA327B"/>
    <w:rsid w:val="00EB585B"/>
    <w:rsid w:val="00EC28D1"/>
    <w:rsid w:val="00EC44F1"/>
    <w:rsid w:val="00EC4990"/>
    <w:rsid w:val="00ED0ACD"/>
    <w:rsid w:val="00ED16B9"/>
    <w:rsid w:val="00ED1FDB"/>
    <w:rsid w:val="00EE28DB"/>
    <w:rsid w:val="00EE3A2B"/>
    <w:rsid w:val="00EE4426"/>
    <w:rsid w:val="00EE5761"/>
    <w:rsid w:val="00EE5765"/>
    <w:rsid w:val="00EE6683"/>
    <w:rsid w:val="00EF7B57"/>
    <w:rsid w:val="00F00512"/>
    <w:rsid w:val="00F02CD9"/>
    <w:rsid w:val="00F0471F"/>
    <w:rsid w:val="00F130D8"/>
    <w:rsid w:val="00F13216"/>
    <w:rsid w:val="00F14111"/>
    <w:rsid w:val="00F24661"/>
    <w:rsid w:val="00F32D5C"/>
    <w:rsid w:val="00F34D15"/>
    <w:rsid w:val="00F35AEF"/>
    <w:rsid w:val="00F35CC7"/>
    <w:rsid w:val="00F432B3"/>
    <w:rsid w:val="00F44340"/>
    <w:rsid w:val="00F44748"/>
    <w:rsid w:val="00F45075"/>
    <w:rsid w:val="00F45FAC"/>
    <w:rsid w:val="00F461EF"/>
    <w:rsid w:val="00F50C59"/>
    <w:rsid w:val="00F62A47"/>
    <w:rsid w:val="00F75B71"/>
    <w:rsid w:val="00F84947"/>
    <w:rsid w:val="00F946A2"/>
    <w:rsid w:val="00FB25BF"/>
    <w:rsid w:val="00FB6D9A"/>
    <w:rsid w:val="00FC3459"/>
    <w:rsid w:val="00FC6728"/>
    <w:rsid w:val="00FD4D7C"/>
    <w:rsid w:val="00FD6ED8"/>
    <w:rsid w:val="00FD78C3"/>
    <w:rsid w:val="00FE1B80"/>
    <w:rsid w:val="00FE6B7E"/>
    <w:rsid w:val="00FF48B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4449"/>
    <o:shapelayout v:ext="edit">
      <o:idmap v:ext="edit" data="1"/>
    </o:shapelayout>
  </w:shapeDefaults>
  <w:decimalSymbol w:val=","/>
  <w:listSeparator w:val=";"/>
  <w14:docId w14:val="3A61F14C"/>
  <w15:chartTrackingRefBased/>
  <w15:docId w15:val="{05AEC2DC-1F31-42FC-819E-2EFDA5AFD2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8F6180"/>
  </w:style>
  <w:style w:type="paragraph" w:styleId="berschrift1">
    <w:name w:val="heading 1"/>
    <w:basedOn w:val="Standard"/>
    <w:next w:val="Standard"/>
    <w:link w:val="berschrift1Zchn"/>
    <w:uiPriority w:val="9"/>
    <w:qFormat/>
    <w:rsid w:val="00A24473"/>
    <w:pPr>
      <w:keepNext/>
      <w:keepLines/>
      <w:numPr>
        <w:numId w:val="10"/>
      </w:numPr>
      <w:spacing w:before="240" w:after="240"/>
      <w:outlineLvl w:val="0"/>
    </w:pPr>
    <w:rPr>
      <w:rFonts w:asciiTheme="majorHAnsi" w:eastAsiaTheme="majorEastAsia" w:hAnsiTheme="majorHAnsi" w:cstheme="majorBidi"/>
      <w:b/>
      <w:sz w:val="32"/>
      <w:szCs w:val="32"/>
    </w:rPr>
  </w:style>
  <w:style w:type="paragraph" w:styleId="berschrift2">
    <w:name w:val="heading 2"/>
    <w:basedOn w:val="Standard"/>
    <w:next w:val="Standard"/>
    <w:link w:val="berschrift2Zchn"/>
    <w:uiPriority w:val="9"/>
    <w:unhideWhenUsed/>
    <w:qFormat/>
    <w:rsid w:val="00A24473"/>
    <w:pPr>
      <w:keepNext/>
      <w:keepLines/>
      <w:numPr>
        <w:ilvl w:val="1"/>
        <w:numId w:val="10"/>
      </w:numPr>
      <w:spacing w:before="120" w:after="120"/>
      <w:outlineLvl w:val="1"/>
    </w:pPr>
    <w:rPr>
      <w:rFonts w:asciiTheme="majorHAnsi" w:eastAsiaTheme="majorEastAsia" w:hAnsiTheme="majorHAnsi" w:cstheme="majorBidi"/>
      <w:b/>
      <w:color w:val="000000" w:themeColor="text1"/>
      <w:sz w:val="26"/>
      <w:szCs w:val="26"/>
    </w:rPr>
  </w:style>
  <w:style w:type="paragraph" w:styleId="berschrift3">
    <w:name w:val="heading 3"/>
    <w:basedOn w:val="Standard"/>
    <w:next w:val="Standard"/>
    <w:link w:val="berschrift3Zchn"/>
    <w:uiPriority w:val="9"/>
    <w:unhideWhenUsed/>
    <w:qFormat/>
    <w:rsid w:val="00A24473"/>
    <w:pPr>
      <w:keepNext/>
      <w:keepLines/>
      <w:numPr>
        <w:ilvl w:val="2"/>
        <w:numId w:val="10"/>
      </w:numPr>
      <w:spacing w:before="60" w:after="60"/>
      <w:outlineLvl w:val="2"/>
    </w:pPr>
    <w:rPr>
      <w:rFonts w:asciiTheme="majorHAnsi" w:eastAsiaTheme="majorEastAsia" w:hAnsiTheme="majorHAnsi" w:cstheme="majorBidi"/>
      <w:b/>
      <w:color w:val="000000" w:themeColor="text1"/>
      <w:sz w:val="24"/>
      <w:szCs w:val="24"/>
    </w:rPr>
  </w:style>
  <w:style w:type="paragraph" w:styleId="berschrift4">
    <w:name w:val="heading 4"/>
    <w:basedOn w:val="Standard"/>
    <w:next w:val="Standard"/>
    <w:link w:val="berschrift4Zchn"/>
    <w:uiPriority w:val="9"/>
    <w:unhideWhenUsed/>
    <w:qFormat/>
    <w:rsid w:val="003C3411"/>
    <w:pPr>
      <w:keepNext/>
      <w:keepLines/>
      <w:numPr>
        <w:ilvl w:val="3"/>
        <w:numId w:val="10"/>
      </w:numPr>
      <w:spacing w:before="40" w:after="0"/>
      <w:outlineLvl w:val="3"/>
    </w:pPr>
    <w:rPr>
      <w:rFonts w:asciiTheme="majorHAnsi" w:eastAsiaTheme="majorEastAsia" w:hAnsiTheme="majorHAnsi" w:cstheme="majorBidi"/>
      <w:i/>
      <w:iCs/>
      <w:color w:val="2F5496" w:themeColor="accent1" w:themeShade="BF"/>
    </w:rPr>
  </w:style>
  <w:style w:type="paragraph" w:styleId="berschrift5">
    <w:name w:val="heading 5"/>
    <w:basedOn w:val="Standard"/>
    <w:next w:val="Standard"/>
    <w:link w:val="berschrift5Zchn"/>
    <w:uiPriority w:val="9"/>
    <w:semiHidden/>
    <w:unhideWhenUsed/>
    <w:qFormat/>
    <w:rsid w:val="003C3411"/>
    <w:pPr>
      <w:keepNext/>
      <w:keepLines/>
      <w:numPr>
        <w:ilvl w:val="4"/>
        <w:numId w:val="10"/>
      </w:numPr>
      <w:spacing w:before="40" w:after="0"/>
      <w:outlineLvl w:val="4"/>
    </w:pPr>
    <w:rPr>
      <w:rFonts w:asciiTheme="majorHAnsi" w:eastAsiaTheme="majorEastAsia" w:hAnsiTheme="majorHAnsi" w:cstheme="majorBidi"/>
      <w:color w:val="2F5496" w:themeColor="accent1" w:themeShade="BF"/>
    </w:rPr>
  </w:style>
  <w:style w:type="paragraph" w:styleId="berschrift6">
    <w:name w:val="heading 6"/>
    <w:basedOn w:val="Standard"/>
    <w:next w:val="Standard"/>
    <w:link w:val="berschrift6Zchn"/>
    <w:uiPriority w:val="9"/>
    <w:semiHidden/>
    <w:unhideWhenUsed/>
    <w:qFormat/>
    <w:rsid w:val="003C3411"/>
    <w:pPr>
      <w:keepNext/>
      <w:keepLines/>
      <w:numPr>
        <w:ilvl w:val="5"/>
        <w:numId w:val="10"/>
      </w:numPr>
      <w:spacing w:before="40" w:after="0"/>
      <w:outlineLvl w:val="5"/>
    </w:pPr>
    <w:rPr>
      <w:rFonts w:asciiTheme="majorHAnsi" w:eastAsiaTheme="majorEastAsia" w:hAnsiTheme="majorHAnsi" w:cstheme="majorBidi"/>
      <w:color w:val="1F3763" w:themeColor="accent1" w:themeShade="7F"/>
    </w:rPr>
  </w:style>
  <w:style w:type="paragraph" w:styleId="berschrift7">
    <w:name w:val="heading 7"/>
    <w:basedOn w:val="Standard"/>
    <w:next w:val="Standard"/>
    <w:link w:val="berschrift7Zchn"/>
    <w:uiPriority w:val="9"/>
    <w:semiHidden/>
    <w:unhideWhenUsed/>
    <w:qFormat/>
    <w:rsid w:val="003C3411"/>
    <w:pPr>
      <w:keepNext/>
      <w:keepLines/>
      <w:numPr>
        <w:ilvl w:val="6"/>
        <w:numId w:val="10"/>
      </w:numPr>
      <w:spacing w:before="40" w:after="0"/>
      <w:outlineLvl w:val="6"/>
    </w:pPr>
    <w:rPr>
      <w:rFonts w:asciiTheme="majorHAnsi" w:eastAsiaTheme="majorEastAsia" w:hAnsiTheme="majorHAnsi" w:cstheme="majorBidi"/>
      <w:i/>
      <w:iCs/>
      <w:color w:val="1F3763" w:themeColor="accent1" w:themeShade="7F"/>
    </w:rPr>
  </w:style>
  <w:style w:type="paragraph" w:styleId="berschrift8">
    <w:name w:val="heading 8"/>
    <w:basedOn w:val="Standard"/>
    <w:next w:val="Standard"/>
    <w:link w:val="berschrift8Zchn"/>
    <w:uiPriority w:val="9"/>
    <w:semiHidden/>
    <w:unhideWhenUsed/>
    <w:qFormat/>
    <w:rsid w:val="003C3411"/>
    <w:pPr>
      <w:keepNext/>
      <w:keepLines/>
      <w:numPr>
        <w:ilvl w:val="7"/>
        <w:numId w:val="10"/>
      </w:numPr>
      <w:spacing w:before="40" w:after="0"/>
      <w:outlineLvl w:val="7"/>
    </w:pPr>
    <w:rPr>
      <w:rFonts w:asciiTheme="majorHAnsi" w:eastAsiaTheme="majorEastAsia" w:hAnsiTheme="majorHAnsi" w:cstheme="majorBidi"/>
      <w:color w:val="272727" w:themeColor="text1" w:themeTint="D8"/>
      <w:sz w:val="21"/>
      <w:szCs w:val="21"/>
    </w:rPr>
  </w:style>
  <w:style w:type="paragraph" w:styleId="berschrift9">
    <w:name w:val="heading 9"/>
    <w:basedOn w:val="Standard"/>
    <w:next w:val="Standard"/>
    <w:link w:val="berschrift9Zchn"/>
    <w:uiPriority w:val="9"/>
    <w:semiHidden/>
    <w:unhideWhenUsed/>
    <w:qFormat/>
    <w:rsid w:val="003C3411"/>
    <w:pPr>
      <w:keepNext/>
      <w:keepLines/>
      <w:numPr>
        <w:ilvl w:val="8"/>
        <w:numId w:val="10"/>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tandardWeb">
    <w:name w:val="Normal (Web)"/>
    <w:basedOn w:val="Standard"/>
    <w:uiPriority w:val="99"/>
    <w:semiHidden/>
    <w:unhideWhenUsed/>
    <w:rsid w:val="00656ECA"/>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apple-tab-span">
    <w:name w:val="apple-tab-span"/>
    <w:basedOn w:val="Absatz-Standardschriftart"/>
    <w:rsid w:val="00656ECA"/>
  </w:style>
  <w:style w:type="character" w:styleId="Kommentarzeichen">
    <w:name w:val="annotation reference"/>
    <w:basedOn w:val="Absatz-Standardschriftart"/>
    <w:uiPriority w:val="99"/>
    <w:semiHidden/>
    <w:unhideWhenUsed/>
    <w:rsid w:val="0062392C"/>
    <w:rPr>
      <w:sz w:val="16"/>
      <w:szCs w:val="16"/>
    </w:rPr>
  </w:style>
  <w:style w:type="paragraph" w:styleId="Kommentartext">
    <w:name w:val="annotation text"/>
    <w:basedOn w:val="Standard"/>
    <w:link w:val="KommentartextZchn"/>
    <w:uiPriority w:val="99"/>
    <w:unhideWhenUsed/>
    <w:rsid w:val="0062392C"/>
    <w:pPr>
      <w:spacing w:line="240" w:lineRule="auto"/>
    </w:pPr>
    <w:rPr>
      <w:sz w:val="20"/>
      <w:szCs w:val="20"/>
    </w:rPr>
  </w:style>
  <w:style w:type="character" w:customStyle="1" w:styleId="KommentartextZchn">
    <w:name w:val="Kommentartext Zchn"/>
    <w:basedOn w:val="Absatz-Standardschriftart"/>
    <w:link w:val="Kommentartext"/>
    <w:uiPriority w:val="99"/>
    <w:rsid w:val="0062392C"/>
    <w:rPr>
      <w:sz w:val="20"/>
      <w:szCs w:val="20"/>
    </w:rPr>
  </w:style>
  <w:style w:type="paragraph" w:styleId="Kommentarthema">
    <w:name w:val="annotation subject"/>
    <w:basedOn w:val="Kommentartext"/>
    <w:next w:val="Kommentartext"/>
    <w:link w:val="KommentarthemaZchn"/>
    <w:uiPriority w:val="99"/>
    <w:semiHidden/>
    <w:unhideWhenUsed/>
    <w:rsid w:val="0062392C"/>
    <w:rPr>
      <w:b/>
      <w:bCs/>
    </w:rPr>
  </w:style>
  <w:style w:type="character" w:customStyle="1" w:styleId="KommentarthemaZchn">
    <w:name w:val="Kommentarthema Zchn"/>
    <w:basedOn w:val="KommentartextZchn"/>
    <w:link w:val="Kommentarthema"/>
    <w:uiPriority w:val="99"/>
    <w:semiHidden/>
    <w:rsid w:val="0062392C"/>
    <w:rPr>
      <w:b/>
      <w:bCs/>
      <w:sz w:val="20"/>
      <w:szCs w:val="20"/>
    </w:rPr>
  </w:style>
  <w:style w:type="paragraph" w:styleId="Sprechblasentext">
    <w:name w:val="Balloon Text"/>
    <w:basedOn w:val="Standard"/>
    <w:link w:val="SprechblasentextZchn"/>
    <w:uiPriority w:val="99"/>
    <w:semiHidden/>
    <w:unhideWhenUsed/>
    <w:rsid w:val="0062392C"/>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62392C"/>
    <w:rPr>
      <w:rFonts w:ascii="Segoe UI" w:hAnsi="Segoe UI" w:cs="Segoe UI"/>
      <w:sz w:val="18"/>
      <w:szCs w:val="18"/>
    </w:rPr>
  </w:style>
  <w:style w:type="paragraph" w:customStyle="1" w:styleId="MYCContent">
    <w:name w:val="MYC Content"/>
    <w:basedOn w:val="Standard"/>
    <w:link w:val="MYCContentZchn"/>
    <w:rsid w:val="000D2685"/>
    <w:pPr>
      <w:spacing w:after="120" w:line="288" w:lineRule="auto"/>
    </w:pPr>
    <w:rPr>
      <w:rFonts w:eastAsia="Times New Roman" w:cs="Times New Roman"/>
      <w:szCs w:val="24"/>
      <w:lang w:val="en-US" w:eastAsia="fr-FR"/>
    </w:rPr>
  </w:style>
  <w:style w:type="character" w:customStyle="1" w:styleId="MYCContentZchn">
    <w:name w:val="MYC Content Zchn"/>
    <w:basedOn w:val="Absatz-Standardschriftart"/>
    <w:link w:val="MYCContent"/>
    <w:rsid w:val="000D2685"/>
    <w:rPr>
      <w:rFonts w:eastAsia="Times New Roman" w:cs="Times New Roman"/>
      <w:szCs w:val="24"/>
      <w:lang w:val="en-US" w:eastAsia="fr-FR"/>
    </w:rPr>
  </w:style>
  <w:style w:type="paragraph" w:customStyle="1" w:styleId="MYCHead">
    <w:name w:val="MYC Head"/>
    <w:basedOn w:val="Titel"/>
    <w:link w:val="MYCHeadZchn"/>
    <w:qFormat/>
    <w:rsid w:val="000D2685"/>
    <w:pPr>
      <w:suppressAutoHyphens/>
      <w:spacing w:after="120"/>
    </w:pPr>
    <w:rPr>
      <w:b/>
      <w:bCs/>
      <w:color w:val="ED7D31" w:themeColor="accent2"/>
      <w:sz w:val="30"/>
      <w:szCs w:val="28"/>
      <w:lang w:val="en-GB"/>
    </w:rPr>
  </w:style>
  <w:style w:type="character" w:customStyle="1" w:styleId="MYCHeadZchn">
    <w:name w:val="MYC Head Zchn"/>
    <w:basedOn w:val="berschrift1Zchn"/>
    <w:link w:val="MYCHead"/>
    <w:rsid w:val="00FC3459"/>
    <w:rPr>
      <w:rFonts w:asciiTheme="majorHAnsi" w:eastAsiaTheme="majorEastAsia" w:hAnsiTheme="majorHAnsi" w:cstheme="majorBidi"/>
      <w:b/>
      <w:bCs/>
      <w:color w:val="ED7D31" w:themeColor="accent2"/>
      <w:spacing w:val="-10"/>
      <w:kern w:val="28"/>
      <w:sz w:val="30"/>
      <w:szCs w:val="28"/>
      <w:lang w:val="en-GB"/>
    </w:rPr>
  </w:style>
  <w:style w:type="character" w:customStyle="1" w:styleId="berschrift1Zchn">
    <w:name w:val="Überschrift 1 Zchn"/>
    <w:basedOn w:val="Absatz-Standardschriftart"/>
    <w:link w:val="berschrift1"/>
    <w:uiPriority w:val="9"/>
    <w:rsid w:val="00A24473"/>
    <w:rPr>
      <w:rFonts w:asciiTheme="majorHAnsi" w:eastAsiaTheme="majorEastAsia" w:hAnsiTheme="majorHAnsi" w:cstheme="majorBidi"/>
      <w:b/>
      <w:sz w:val="32"/>
      <w:szCs w:val="32"/>
    </w:rPr>
  </w:style>
  <w:style w:type="paragraph" w:customStyle="1" w:styleId="TableTextLeft">
    <w:name w:val="~TableTextLeft"/>
    <w:basedOn w:val="Standard"/>
    <w:link w:val="TableTextLeftChar"/>
    <w:uiPriority w:val="8"/>
    <w:qFormat/>
    <w:rsid w:val="000D2685"/>
    <w:pPr>
      <w:spacing w:before="40" w:after="40" w:line="240" w:lineRule="auto"/>
      <w:ind w:right="113"/>
    </w:pPr>
    <w:rPr>
      <w:rFonts w:eastAsiaTheme="minorEastAsia"/>
      <w:sz w:val="16"/>
      <w:szCs w:val="16"/>
      <w:lang w:val="en-GB"/>
    </w:rPr>
  </w:style>
  <w:style w:type="paragraph" w:customStyle="1" w:styleId="TableHeadingLeft">
    <w:name w:val="~TableHeadingLeft"/>
    <w:basedOn w:val="TableTextLeft"/>
    <w:uiPriority w:val="8"/>
    <w:qFormat/>
    <w:rsid w:val="000D2685"/>
    <w:pPr>
      <w:keepNext/>
    </w:pPr>
    <w:rPr>
      <w:b/>
      <w:bCs/>
      <w:color w:val="4472C4" w:themeColor="accent1"/>
      <w:sz w:val="18"/>
      <w:szCs w:val="18"/>
    </w:rPr>
  </w:style>
  <w:style w:type="table" w:customStyle="1" w:styleId="MMTable">
    <w:name w:val="~MMTable"/>
    <w:basedOn w:val="NormaleTabelle"/>
    <w:uiPriority w:val="99"/>
    <w:rsid w:val="000D2685"/>
    <w:pPr>
      <w:spacing w:before="40" w:after="40" w:line="240" w:lineRule="auto"/>
    </w:pPr>
    <w:rPr>
      <w:rFonts w:ascii="Arial" w:eastAsiaTheme="minorEastAsia" w:hAnsi="Arial"/>
      <w:sz w:val="16"/>
      <w:szCs w:val="16"/>
      <w:lang w:val="en-GB"/>
    </w:rPr>
    <w:tblPr>
      <w:tblStyleRowBandSize w:val="1"/>
      <w:tblBorders>
        <w:top w:val="single" w:sz="8" w:space="0" w:color="auto"/>
        <w:bottom w:val="single" w:sz="8" w:space="0" w:color="auto"/>
        <w:insideH w:val="single" w:sz="2" w:space="0" w:color="4472C4" w:themeColor="accent1"/>
      </w:tblBorders>
      <w:tblCellMar>
        <w:left w:w="0" w:type="dxa"/>
        <w:right w:w="0" w:type="dxa"/>
      </w:tblCellMar>
    </w:tblPr>
    <w:tblStylePr w:type="firstRow">
      <w:tblPr/>
      <w:trPr>
        <w:cantSplit/>
        <w:tblHeader/>
      </w:trPr>
      <w:tcPr>
        <w:tcBorders>
          <w:top w:val="nil"/>
          <w:left w:val="nil"/>
          <w:bottom w:val="single" w:sz="8" w:space="0" w:color="auto"/>
          <w:right w:val="nil"/>
          <w:insideH w:val="single" w:sz="4" w:space="0" w:color="auto"/>
          <w:insideV w:val="nil"/>
          <w:tl2br w:val="nil"/>
          <w:tr2bl w:val="nil"/>
        </w:tcBorders>
      </w:tcPr>
    </w:tblStylePr>
    <w:tblStylePr w:type="band1Horz">
      <w:tblPr/>
      <w:tcPr>
        <w:shd w:val="clear" w:color="auto" w:fill="D5DCE4" w:themeFill="text2" w:themeFillTint="33"/>
      </w:tcPr>
    </w:tblStylePr>
  </w:style>
  <w:style w:type="character" w:customStyle="1" w:styleId="TableTextLeftChar">
    <w:name w:val="~TableTextLeft Char"/>
    <w:link w:val="TableTextLeft"/>
    <w:uiPriority w:val="8"/>
    <w:locked/>
    <w:rsid w:val="000D2685"/>
    <w:rPr>
      <w:rFonts w:eastAsiaTheme="minorEastAsia"/>
      <w:sz w:val="16"/>
      <w:szCs w:val="16"/>
      <w:lang w:val="en-GB"/>
    </w:rPr>
  </w:style>
  <w:style w:type="paragraph" w:customStyle="1" w:styleId="MYCListingBullets1">
    <w:name w:val="MYC Listing Bullets 1"/>
    <w:basedOn w:val="MYCContent"/>
    <w:link w:val="MYCListingBullets1Zchn"/>
    <w:qFormat/>
    <w:rsid w:val="000D2685"/>
    <w:pPr>
      <w:keepLines/>
      <w:contextualSpacing/>
    </w:pPr>
  </w:style>
  <w:style w:type="character" w:customStyle="1" w:styleId="MYCListingBullets1Zchn">
    <w:name w:val="MYC Listing Bullets 1 Zchn"/>
    <w:basedOn w:val="MYCContentZchn"/>
    <w:link w:val="MYCListingBullets1"/>
    <w:rsid w:val="000D2685"/>
    <w:rPr>
      <w:rFonts w:eastAsia="Times New Roman" w:cs="Times New Roman"/>
      <w:szCs w:val="24"/>
      <w:lang w:val="en-US" w:eastAsia="fr-FR"/>
    </w:rPr>
  </w:style>
  <w:style w:type="paragraph" w:customStyle="1" w:styleId="MYCListingBullets2">
    <w:name w:val="MYC Listing Bullets 2"/>
    <w:basedOn w:val="MYCListingBullets1"/>
    <w:link w:val="MYCListingBullets2Zchn"/>
    <w:rsid w:val="000D2685"/>
    <w:rPr>
      <w:lang w:eastAsia="en-US"/>
    </w:rPr>
  </w:style>
  <w:style w:type="paragraph" w:customStyle="1" w:styleId="MYCListingBullets3">
    <w:name w:val="MYC Listing Bullets 3"/>
    <w:basedOn w:val="MYCListingBullets2"/>
    <w:link w:val="MYCListingBullets3Zchn"/>
    <w:rsid w:val="000D2685"/>
  </w:style>
  <w:style w:type="character" w:customStyle="1" w:styleId="berschrift2Zchn">
    <w:name w:val="Überschrift 2 Zchn"/>
    <w:basedOn w:val="Absatz-Standardschriftart"/>
    <w:link w:val="berschrift2"/>
    <w:uiPriority w:val="9"/>
    <w:rsid w:val="00A24473"/>
    <w:rPr>
      <w:rFonts w:asciiTheme="majorHAnsi" w:eastAsiaTheme="majorEastAsia" w:hAnsiTheme="majorHAnsi" w:cstheme="majorBidi"/>
      <w:b/>
      <w:color w:val="000000" w:themeColor="text1"/>
      <w:sz w:val="26"/>
      <w:szCs w:val="26"/>
    </w:rPr>
  </w:style>
  <w:style w:type="paragraph" w:styleId="Beschriftung">
    <w:name w:val="caption"/>
    <w:basedOn w:val="Standard"/>
    <w:next w:val="Standard"/>
    <w:uiPriority w:val="35"/>
    <w:unhideWhenUsed/>
    <w:qFormat/>
    <w:rsid w:val="00310AF6"/>
    <w:pPr>
      <w:keepNext/>
      <w:keepLines/>
      <w:spacing w:after="60" w:line="288" w:lineRule="auto"/>
    </w:pPr>
    <w:rPr>
      <w:rFonts w:eastAsia="Times New Roman" w:cs="Times New Roman"/>
      <w:b/>
      <w:bCs/>
      <w:color w:val="4472C4" w:themeColor="accent1"/>
      <w:sz w:val="18"/>
      <w:szCs w:val="18"/>
      <w:lang w:val="en-CA" w:eastAsia="fr-FR"/>
    </w:rPr>
  </w:style>
  <w:style w:type="paragraph" w:styleId="Listenabsatz">
    <w:name w:val="List Paragraph"/>
    <w:basedOn w:val="Standard"/>
    <w:link w:val="ListenabsatzZchn"/>
    <w:uiPriority w:val="1"/>
    <w:qFormat/>
    <w:rsid w:val="00310AF6"/>
    <w:pPr>
      <w:spacing w:after="120" w:line="288" w:lineRule="auto"/>
      <w:ind w:left="720"/>
      <w:contextualSpacing/>
      <w:jc w:val="both"/>
    </w:pPr>
    <w:rPr>
      <w:rFonts w:eastAsia="Times New Roman" w:cs="Times New Roman"/>
      <w:szCs w:val="24"/>
      <w:lang w:val="en-CA" w:eastAsia="fr-FR"/>
    </w:rPr>
  </w:style>
  <w:style w:type="character" w:customStyle="1" w:styleId="ListenabsatzZchn">
    <w:name w:val="Listenabsatz Zchn"/>
    <w:basedOn w:val="Absatz-Standardschriftart"/>
    <w:link w:val="Listenabsatz"/>
    <w:rsid w:val="00310AF6"/>
    <w:rPr>
      <w:rFonts w:eastAsia="Times New Roman" w:cs="Times New Roman"/>
      <w:szCs w:val="24"/>
      <w:lang w:val="en-CA" w:eastAsia="fr-FR"/>
    </w:rPr>
  </w:style>
  <w:style w:type="paragraph" w:styleId="Inhaltsverzeichnisberschrift">
    <w:name w:val="TOC Heading"/>
    <w:basedOn w:val="berschrift1"/>
    <w:next w:val="Standard"/>
    <w:uiPriority w:val="39"/>
    <w:unhideWhenUsed/>
    <w:qFormat/>
    <w:rsid w:val="00310AF6"/>
    <w:pPr>
      <w:outlineLvl w:val="9"/>
    </w:pPr>
    <w:rPr>
      <w:lang w:val="en-US"/>
    </w:rPr>
  </w:style>
  <w:style w:type="paragraph" w:styleId="Verzeichnis1">
    <w:name w:val="toc 1"/>
    <w:basedOn w:val="Standard"/>
    <w:next w:val="Standard"/>
    <w:autoRedefine/>
    <w:uiPriority w:val="39"/>
    <w:unhideWhenUsed/>
    <w:rsid w:val="00964918"/>
    <w:pPr>
      <w:tabs>
        <w:tab w:val="left" w:pos="440"/>
        <w:tab w:val="right" w:leader="dot" w:pos="9060"/>
      </w:tabs>
      <w:spacing w:after="0" w:line="240" w:lineRule="auto"/>
    </w:pPr>
    <w:rPr>
      <w:rFonts w:cstheme="minorHAnsi"/>
      <w:b/>
      <w:bCs/>
      <w:caps/>
      <w:sz w:val="20"/>
      <w:szCs w:val="20"/>
    </w:rPr>
  </w:style>
  <w:style w:type="paragraph" w:styleId="Verzeichnis2">
    <w:name w:val="toc 2"/>
    <w:basedOn w:val="Standard"/>
    <w:next w:val="Standard"/>
    <w:autoRedefine/>
    <w:uiPriority w:val="39"/>
    <w:unhideWhenUsed/>
    <w:rsid w:val="00085BBD"/>
    <w:pPr>
      <w:spacing w:after="0"/>
      <w:ind w:left="220"/>
    </w:pPr>
    <w:rPr>
      <w:rFonts w:cstheme="minorHAnsi"/>
      <w:smallCaps/>
      <w:sz w:val="20"/>
      <w:szCs w:val="20"/>
    </w:rPr>
  </w:style>
  <w:style w:type="character" w:styleId="Hyperlink">
    <w:name w:val="Hyperlink"/>
    <w:basedOn w:val="Absatz-Standardschriftart"/>
    <w:uiPriority w:val="99"/>
    <w:unhideWhenUsed/>
    <w:rsid w:val="00310AF6"/>
    <w:rPr>
      <w:color w:val="0563C1" w:themeColor="hyperlink"/>
      <w:u w:val="single"/>
    </w:rPr>
  </w:style>
  <w:style w:type="paragraph" w:customStyle="1" w:styleId="MYCSource">
    <w:name w:val="MYC Source"/>
    <w:basedOn w:val="Standard"/>
    <w:next w:val="Standard"/>
    <w:link w:val="MYCSourceZchn"/>
    <w:rsid w:val="00310AF6"/>
    <w:pPr>
      <w:keepLines/>
      <w:spacing w:before="60" w:after="240" w:line="288" w:lineRule="auto"/>
      <w:jc w:val="both"/>
    </w:pPr>
    <w:rPr>
      <w:rFonts w:eastAsia="Times New Roman" w:cs="Times New Roman"/>
      <w:i/>
      <w:sz w:val="16"/>
      <w:szCs w:val="16"/>
      <w:lang w:val="en-GB" w:eastAsia="fr-FR"/>
    </w:rPr>
  </w:style>
  <w:style w:type="character" w:customStyle="1" w:styleId="MYCSourceZchn">
    <w:name w:val="MYC Source Zchn"/>
    <w:basedOn w:val="Absatz-Standardschriftart"/>
    <w:link w:val="MYCSource"/>
    <w:rsid w:val="00310AF6"/>
    <w:rPr>
      <w:rFonts w:eastAsia="Times New Roman" w:cs="Times New Roman"/>
      <w:i/>
      <w:sz w:val="16"/>
      <w:szCs w:val="16"/>
      <w:lang w:val="en-GB" w:eastAsia="fr-FR"/>
    </w:rPr>
  </w:style>
  <w:style w:type="table" w:customStyle="1" w:styleId="MYCtable3">
    <w:name w:val="MYC table3"/>
    <w:basedOn w:val="NormaleTabelle"/>
    <w:uiPriority w:val="99"/>
    <w:rsid w:val="00310AF6"/>
    <w:pPr>
      <w:spacing w:after="0" w:line="240" w:lineRule="auto"/>
    </w:pPr>
    <w:tblPr>
      <w:tblInd w:w="113" w:type="dxa"/>
      <w:tblCellMar>
        <w:top w:w="113" w:type="dxa"/>
        <w:left w:w="113" w:type="dxa"/>
        <w:right w:w="113" w:type="dxa"/>
      </w:tblCellMar>
    </w:tblPr>
    <w:tcPr>
      <w:shd w:val="clear" w:color="auto" w:fill="5B9BD5" w:themeFill="accent5"/>
    </w:tcPr>
  </w:style>
  <w:style w:type="table" w:styleId="Tabellenraster">
    <w:name w:val="Table Grid"/>
    <w:basedOn w:val="NormaleTabelle"/>
    <w:rsid w:val="00101A33"/>
    <w:pPr>
      <w:spacing w:after="0" w:line="240" w:lineRule="auto"/>
    </w:pPr>
    <w:rPr>
      <w:rFonts w:ascii="Arial" w:eastAsia="Times New Roman" w:hAnsi="Arial" w:cs="Times New Roman"/>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YCPictures">
    <w:name w:val="MYC Pictures"/>
    <w:basedOn w:val="Standard"/>
    <w:qFormat/>
    <w:rsid w:val="00101A33"/>
    <w:pPr>
      <w:tabs>
        <w:tab w:val="left" w:pos="0"/>
        <w:tab w:val="left" w:pos="1418"/>
      </w:tabs>
      <w:spacing w:before="120" w:after="120" w:line="288" w:lineRule="auto"/>
      <w:jc w:val="both"/>
    </w:pPr>
    <w:rPr>
      <w:rFonts w:eastAsia="Times New Roman" w:cs="Times New Roman"/>
      <w:noProof/>
      <w:szCs w:val="24"/>
      <w:lang w:val="en-CA" w:eastAsia="fr-FR"/>
    </w:rPr>
  </w:style>
  <w:style w:type="character" w:customStyle="1" w:styleId="berschrift3Zchn">
    <w:name w:val="Überschrift 3 Zchn"/>
    <w:basedOn w:val="Absatz-Standardschriftart"/>
    <w:link w:val="berschrift3"/>
    <w:uiPriority w:val="9"/>
    <w:rsid w:val="00A24473"/>
    <w:rPr>
      <w:rFonts w:asciiTheme="majorHAnsi" w:eastAsiaTheme="majorEastAsia" w:hAnsiTheme="majorHAnsi" w:cstheme="majorBidi"/>
      <w:b/>
      <w:color w:val="000000" w:themeColor="text1"/>
      <w:sz w:val="24"/>
      <w:szCs w:val="24"/>
    </w:rPr>
  </w:style>
  <w:style w:type="character" w:customStyle="1" w:styleId="MYCListingBullets2Zchn">
    <w:name w:val="MYC Listing Bullets 2 Zchn"/>
    <w:basedOn w:val="MYCListingBullets1Zchn"/>
    <w:link w:val="MYCListingBullets2"/>
    <w:rsid w:val="00101A33"/>
    <w:rPr>
      <w:rFonts w:eastAsia="Times New Roman" w:cs="Times New Roman"/>
      <w:szCs w:val="24"/>
      <w:lang w:val="en-US" w:eastAsia="fr-FR"/>
    </w:rPr>
  </w:style>
  <w:style w:type="table" w:customStyle="1" w:styleId="MYCtable2">
    <w:name w:val="MYC table2"/>
    <w:basedOn w:val="NormaleTabelle"/>
    <w:uiPriority w:val="99"/>
    <w:rsid w:val="001D29F5"/>
    <w:pPr>
      <w:spacing w:after="0" w:line="240" w:lineRule="auto"/>
    </w:pPr>
    <w:tblPr>
      <w:tblStyleRowBandSize w:val="1"/>
      <w:tblInd w:w="57" w:type="dxa"/>
      <w:tblCellMar>
        <w:top w:w="57" w:type="dxa"/>
        <w:left w:w="57" w:type="dxa"/>
        <w:right w:w="57" w:type="dxa"/>
      </w:tblCellMar>
    </w:tblPr>
    <w:trPr>
      <w:cantSplit/>
    </w:trPr>
    <w:tblStylePr w:type="firstRow">
      <w:rPr>
        <w:b/>
        <w:color w:val="FFFFFF" w:themeColor="background1"/>
      </w:rPr>
      <w:tblPr/>
      <w:tcPr>
        <w:tcBorders>
          <w:insideV w:val="nil"/>
        </w:tcBorders>
        <w:shd w:val="clear" w:color="auto" w:fill="4472C4" w:themeFill="accent1"/>
      </w:tcPr>
    </w:tblStylePr>
    <w:tblStylePr w:type="firstCol">
      <w:tblPr/>
      <w:tcPr>
        <w:shd w:val="clear" w:color="auto" w:fill="5B9BD5" w:themeFill="accent5"/>
      </w:tcPr>
    </w:tblStylePr>
    <w:tblStylePr w:type="lastCol">
      <w:tblPr/>
      <w:tcPr>
        <w:tcBorders>
          <w:insideH w:val="nil"/>
        </w:tcBorders>
      </w:tcPr>
    </w:tblStylePr>
    <w:tblStylePr w:type="band1Horz">
      <w:tblPr/>
      <w:tcPr>
        <w:shd w:val="clear" w:color="auto" w:fill="FFFFFF" w:themeFill="background1"/>
      </w:tcPr>
    </w:tblStylePr>
    <w:tblStylePr w:type="band2Horz">
      <w:tblPr/>
      <w:tcPr>
        <w:shd w:val="clear" w:color="auto" w:fill="70AD47" w:themeFill="accent6"/>
      </w:tcPr>
    </w:tblStylePr>
  </w:style>
  <w:style w:type="paragraph" w:customStyle="1" w:styleId="MYCFactsheet">
    <w:name w:val="MYC Factsheet"/>
    <w:basedOn w:val="Standard"/>
    <w:qFormat/>
    <w:rsid w:val="001D29F5"/>
    <w:pPr>
      <w:spacing w:after="60" w:line="240" w:lineRule="auto"/>
      <w:contextualSpacing/>
    </w:pPr>
    <w:rPr>
      <w:rFonts w:eastAsia="Times New Roman" w:cs="Times New Roman"/>
      <w:szCs w:val="24"/>
      <w:lang w:val="en-CA" w:eastAsia="fr-FR"/>
    </w:rPr>
  </w:style>
  <w:style w:type="paragraph" w:styleId="Funotentext">
    <w:name w:val="footnote text"/>
    <w:basedOn w:val="Standard"/>
    <w:link w:val="FunotentextZchn"/>
    <w:uiPriority w:val="99"/>
    <w:unhideWhenUsed/>
    <w:rsid w:val="00E911E5"/>
    <w:pPr>
      <w:spacing w:after="120" w:line="240" w:lineRule="auto"/>
    </w:pPr>
    <w:rPr>
      <w:rFonts w:eastAsia="Times New Roman" w:cs="Times New Roman"/>
      <w:sz w:val="18"/>
      <w:szCs w:val="20"/>
      <w:lang w:val="en-CA" w:eastAsia="fr-FR"/>
    </w:rPr>
  </w:style>
  <w:style w:type="character" w:customStyle="1" w:styleId="FunotentextZchn">
    <w:name w:val="Fußnotentext Zchn"/>
    <w:basedOn w:val="Absatz-Standardschriftart"/>
    <w:link w:val="Funotentext"/>
    <w:uiPriority w:val="99"/>
    <w:rsid w:val="00E911E5"/>
    <w:rPr>
      <w:rFonts w:eastAsia="Times New Roman" w:cs="Times New Roman"/>
      <w:sz w:val="18"/>
      <w:szCs w:val="20"/>
      <w:lang w:val="en-CA" w:eastAsia="fr-FR"/>
    </w:rPr>
  </w:style>
  <w:style w:type="character" w:styleId="Funotenzeichen">
    <w:name w:val="footnote reference"/>
    <w:basedOn w:val="Absatz-Standardschriftart"/>
    <w:uiPriority w:val="99"/>
    <w:semiHidden/>
    <w:unhideWhenUsed/>
    <w:rsid w:val="00E911E5"/>
    <w:rPr>
      <w:vertAlign w:val="superscript"/>
    </w:rPr>
  </w:style>
  <w:style w:type="character" w:customStyle="1" w:styleId="MYCListingBullets3Zchn">
    <w:name w:val="MYC Listing Bullets 3 Zchn"/>
    <w:basedOn w:val="MYCListingBullets2Zchn"/>
    <w:link w:val="MYCListingBullets3"/>
    <w:rsid w:val="00E911E5"/>
    <w:rPr>
      <w:rFonts w:eastAsia="Times New Roman" w:cs="Times New Roman"/>
      <w:szCs w:val="24"/>
      <w:lang w:val="en-US" w:eastAsia="fr-FR"/>
    </w:rPr>
  </w:style>
  <w:style w:type="paragraph" w:customStyle="1" w:styleId="MYCTable">
    <w:name w:val="MYC Table"/>
    <w:basedOn w:val="Standard"/>
    <w:qFormat/>
    <w:rsid w:val="00673217"/>
    <w:pPr>
      <w:spacing w:after="60" w:line="288" w:lineRule="auto"/>
    </w:pPr>
    <w:rPr>
      <w:rFonts w:eastAsia="Times New Roman" w:cs="Times New Roman"/>
      <w:szCs w:val="24"/>
      <w:lang w:val="en-CA" w:eastAsia="fr-FR"/>
    </w:rPr>
  </w:style>
  <w:style w:type="paragraph" w:styleId="Abbildungsverzeichnis">
    <w:name w:val="table of figures"/>
    <w:basedOn w:val="Verzeichnis1"/>
    <w:next w:val="Standard"/>
    <w:uiPriority w:val="99"/>
    <w:unhideWhenUsed/>
    <w:rsid w:val="00966D52"/>
    <w:pPr>
      <w:tabs>
        <w:tab w:val="clear" w:pos="9060"/>
        <w:tab w:val="left" w:pos="567"/>
        <w:tab w:val="right" w:pos="9072"/>
      </w:tabs>
      <w:spacing w:before="180"/>
      <w:ind w:left="567" w:hanging="567"/>
    </w:pPr>
    <w:rPr>
      <w:rFonts w:eastAsia="Times New Roman" w:cs="Times New Roman"/>
      <w:bCs w:val="0"/>
      <w:noProof/>
      <w:lang w:val="en-GB" w:eastAsia="fr-FR"/>
    </w:rPr>
  </w:style>
  <w:style w:type="paragraph" w:styleId="Verzeichnis3">
    <w:name w:val="toc 3"/>
    <w:basedOn w:val="Standard"/>
    <w:next w:val="Standard"/>
    <w:autoRedefine/>
    <w:uiPriority w:val="39"/>
    <w:unhideWhenUsed/>
    <w:rsid w:val="00916728"/>
    <w:pPr>
      <w:spacing w:after="0"/>
      <w:ind w:left="440"/>
    </w:pPr>
    <w:rPr>
      <w:rFonts w:cstheme="minorHAnsi"/>
      <w:i/>
      <w:iCs/>
      <w:sz w:val="20"/>
      <w:szCs w:val="20"/>
    </w:rPr>
  </w:style>
  <w:style w:type="table" w:styleId="Gitternetztabelle4Akzent3">
    <w:name w:val="Grid Table 4 Accent 3"/>
    <w:basedOn w:val="NormaleTabelle"/>
    <w:uiPriority w:val="49"/>
    <w:rsid w:val="00916728"/>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itternetztabelle2Akzent3">
    <w:name w:val="Grid Table 2 Accent 3"/>
    <w:basedOn w:val="NormaleTabelle"/>
    <w:uiPriority w:val="47"/>
    <w:rsid w:val="00A71809"/>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Style1">
    <w:name w:val="Style1"/>
    <w:basedOn w:val="berschrift1"/>
    <w:link w:val="Style1Char"/>
    <w:qFormat/>
    <w:rsid w:val="00AE273D"/>
    <w:pPr>
      <w:numPr>
        <w:numId w:val="1"/>
      </w:numPr>
    </w:pPr>
    <w:rPr>
      <w:b w:val="0"/>
      <w:bCs/>
      <w:lang w:val="en-GB"/>
    </w:rPr>
  </w:style>
  <w:style w:type="paragraph" w:customStyle="1" w:styleId="Style2">
    <w:name w:val="Style2"/>
    <w:basedOn w:val="berschrift2"/>
    <w:link w:val="Style2Char"/>
    <w:qFormat/>
    <w:rsid w:val="00AE273D"/>
    <w:pPr>
      <w:numPr>
        <w:numId w:val="2"/>
      </w:numPr>
      <w:suppressAutoHyphens/>
      <w:spacing w:before="240" w:line="240" w:lineRule="auto"/>
    </w:pPr>
    <w:rPr>
      <w:rFonts w:ascii="Arial" w:hAnsi="Arial" w:cs="Arial"/>
      <w:bCs/>
      <w:color w:val="auto"/>
      <w:lang w:val="en-GB"/>
    </w:rPr>
  </w:style>
  <w:style w:type="character" w:customStyle="1" w:styleId="Style1Char">
    <w:name w:val="Style1 Char"/>
    <w:basedOn w:val="berschrift1Zchn"/>
    <w:link w:val="Style1"/>
    <w:rsid w:val="00AE273D"/>
    <w:rPr>
      <w:rFonts w:asciiTheme="majorHAnsi" w:eastAsiaTheme="majorEastAsia" w:hAnsiTheme="majorHAnsi" w:cstheme="majorBidi"/>
      <w:b w:val="0"/>
      <w:bCs/>
      <w:sz w:val="32"/>
      <w:szCs w:val="32"/>
      <w:lang w:val="en-GB"/>
    </w:rPr>
  </w:style>
  <w:style w:type="table" w:styleId="Gitternetztabelle5dunkelAkzent3">
    <w:name w:val="Grid Table 5 Dark Accent 3"/>
    <w:basedOn w:val="NormaleTabelle"/>
    <w:uiPriority w:val="50"/>
    <w:rsid w:val="00B377C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character" w:customStyle="1" w:styleId="Style2Char">
    <w:name w:val="Style2 Char"/>
    <w:basedOn w:val="berschrift2Zchn"/>
    <w:link w:val="Style2"/>
    <w:rsid w:val="00AE273D"/>
    <w:rPr>
      <w:rFonts w:ascii="Arial" w:eastAsiaTheme="majorEastAsia" w:hAnsi="Arial" w:cs="Arial"/>
      <w:b/>
      <w:bCs/>
      <w:color w:val="000000" w:themeColor="text1"/>
      <w:sz w:val="26"/>
      <w:szCs w:val="26"/>
      <w:lang w:val="en-GB"/>
    </w:rPr>
  </w:style>
  <w:style w:type="table" w:styleId="Gitternetztabelle7farbigAkzent3">
    <w:name w:val="Grid Table 7 Colorful Accent 3"/>
    <w:basedOn w:val="NormaleTabelle"/>
    <w:uiPriority w:val="52"/>
    <w:rsid w:val="00B377C0"/>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itternetztabelle7farbig">
    <w:name w:val="Grid Table 7 Colorful"/>
    <w:basedOn w:val="NormaleTabelle"/>
    <w:uiPriority w:val="52"/>
    <w:rsid w:val="00B377C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EinfacheTabelle3">
    <w:name w:val="Plain Table 3"/>
    <w:basedOn w:val="NormaleTabelle"/>
    <w:uiPriority w:val="43"/>
    <w:rsid w:val="00B377C0"/>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EinfacheTabelle2">
    <w:name w:val="Plain Table 2"/>
    <w:basedOn w:val="NormaleTabelle"/>
    <w:uiPriority w:val="42"/>
    <w:rsid w:val="00DA146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Listentabelle1hellAkzent3">
    <w:name w:val="List Table 1 Light Accent 3"/>
    <w:basedOn w:val="NormaleTabelle"/>
    <w:uiPriority w:val="46"/>
    <w:rsid w:val="00DA1468"/>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EinfacheTabelle1">
    <w:name w:val="Plain Table 1"/>
    <w:basedOn w:val="NormaleTabelle"/>
    <w:uiPriority w:val="41"/>
    <w:rsid w:val="000C598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itel">
    <w:name w:val="Title"/>
    <w:basedOn w:val="Standard"/>
    <w:next w:val="Standard"/>
    <w:link w:val="TitelZchn"/>
    <w:uiPriority w:val="10"/>
    <w:qFormat/>
    <w:rsid w:val="007003E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7003E9"/>
    <w:rPr>
      <w:rFonts w:asciiTheme="majorHAnsi" w:eastAsiaTheme="majorEastAsia" w:hAnsiTheme="majorHAnsi" w:cstheme="majorBidi"/>
      <w:spacing w:val="-10"/>
      <w:kern w:val="28"/>
      <w:sz w:val="56"/>
      <w:szCs w:val="56"/>
    </w:rPr>
  </w:style>
  <w:style w:type="paragraph" w:styleId="Kopfzeile">
    <w:name w:val="header"/>
    <w:basedOn w:val="Standard"/>
    <w:link w:val="KopfzeileZchn"/>
    <w:uiPriority w:val="99"/>
    <w:unhideWhenUsed/>
    <w:rsid w:val="001C690F"/>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1C690F"/>
  </w:style>
  <w:style w:type="paragraph" w:styleId="Fuzeile">
    <w:name w:val="footer"/>
    <w:basedOn w:val="Standard"/>
    <w:link w:val="FuzeileZchn"/>
    <w:uiPriority w:val="99"/>
    <w:unhideWhenUsed/>
    <w:rsid w:val="001C690F"/>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1C690F"/>
  </w:style>
  <w:style w:type="character" w:customStyle="1" w:styleId="berschrift4Zchn">
    <w:name w:val="Überschrift 4 Zchn"/>
    <w:basedOn w:val="Absatz-Standardschriftart"/>
    <w:link w:val="berschrift4"/>
    <w:uiPriority w:val="9"/>
    <w:rsid w:val="003C3411"/>
    <w:rPr>
      <w:rFonts w:asciiTheme="majorHAnsi" w:eastAsiaTheme="majorEastAsia" w:hAnsiTheme="majorHAnsi" w:cstheme="majorBidi"/>
      <w:i/>
      <w:iCs/>
      <w:color w:val="2F5496" w:themeColor="accent1" w:themeShade="BF"/>
    </w:rPr>
  </w:style>
  <w:style w:type="character" w:customStyle="1" w:styleId="berschrift5Zchn">
    <w:name w:val="Überschrift 5 Zchn"/>
    <w:basedOn w:val="Absatz-Standardschriftart"/>
    <w:link w:val="berschrift5"/>
    <w:uiPriority w:val="9"/>
    <w:semiHidden/>
    <w:rsid w:val="003C3411"/>
    <w:rPr>
      <w:rFonts w:asciiTheme="majorHAnsi" w:eastAsiaTheme="majorEastAsia" w:hAnsiTheme="majorHAnsi" w:cstheme="majorBidi"/>
      <w:color w:val="2F5496" w:themeColor="accent1" w:themeShade="BF"/>
    </w:rPr>
  </w:style>
  <w:style w:type="character" w:customStyle="1" w:styleId="berschrift6Zchn">
    <w:name w:val="Überschrift 6 Zchn"/>
    <w:basedOn w:val="Absatz-Standardschriftart"/>
    <w:link w:val="berschrift6"/>
    <w:uiPriority w:val="9"/>
    <w:semiHidden/>
    <w:rsid w:val="003C3411"/>
    <w:rPr>
      <w:rFonts w:asciiTheme="majorHAnsi" w:eastAsiaTheme="majorEastAsia" w:hAnsiTheme="majorHAnsi" w:cstheme="majorBidi"/>
      <w:color w:val="1F3763" w:themeColor="accent1" w:themeShade="7F"/>
    </w:rPr>
  </w:style>
  <w:style w:type="character" w:customStyle="1" w:styleId="berschrift7Zchn">
    <w:name w:val="Überschrift 7 Zchn"/>
    <w:basedOn w:val="Absatz-Standardschriftart"/>
    <w:link w:val="berschrift7"/>
    <w:uiPriority w:val="9"/>
    <w:semiHidden/>
    <w:rsid w:val="003C3411"/>
    <w:rPr>
      <w:rFonts w:asciiTheme="majorHAnsi" w:eastAsiaTheme="majorEastAsia" w:hAnsiTheme="majorHAnsi" w:cstheme="majorBidi"/>
      <w:i/>
      <w:iCs/>
      <w:color w:val="1F3763" w:themeColor="accent1" w:themeShade="7F"/>
    </w:rPr>
  </w:style>
  <w:style w:type="character" w:customStyle="1" w:styleId="berschrift8Zchn">
    <w:name w:val="Überschrift 8 Zchn"/>
    <w:basedOn w:val="Absatz-Standardschriftart"/>
    <w:link w:val="berschrift8"/>
    <w:uiPriority w:val="9"/>
    <w:semiHidden/>
    <w:rsid w:val="003C3411"/>
    <w:rPr>
      <w:rFonts w:asciiTheme="majorHAnsi" w:eastAsiaTheme="majorEastAsia" w:hAnsiTheme="majorHAnsi" w:cstheme="majorBidi"/>
      <w:color w:val="272727" w:themeColor="text1" w:themeTint="D8"/>
      <w:sz w:val="21"/>
      <w:szCs w:val="21"/>
    </w:rPr>
  </w:style>
  <w:style w:type="character" w:customStyle="1" w:styleId="berschrift9Zchn">
    <w:name w:val="Überschrift 9 Zchn"/>
    <w:basedOn w:val="Absatz-Standardschriftart"/>
    <w:link w:val="berschrift9"/>
    <w:uiPriority w:val="9"/>
    <w:semiHidden/>
    <w:rsid w:val="003C3411"/>
    <w:rPr>
      <w:rFonts w:asciiTheme="majorHAnsi" w:eastAsiaTheme="majorEastAsia" w:hAnsiTheme="majorHAnsi" w:cstheme="majorBidi"/>
      <w:i/>
      <w:iCs/>
      <w:color w:val="272727" w:themeColor="text1" w:themeTint="D8"/>
      <w:sz w:val="21"/>
      <w:szCs w:val="21"/>
    </w:rPr>
  </w:style>
  <w:style w:type="table" w:styleId="Gitternetztabelle6farbigAkzent3">
    <w:name w:val="Grid Table 6 Colorful Accent 3"/>
    <w:basedOn w:val="NormaleTabelle"/>
    <w:uiPriority w:val="51"/>
    <w:rsid w:val="00D27A13"/>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entabelle3Akzent3">
    <w:name w:val="List Table 3 Accent 3"/>
    <w:basedOn w:val="NormaleTabelle"/>
    <w:uiPriority w:val="48"/>
    <w:rsid w:val="00C94717"/>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stentabelle4Akzent3">
    <w:name w:val="List Table 4 Accent 3"/>
    <w:basedOn w:val="NormaleTabelle"/>
    <w:uiPriority w:val="49"/>
    <w:rsid w:val="00C94717"/>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NichtaufgelsteErwhnung1">
    <w:name w:val="Nicht aufgelöste Erwähnung1"/>
    <w:basedOn w:val="Absatz-Standardschriftart"/>
    <w:uiPriority w:val="99"/>
    <w:semiHidden/>
    <w:unhideWhenUsed/>
    <w:rsid w:val="00721A7B"/>
    <w:rPr>
      <w:color w:val="605E5C"/>
      <w:shd w:val="clear" w:color="auto" w:fill="E1DFDD"/>
    </w:rPr>
  </w:style>
  <w:style w:type="paragraph" w:styleId="Textkrper">
    <w:name w:val="Body Text"/>
    <w:basedOn w:val="Standard"/>
    <w:link w:val="TextkrperZchn"/>
    <w:uiPriority w:val="1"/>
    <w:qFormat/>
    <w:rsid w:val="000A44BB"/>
    <w:pPr>
      <w:widowControl w:val="0"/>
      <w:autoSpaceDE w:val="0"/>
      <w:autoSpaceDN w:val="0"/>
      <w:spacing w:after="0" w:line="240" w:lineRule="auto"/>
    </w:pPr>
    <w:rPr>
      <w:rFonts w:ascii="Arial" w:eastAsia="Arial" w:hAnsi="Arial" w:cs="Arial"/>
      <w:sz w:val="20"/>
      <w:szCs w:val="20"/>
      <w:lang w:val="en-GB" w:eastAsia="en-GB" w:bidi="en-GB"/>
    </w:rPr>
  </w:style>
  <w:style w:type="character" w:customStyle="1" w:styleId="TextkrperZchn">
    <w:name w:val="Textkörper Zchn"/>
    <w:basedOn w:val="Absatz-Standardschriftart"/>
    <w:link w:val="Textkrper"/>
    <w:uiPriority w:val="1"/>
    <w:rsid w:val="000A44BB"/>
    <w:rPr>
      <w:rFonts w:ascii="Arial" w:eastAsia="Arial" w:hAnsi="Arial" w:cs="Arial"/>
      <w:sz w:val="20"/>
      <w:szCs w:val="20"/>
      <w:lang w:val="en-GB" w:eastAsia="en-GB" w:bidi="en-GB"/>
    </w:rPr>
  </w:style>
  <w:style w:type="paragraph" w:styleId="Verzeichnis4">
    <w:name w:val="toc 4"/>
    <w:basedOn w:val="Standard"/>
    <w:next w:val="Standard"/>
    <w:autoRedefine/>
    <w:uiPriority w:val="39"/>
    <w:unhideWhenUsed/>
    <w:rsid w:val="008F6180"/>
    <w:pPr>
      <w:spacing w:after="0"/>
      <w:ind w:left="660"/>
    </w:pPr>
    <w:rPr>
      <w:rFonts w:cstheme="minorHAnsi"/>
      <w:sz w:val="18"/>
      <w:szCs w:val="18"/>
    </w:rPr>
  </w:style>
  <w:style w:type="paragraph" w:customStyle="1" w:styleId="Contentheading">
    <w:name w:val="Content heading"/>
    <w:basedOn w:val="berschrift1"/>
    <w:next w:val="Standard"/>
    <w:link w:val="ContentheadingChar"/>
    <w:autoRedefine/>
    <w:qFormat/>
    <w:rsid w:val="008F4A48"/>
    <w:pPr>
      <w:numPr>
        <w:numId w:val="0"/>
      </w:numPr>
    </w:pPr>
    <w:rPr>
      <w:rFonts w:ascii="Arial" w:hAnsi="Arial" w:cs="Arial"/>
      <w:b w:val="0"/>
      <w:color w:val="ED7D31" w:themeColor="accent2"/>
      <w:spacing w:val="-10"/>
      <w:kern w:val="28"/>
      <w:sz w:val="48"/>
      <w:szCs w:val="48"/>
      <w:lang w:val="en-GB"/>
    </w:rPr>
  </w:style>
  <w:style w:type="character" w:customStyle="1" w:styleId="ContentheadingChar">
    <w:name w:val="Content heading Char"/>
    <w:basedOn w:val="ListenabsatzZchn"/>
    <w:link w:val="Contentheading"/>
    <w:rsid w:val="008F4A48"/>
    <w:rPr>
      <w:rFonts w:ascii="Arial" w:eastAsiaTheme="majorEastAsia" w:hAnsi="Arial" w:cs="Arial"/>
      <w:color w:val="ED7D31" w:themeColor="accent2"/>
      <w:spacing w:val="-10"/>
      <w:kern w:val="28"/>
      <w:sz w:val="48"/>
      <w:szCs w:val="48"/>
      <w:lang w:val="en-GB" w:eastAsia="fr-FR"/>
    </w:rPr>
  </w:style>
  <w:style w:type="paragraph" w:styleId="Verzeichnis5">
    <w:name w:val="toc 5"/>
    <w:basedOn w:val="Standard"/>
    <w:next w:val="Standard"/>
    <w:autoRedefine/>
    <w:uiPriority w:val="39"/>
    <w:unhideWhenUsed/>
    <w:rsid w:val="008F6180"/>
    <w:pPr>
      <w:spacing w:after="0"/>
      <w:ind w:left="880"/>
    </w:pPr>
    <w:rPr>
      <w:rFonts w:cstheme="minorHAnsi"/>
      <w:sz w:val="18"/>
      <w:szCs w:val="18"/>
    </w:rPr>
  </w:style>
  <w:style w:type="paragraph" w:styleId="Verzeichnis6">
    <w:name w:val="toc 6"/>
    <w:basedOn w:val="Standard"/>
    <w:next w:val="Standard"/>
    <w:autoRedefine/>
    <w:uiPriority w:val="39"/>
    <w:unhideWhenUsed/>
    <w:rsid w:val="008F6180"/>
    <w:pPr>
      <w:spacing w:after="0"/>
      <w:ind w:left="1100"/>
    </w:pPr>
    <w:rPr>
      <w:rFonts w:cstheme="minorHAnsi"/>
      <w:sz w:val="18"/>
      <w:szCs w:val="18"/>
    </w:rPr>
  </w:style>
  <w:style w:type="paragraph" w:styleId="Verzeichnis7">
    <w:name w:val="toc 7"/>
    <w:basedOn w:val="Standard"/>
    <w:next w:val="Standard"/>
    <w:autoRedefine/>
    <w:uiPriority w:val="39"/>
    <w:unhideWhenUsed/>
    <w:rsid w:val="008F6180"/>
    <w:pPr>
      <w:spacing w:after="0"/>
      <w:ind w:left="1320"/>
    </w:pPr>
    <w:rPr>
      <w:rFonts w:cstheme="minorHAnsi"/>
      <w:sz w:val="18"/>
      <w:szCs w:val="18"/>
    </w:rPr>
  </w:style>
  <w:style w:type="paragraph" w:styleId="Verzeichnis8">
    <w:name w:val="toc 8"/>
    <w:basedOn w:val="Standard"/>
    <w:next w:val="Standard"/>
    <w:autoRedefine/>
    <w:uiPriority w:val="39"/>
    <w:unhideWhenUsed/>
    <w:rsid w:val="008F6180"/>
    <w:pPr>
      <w:spacing w:after="0"/>
      <w:ind w:left="1540"/>
    </w:pPr>
    <w:rPr>
      <w:rFonts w:cstheme="minorHAnsi"/>
      <w:sz w:val="18"/>
      <w:szCs w:val="18"/>
    </w:rPr>
  </w:style>
  <w:style w:type="paragraph" w:styleId="Verzeichnis9">
    <w:name w:val="toc 9"/>
    <w:basedOn w:val="Standard"/>
    <w:next w:val="Standard"/>
    <w:autoRedefine/>
    <w:uiPriority w:val="39"/>
    <w:unhideWhenUsed/>
    <w:rsid w:val="008F6180"/>
    <w:pPr>
      <w:spacing w:after="0"/>
      <w:ind w:left="1760"/>
    </w:pPr>
    <w:rPr>
      <w:rFonts w:cstheme="minorHAnsi"/>
      <w:sz w:val="18"/>
      <w:szCs w:val="18"/>
    </w:rPr>
  </w:style>
  <w:style w:type="character" w:customStyle="1" w:styleId="NichtaufgelsteErwhnung2">
    <w:name w:val="Nicht aufgelöste Erwähnung2"/>
    <w:basedOn w:val="Absatz-Standardschriftart"/>
    <w:uiPriority w:val="99"/>
    <w:semiHidden/>
    <w:unhideWhenUsed/>
    <w:rsid w:val="008F6180"/>
    <w:rPr>
      <w:color w:val="605E5C"/>
      <w:shd w:val="clear" w:color="auto" w:fill="E1DFDD"/>
    </w:rPr>
  </w:style>
  <w:style w:type="character" w:styleId="NichtaufgelsteErwhnung">
    <w:name w:val="Unresolved Mention"/>
    <w:basedOn w:val="Absatz-Standardschriftart"/>
    <w:uiPriority w:val="99"/>
    <w:semiHidden/>
    <w:unhideWhenUsed/>
    <w:rsid w:val="009A691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755242">
      <w:bodyDiv w:val="1"/>
      <w:marLeft w:val="0"/>
      <w:marRight w:val="0"/>
      <w:marTop w:val="0"/>
      <w:marBottom w:val="0"/>
      <w:divBdr>
        <w:top w:val="none" w:sz="0" w:space="0" w:color="auto"/>
        <w:left w:val="none" w:sz="0" w:space="0" w:color="auto"/>
        <w:bottom w:val="none" w:sz="0" w:space="0" w:color="auto"/>
        <w:right w:val="none" w:sz="0" w:space="0" w:color="auto"/>
      </w:divBdr>
    </w:div>
    <w:div w:id="44912150">
      <w:bodyDiv w:val="1"/>
      <w:marLeft w:val="0"/>
      <w:marRight w:val="0"/>
      <w:marTop w:val="0"/>
      <w:marBottom w:val="0"/>
      <w:divBdr>
        <w:top w:val="none" w:sz="0" w:space="0" w:color="auto"/>
        <w:left w:val="none" w:sz="0" w:space="0" w:color="auto"/>
        <w:bottom w:val="none" w:sz="0" w:space="0" w:color="auto"/>
        <w:right w:val="none" w:sz="0" w:space="0" w:color="auto"/>
      </w:divBdr>
    </w:div>
    <w:div w:id="405037476">
      <w:bodyDiv w:val="1"/>
      <w:marLeft w:val="0"/>
      <w:marRight w:val="0"/>
      <w:marTop w:val="0"/>
      <w:marBottom w:val="0"/>
      <w:divBdr>
        <w:top w:val="none" w:sz="0" w:space="0" w:color="auto"/>
        <w:left w:val="none" w:sz="0" w:space="0" w:color="auto"/>
        <w:bottom w:val="none" w:sz="0" w:space="0" w:color="auto"/>
        <w:right w:val="none" w:sz="0" w:space="0" w:color="auto"/>
      </w:divBdr>
    </w:div>
    <w:div w:id="534729531">
      <w:bodyDiv w:val="1"/>
      <w:marLeft w:val="0"/>
      <w:marRight w:val="0"/>
      <w:marTop w:val="0"/>
      <w:marBottom w:val="0"/>
      <w:divBdr>
        <w:top w:val="none" w:sz="0" w:space="0" w:color="auto"/>
        <w:left w:val="none" w:sz="0" w:space="0" w:color="auto"/>
        <w:bottom w:val="none" w:sz="0" w:space="0" w:color="auto"/>
        <w:right w:val="none" w:sz="0" w:space="0" w:color="auto"/>
      </w:divBdr>
    </w:div>
    <w:div w:id="827477735">
      <w:bodyDiv w:val="1"/>
      <w:marLeft w:val="0"/>
      <w:marRight w:val="0"/>
      <w:marTop w:val="0"/>
      <w:marBottom w:val="0"/>
      <w:divBdr>
        <w:top w:val="none" w:sz="0" w:space="0" w:color="auto"/>
        <w:left w:val="none" w:sz="0" w:space="0" w:color="auto"/>
        <w:bottom w:val="none" w:sz="0" w:space="0" w:color="auto"/>
        <w:right w:val="none" w:sz="0" w:space="0" w:color="auto"/>
      </w:divBdr>
    </w:div>
    <w:div w:id="1077097913">
      <w:bodyDiv w:val="1"/>
      <w:marLeft w:val="0"/>
      <w:marRight w:val="0"/>
      <w:marTop w:val="0"/>
      <w:marBottom w:val="0"/>
      <w:divBdr>
        <w:top w:val="none" w:sz="0" w:space="0" w:color="auto"/>
        <w:left w:val="none" w:sz="0" w:space="0" w:color="auto"/>
        <w:bottom w:val="none" w:sz="0" w:space="0" w:color="auto"/>
        <w:right w:val="none" w:sz="0" w:space="0" w:color="auto"/>
      </w:divBdr>
    </w:div>
    <w:div w:id="1156650635">
      <w:bodyDiv w:val="1"/>
      <w:marLeft w:val="0"/>
      <w:marRight w:val="0"/>
      <w:marTop w:val="0"/>
      <w:marBottom w:val="0"/>
      <w:divBdr>
        <w:top w:val="none" w:sz="0" w:space="0" w:color="auto"/>
        <w:left w:val="none" w:sz="0" w:space="0" w:color="auto"/>
        <w:bottom w:val="none" w:sz="0" w:space="0" w:color="auto"/>
        <w:right w:val="none" w:sz="0" w:space="0" w:color="auto"/>
      </w:divBdr>
      <w:divsChild>
        <w:div w:id="553784513">
          <w:marLeft w:val="0"/>
          <w:marRight w:val="0"/>
          <w:marTop w:val="0"/>
          <w:marBottom w:val="0"/>
          <w:divBdr>
            <w:top w:val="none" w:sz="0" w:space="0" w:color="auto"/>
            <w:left w:val="none" w:sz="0" w:space="0" w:color="auto"/>
            <w:bottom w:val="none" w:sz="0" w:space="0" w:color="auto"/>
            <w:right w:val="none" w:sz="0" w:space="0" w:color="auto"/>
          </w:divBdr>
        </w:div>
      </w:divsChild>
    </w:div>
    <w:div w:id="1170102133">
      <w:bodyDiv w:val="1"/>
      <w:marLeft w:val="0"/>
      <w:marRight w:val="0"/>
      <w:marTop w:val="0"/>
      <w:marBottom w:val="0"/>
      <w:divBdr>
        <w:top w:val="none" w:sz="0" w:space="0" w:color="auto"/>
        <w:left w:val="none" w:sz="0" w:space="0" w:color="auto"/>
        <w:bottom w:val="none" w:sz="0" w:space="0" w:color="auto"/>
        <w:right w:val="none" w:sz="0" w:space="0" w:color="auto"/>
      </w:divBdr>
      <w:divsChild>
        <w:div w:id="783815039">
          <w:marLeft w:val="0"/>
          <w:marRight w:val="0"/>
          <w:marTop w:val="0"/>
          <w:marBottom w:val="0"/>
          <w:divBdr>
            <w:top w:val="none" w:sz="0" w:space="0" w:color="auto"/>
            <w:left w:val="none" w:sz="0" w:space="0" w:color="auto"/>
            <w:bottom w:val="none" w:sz="0" w:space="0" w:color="auto"/>
            <w:right w:val="none" w:sz="0" w:space="0" w:color="auto"/>
          </w:divBdr>
        </w:div>
      </w:divsChild>
    </w:div>
    <w:div w:id="1316495708">
      <w:bodyDiv w:val="1"/>
      <w:marLeft w:val="0"/>
      <w:marRight w:val="0"/>
      <w:marTop w:val="0"/>
      <w:marBottom w:val="0"/>
      <w:divBdr>
        <w:top w:val="none" w:sz="0" w:space="0" w:color="auto"/>
        <w:left w:val="none" w:sz="0" w:space="0" w:color="auto"/>
        <w:bottom w:val="none" w:sz="0" w:space="0" w:color="auto"/>
        <w:right w:val="none" w:sz="0" w:space="0" w:color="auto"/>
      </w:divBdr>
    </w:div>
    <w:div w:id="1457481543">
      <w:bodyDiv w:val="1"/>
      <w:marLeft w:val="0"/>
      <w:marRight w:val="0"/>
      <w:marTop w:val="0"/>
      <w:marBottom w:val="0"/>
      <w:divBdr>
        <w:top w:val="none" w:sz="0" w:space="0" w:color="auto"/>
        <w:left w:val="none" w:sz="0" w:space="0" w:color="auto"/>
        <w:bottom w:val="none" w:sz="0" w:space="0" w:color="auto"/>
        <w:right w:val="none" w:sz="0" w:space="0" w:color="auto"/>
      </w:divBdr>
      <w:divsChild>
        <w:div w:id="312300579">
          <w:marLeft w:val="0"/>
          <w:marRight w:val="0"/>
          <w:marTop w:val="0"/>
          <w:marBottom w:val="0"/>
          <w:divBdr>
            <w:top w:val="none" w:sz="0" w:space="0" w:color="auto"/>
            <w:left w:val="none" w:sz="0" w:space="0" w:color="auto"/>
            <w:bottom w:val="none" w:sz="0" w:space="0" w:color="auto"/>
            <w:right w:val="none" w:sz="0" w:space="0" w:color="auto"/>
          </w:divBdr>
          <w:divsChild>
            <w:div w:id="1941061090">
              <w:marLeft w:val="0"/>
              <w:marRight w:val="0"/>
              <w:marTop w:val="0"/>
              <w:marBottom w:val="0"/>
              <w:divBdr>
                <w:top w:val="none" w:sz="0" w:space="0" w:color="auto"/>
                <w:left w:val="none" w:sz="0" w:space="0" w:color="auto"/>
                <w:bottom w:val="none" w:sz="0" w:space="0" w:color="auto"/>
                <w:right w:val="none" w:sz="0" w:space="0" w:color="auto"/>
              </w:divBdr>
              <w:divsChild>
                <w:div w:id="1485004626">
                  <w:marLeft w:val="0"/>
                  <w:marRight w:val="0"/>
                  <w:marTop w:val="0"/>
                  <w:marBottom w:val="0"/>
                  <w:divBdr>
                    <w:top w:val="none" w:sz="0" w:space="0" w:color="auto"/>
                    <w:left w:val="none" w:sz="0" w:space="0" w:color="auto"/>
                    <w:bottom w:val="none" w:sz="0" w:space="0" w:color="auto"/>
                    <w:right w:val="none" w:sz="0" w:space="0" w:color="auto"/>
                  </w:divBdr>
                  <w:divsChild>
                    <w:div w:id="1655988403">
                      <w:marLeft w:val="0"/>
                      <w:marRight w:val="0"/>
                      <w:marTop w:val="0"/>
                      <w:marBottom w:val="0"/>
                      <w:divBdr>
                        <w:top w:val="none" w:sz="0" w:space="0" w:color="auto"/>
                        <w:left w:val="none" w:sz="0" w:space="0" w:color="auto"/>
                        <w:bottom w:val="none" w:sz="0" w:space="0" w:color="auto"/>
                        <w:right w:val="none" w:sz="0" w:space="0" w:color="auto"/>
                      </w:divBdr>
                      <w:divsChild>
                        <w:div w:id="349913055">
                          <w:marLeft w:val="0"/>
                          <w:marRight w:val="0"/>
                          <w:marTop w:val="0"/>
                          <w:marBottom w:val="0"/>
                          <w:divBdr>
                            <w:top w:val="none" w:sz="0" w:space="0" w:color="auto"/>
                            <w:left w:val="none" w:sz="0" w:space="0" w:color="auto"/>
                            <w:bottom w:val="none" w:sz="0" w:space="0" w:color="auto"/>
                            <w:right w:val="none" w:sz="0" w:space="0" w:color="auto"/>
                          </w:divBdr>
                          <w:divsChild>
                            <w:div w:id="561060399">
                              <w:marLeft w:val="0"/>
                              <w:marRight w:val="0"/>
                              <w:marTop w:val="0"/>
                              <w:marBottom w:val="0"/>
                              <w:divBdr>
                                <w:top w:val="none" w:sz="0" w:space="0" w:color="auto"/>
                                <w:left w:val="none" w:sz="0" w:space="0" w:color="auto"/>
                                <w:bottom w:val="none" w:sz="0" w:space="0" w:color="auto"/>
                                <w:right w:val="none" w:sz="0" w:space="0" w:color="auto"/>
                              </w:divBdr>
                              <w:divsChild>
                                <w:div w:id="1735665354">
                                  <w:marLeft w:val="0"/>
                                  <w:marRight w:val="0"/>
                                  <w:marTop w:val="30"/>
                                  <w:marBottom w:val="2250"/>
                                  <w:divBdr>
                                    <w:top w:val="none" w:sz="0" w:space="0" w:color="auto"/>
                                    <w:left w:val="none" w:sz="0" w:space="0" w:color="auto"/>
                                    <w:bottom w:val="none" w:sz="0" w:space="0" w:color="auto"/>
                                    <w:right w:val="none" w:sz="0" w:space="0" w:color="auto"/>
                                  </w:divBdr>
                                  <w:divsChild>
                                    <w:div w:id="1216622518">
                                      <w:marLeft w:val="0"/>
                                      <w:marRight w:val="0"/>
                                      <w:marTop w:val="0"/>
                                      <w:marBottom w:val="0"/>
                                      <w:divBdr>
                                        <w:top w:val="none" w:sz="0" w:space="0" w:color="auto"/>
                                        <w:left w:val="none" w:sz="0" w:space="0" w:color="auto"/>
                                        <w:bottom w:val="none" w:sz="0" w:space="0" w:color="auto"/>
                                        <w:right w:val="none" w:sz="0" w:space="0" w:color="auto"/>
                                      </w:divBdr>
                                      <w:divsChild>
                                        <w:div w:id="2086561694">
                                          <w:marLeft w:val="0"/>
                                          <w:marRight w:val="0"/>
                                          <w:marTop w:val="0"/>
                                          <w:marBottom w:val="0"/>
                                          <w:divBdr>
                                            <w:top w:val="none" w:sz="0" w:space="0" w:color="auto"/>
                                            <w:left w:val="none" w:sz="0" w:space="0" w:color="auto"/>
                                            <w:bottom w:val="none" w:sz="0" w:space="0" w:color="auto"/>
                                            <w:right w:val="none" w:sz="0" w:space="0" w:color="auto"/>
                                          </w:divBdr>
                                          <w:divsChild>
                                            <w:div w:id="2051101538">
                                              <w:marLeft w:val="0"/>
                                              <w:marRight w:val="0"/>
                                              <w:marTop w:val="0"/>
                                              <w:marBottom w:val="0"/>
                                              <w:divBdr>
                                                <w:top w:val="none" w:sz="0" w:space="0" w:color="auto"/>
                                                <w:left w:val="none" w:sz="0" w:space="0" w:color="auto"/>
                                                <w:bottom w:val="none" w:sz="0" w:space="0" w:color="auto"/>
                                                <w:right w:val="none" w:sz="0" w:space="0" w:color="auto"/>
                                              </w:divBdr>
                                              <w:divsChild>
                                                <w:div w:id="1087384981">
                                                  <w:marLeft w:val="0"/>
                                                  <w:marRight w:val="0"/>
                                                  <w:marTop w:val="0"/>
                                                  <w:marBottom w:val="0"/>
                                                  <w:divBdr>
                                                    <w:top w:val="none" w:sz="0" w:space="0" w:color="auto"/>
                                                    <w:left w:val="none" w:sz="0" w:space="0" w:color="auto"/>
                                                    <w:bottom w:val="none" w:sz="0" w:space="0" w:color="auto"/>
                                                    <w:right w:val="none" w:sz="0" w:space="0" w:color="auto"/>
                                                  </w:divBdr>
                                                  <w:divsChild>
                                                    <w:div w:id="1575358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wmf"/><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emf"/><Relationship Id="rId55" Type="http://schemas.openxmlformats.org/officeDocument/2006/relationships/image" Target="media/image46.png"/><Relationship Id="rId63" Type="http://schemas.microsoft.com/office/2007/relationships/hdphoto" Target="media/hdphoto2.wdp"/><Relationship Id="rId68"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hyperlink" Target="http://transferproject.org/wp-content/uploads/2016/11/NYP_GIZ_TRANSfer_Tool-1-4-1_Stakeholder-Map.pdf" TargetMode="External"/><Relationship Id="rId29" Type="http://schemas.openxmlformats.org/officeDocument/2006/relationships/image" Target="media/image21.jpe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microsoft.com/office/2007/relationships/hdphoto" Target="media/hdphoto1.wdp"/><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6.pn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jpe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5.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emf"/><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4.png"/><Relationship Id="rId69" Type="http://schemas.openxmlformats.org/officeDocument/2006/relationships/image" Target="media/image59.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wm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7.png"/><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62.png"/><Relationship Id="rId1" Type="http://schemas.openxmlformats.org/officeDocument/2006/relationships/image" Target="media/image2.png"/><Relationship Id="rId4" Type="http://schemas.openxmlformats.org/officeDocument/2006/relationships/image" Target="media/image63.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xmlns:b="http://schemas.openxmlformats.org/officeDocument/2006/bibliography" xmlns="http://schemas.openxmlformats.org/officeDocument/2006/bibliography">
    <b:Tag>Placeholder1</b:Tag>
    <b:RefOrder>1</b:RefOrder>
  </b:Source>
</b:Sources>
</file>

<file path=customXml/itemProps1.xml><?xml version="1.0" encoding="utf-8"?>
<ds:datastoreItem xmlns:ds="http://schemas.openxmlformats.org/officeDocument/2006/customXml" ds:itemID="{DB061627-EC92-48E0-9ADB-299A0D1522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83</Pages>
  <Words>13789</Words>
  <Characters>80672</Characters>
  <Application>Microsoft Office Word</Application>
  <DocSecurity>0</DocSecurity>
  <Lines>2122</Lines>
  <Paragraphs>1111</Paragraphs>
  <ScaleCrop>false</ScaleCrop>
  <HeadingPairs>
    <vt:vector size="6" baseType="variant">
      <vt:variant>
        <vt:lpstr>Titel</vt:lpstr>
      </vt:variant>
      <vt:variant>
        <vt:i4>1</vt:i4>
      </vt:variant>
      <vt:variant>
        <vt:lpstr>Titre</vt:lpstr>
      </vt:variant>
      <vt:variant>
        <vt:i4>1</vt:i4>
      </vt:variant>
      <vt:variant>
        <vt:lpstr>Title</vt:lpstr>
      </vt:variant>
      <vt:variant>
        <vt:i4>1</vt:i4>
      </vt:variant>
    </vt:vector>
  </HeadingPairs>
  <TitlesOfParts>
    <vt:vector size="3" baseType="lpstr">
      <vt:lpstr/>
      <vt:lpstr/>
      <vt:lpstr/>
    </vt:vector>
  </TitlesOfParts>
  <Company/>
  <LinksUpToDate>false</LinksUpToDate>
  <CharactersWithSpaces>93350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giz</dc:creator>
  <cp:keywords/>
  <dc:description/>
  <cp:lastModifiedBy>Gomez Jattin, Mateo GIZ</cp:lastModifiedBy>
  <cp:revision>6</cp:revision>
  <cp:lastPrinted>2019-09-26T08:49:00Z</cp:lastPrinted>
  <dcterms:created xsi:type="dcterms:W3CDTF">2020-04-30T12:18:00Z</dcterms:created>
  <dcterms:modified xsi:type="dcterms:W3CDTF">2020-10-23T13:36:00Z</dcterms:modified>
</cp:coreProperties>
</file>